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7D" w:rsidRPr="0049467D" w:rsidRDefault="0049467D" w:rsidP="0049467D">
      <w:pPr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08"/>
      <w:bookmarkEnd w:id="0"/>
      <w:r w:rsidRPr="0049467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B1334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1334F" w:rsidRPr="00B1334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946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ТРАНСПОРТУВАЛЬНІ Й</w:t>
      </w:r>
      <w:r w:rsidRPr="0049467D">
        <w:rPr>
          <w:rFonts w:ascii="Times New Roman" w:eastAsia="Times New Roman" w:hAnsi="Times New Roman" w:cs="Times New Roman"/>
          <w:b/>
          <w:sz w:val="24"/>
          <w:szCs w:val="24"/>
        </w:rPr>
        <w:t xml:space="preserve"> НАВАНТАЖУВАЛЬНО-РОЗВАНТАЖУВАЛЬНІ МАШИНИ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F044CC">
      <w:pPr>
        <w:tabs>
          <w:tab w:val="left" w:pos="801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будівельному виробництві для переміщення безперервним і рівномірним потоком у горизонтальному, похилому і вертикальному напрямках сипучих, пластичних і дрібнокускових масових вантажів широко застосовуються високопродуктивні машини та устаткування безперервного транспорту.</w:t>
      </w:r>
    </w:p>
    <w:p w:rsidR="0049467D" w:rsidRPr="0049467D" w:rsidRDefault="0049467D" w:rsidP="004946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За принципом дії машини безперервного транспорту розділяють на конвеєри (у них переміщення матеріалу створюється механічним шляхом) і пневмотранспортні установки (у них переміщуваний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іал рухається в потоці повітря).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B1334F" w:rsidP="004946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49467D" w:rsidRPr="0049467D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Конвеєри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numPr>
          <w:ilvl w:val="0"/>
          <w:numId w:val="1"/>
        </w:numPr>
        <w:tabs>
          <w:tab w:val="left" w:pos="831"/>
        </w:tabs>
        <w:ind w:firstLine="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конвеєрах робочим органом, що несе матеріал, можуть бути стрічка, ківш, гвинт, пластина, шкребок, жолоб, що визначають собою назву конвеєра.</w:t>
      </w: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ічкові конвеєри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широко розповсюджен</w:t>
      </w:r>
      <w:r w:rsidR="00A018D3">
        <w:rPr>
          <w:rFonts w:ascii="Times New Roman" w:eastAsia="Times New Roman" w:hAnsi="Times New Roman" w:cs="Times New Roman"/>
          <w:sz w:val="24"/>
          <w:szCs w:val="24"/>
        </w:rPr>
        <w:t>і машини безперер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вного виконання транспортних операцій, що застосовуються як на</w:t>
      </w:r>
      <w:bookmarkStart w:id="1" w:name="page109"/>
      <w:bookmarkEnd w:id="1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будівельних майданчиках, підприємствах будівельної індустрії, у кар’єрах, так і у всіх галузях народного господарства для транспортування найрізноманітніших матеріалів.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F044CC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B287B7F" wp14:editId="6B16862F">
            <wp:simplePos x="0" y="0"/>
            <wp:positionH relativeFrom="column">
              <wp:posOffset>1594485</wp:posOffset>
            </wp:positionH>
            <wp:positionV relativeFrom="paragraph">
              <wp:posOffset>87630</wp:posOffset>
            </wp:positionV>
            <wp:extent cx="3434458" cy="3217739"/>
            <wp:effectExtent l="0" t="0" r="0" b="190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58" cy="3217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4CC" w:rsidRPr="00A018D3" w:rsidRDefault="00F044CC" w:rsidP="004946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67D" w:rsidRPr="0049467D" w:rsidRDefault="00B1334F" w:rsidP="004946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Рис. 2.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.1</w:t>
      </w:r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>Стр</w:t>
      </w:r>
      <w:proofErr w:type="gramEnd"/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>ічкові конвеєри:</w:t>
      </w:r>
    </w:p>
    <w:p w:rsidR="0049467D" w:rsidRPr="0049467D" w:rsidRDefault="0049467D" w:rsidP="004946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9740BC">
      <w:pPr>
        <w:tabs>
          <w:tab w:val="left" w:pos="104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– принципова схема конвеєра; б – пересувний конвеєр;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– стаціонарний конвеєр; 1 – натяжний барабан; 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2 – завантажувальна воронка; 3 – рама конвеєра; 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4 – робочий орган – стрічка; 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5 – привідний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барабан; 6 – підтримувальні ролики; 7 – ходова рама; 8 – ходове колесо; 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9 – механізм регулюючий нахил рами; 10 – натяжний механізм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>Зазвич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 xml:space="preserve">ай, </w:t>
      </w:r>
      <w:proofErr w:type="gramStart"/>
      <w:r w:rsidR="00B1334F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="00B1334F">
        <w:rPr>
          <w:rFonts w:ascii="Times New Roman" w:eastAsia="Times New Roman" w:hAnsi="Times New Roman" w:cs="Times New Roman"/>
          <w:sz w:val="24"/>
          <w:szCs w:val="24"/>
        </w:rPr>
        <w:t>ічковий конвеєр (рис. 2.</w:t>
      </w:r>
      <w:r w:rsidR="00B1334F" w:rsidRPr="00B1334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.1) складається з двох барабанів 1 і 5, що обгинаються нескінченною стрічкою 4. Привідний барабан за рахунок тертя між ним 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ічкою приводить її в рух. Другий барабан рухомо встановлений на рамі конвеєра і є натяжним, що забезпечує необхідне притиснення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ічки до привідного барабана. На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ічку за допомогою завантажувальної воронки 2 укладається матеріал для транспортування, що за рахунок сили тертя між матеріалом і стрічкою переміщається разом з нею. Натяг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ічки</w:t>
      </w:r>
      <w:bookmarkStart w:id="2" w:name="page110"/>
      <w:bookmarkEnd w:id="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виробляється натяжним механізмом гвинтового типу для пересувних конвеєрів і вантажним – для стаціонарних. Обидві гілки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ічки – верхня несучого і нижнього холоста, – щоб уникнути надмірного провисання, підтримуються знизу роликоопорами 6, установленими на рамі конвеєра 3.</w:t>
      </w:r>
    </w:p>
    <w:p w:rsidR="0049467D" w:rsidRPr="0049467D" w:rsidRDefault="0049467D" w:rsidP="004946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0BC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Існує багато конструкцій стр</w:t>
      </w:r>
      <w:r w:rsidR="00A018D3">
        <w:rPr>
          <w:rFonts w:ascii="Times New Roman" w:eastAsia="Times New Roman" w:hAnsi="Times New Roman" w:cs="Times New Roman"/>
          <w:sz w:val="24"/>
          <w:szCs w:val="24"/>
          <w:lang w:val="uk-UA"/>
        </w:rPr>
        <w:t>ічкових конвеєрів, які розрізня</w:t>
      </w:r>
      <w:r w:rsidRPr="009740BC">
        <w:rPr>
          <w:rFonts w:ascii="Times New Roman" w:eastAsia="Times New Roman" w:hAnsi="Times New Roman" w:cs="Times New Roman"/>
          <w:sz w:val="24"/>
          <w:szCs w:val="24"/>
          <w:lang w:val="uk-UA"/>
        </w:rPr>
        <w:t>ються за типом і формою стрічки, ступенем рухливості конвеєра, його розташування у просторі, спосо</w:t>
      </w:r>
      <w:r w:rsidR="00A018D3">
        <w:rPr>
          <w:rFonts w:ascii="Times New Roman" w:eastAsia="Times New Roman" w:hAnsi="Times New Roman" w:cs="Times New Roman"/>
          <w:sz w:val="24"/>
          <w:szCs w:val="24"/>
          <w:lang w:val="uk-UA"/>
        </w:rPr>
        <w:t>бом розвантаження та іншими кон</w:t>
      </w:r>
      <w:r w:rsidRPr="009740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структивними особливостями. </w:t>
      </w:r>
      <w:r w:rsidRPr="00F044CC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A018D3">
        <w:rPr>
          <w:rFonts w:ascii="Times New Roman" w:eastAsia="Times New Roman" w:hAnsi="Times New Roman" w:cs="Times New Roman"/>
          <w:sz w:val="24"/>
          <w:szCs w:val="24"/>
          <w:lang w:val="uk-UA"/>
        </w:rPr>
        <w:t>йбільше поширення одержали пере</w:t>
      </w:r>
      <w:r w:rsidRPr="00F044CC">
        <w:rPr>
          <w:rFonts w:ascii="Times New Roman" w:eastAsia="Times New Roman" w:hAnsi="Times New Roman" w:cs="Times New Roman"/>
          <w:sz w:val="24"/>
          <w:szCs w:val="24"/>
          <w:lang w:val="uk-UA"/>
        </w:rPr>
        <w:t>су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вні стрічкові конвеєри (рис. 2.5</w:t>
      </w:r>
      <w:r w:rsidRPr="00F044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.1, б), рама яких 3 опирається на колеса 8, і стаціонарні (або напівстаціонарні) </w:t>
      </w:r>
      <w:r w:rsidR="00A018D3" w:rsidRPr="00A018D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(рис. 2.5</w:t>
      </w:r>
      <w:bookmarkStart w:id="3" w:name="_GoBack"/>
      <w:bookmarkEnd w:id="3"/>
      <w:r w:rsidR="00A018D3">
        <w:rPr>
          <w:rFonts w:ascii="Times New Roman" w:eastAsia="Times New Roman" w:hAnsi="Times New Roman" w:cs="Times New Roman"/>
          <w:sz w:val="24"/>
          <w:szCs w:val="24"/>
          <w:lang w:val="uk-UA"/>
        </w:rPr>
        <w:t>.1, в), що уста</w:t>
      </w:r>
      <w:r w:rsidRPr="00F044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новлюються нерухомо.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Пересувні конвеєри, зазвичай, мають малу довжину (5–25 м) і пересуваються з одного місця роботи на інше вручну або на буксирі за транспор</w:t>
      </w:r>
      <w:r w:rsidR="00A018D3">
        <w:rPr>
          <w:rFonts w:ascii="Times New Roman" w:eastAsia="Times New Roman" w:hAnsi="Times New Roman" w:cs="Times New Roman"/>
          <w:sz w:val="24"/>
          <w:szCs w:val="24"/>
        </w:rPr>
        <w:t>тним засобом. Довжина стаціонар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них конвеє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ів лімітована тільки міцністю стрічки і може вимірятися сотнями метрів.</w:t>
      </w:r>
    </w:p>
    <w:p w:rsidR="0049467D" w:rsidRPr="0049467D" w:rsidRDefault="0049467D" w:rsidP="004946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Пересувні конвеєри, зазвичай, працюють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ід певним кутом до горизонту, що залежить від якості матеріалу та конструкції стрічки. За гладкої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ічки кут підйому, знаходиться у межах </w:t>
      </w:r>
      <w:r w:rsidR="00A018D3" w:rsidRPr="00A018D3">
        <w:rPr>
          <w:rFonts w:ascii="Times New Roman" w:eastAsia="Times New Roman" w:hAnsi="Times New Roman" w:cs="Times New Roman"/>
          <w:sz w:val="24"/>
          <w:szCs w:val="24"/>
        </w:rPr>
        <w:br/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15–20°, що визначається кутом тертя між матеріалом і поверхнею стрічки.</w:t>
      </w:r>
    </w:p>
    <w:p w:rsidR="0049467D" w:rsidRPr="0049467D" w:rsidRDefault="0049467D" w:rsidP="0049467D">
      <w:pPr>
        <w:numPr>
          <w:ilvl w:val="0"/>
          <w:numId w:val="1"/>
        </w:numPr>
        <w:tabs>
          <w:tab w:val="left" w:pos="801"/>
        </w:tabs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будівельній практиці в о</w:t>
      </w:r>
      <w:r w:rsidR="00A018D3">
        <w:rPr>
          <w:rFonts w:ascii="Times New Roman" w:eastAsia="Times New Roman" w:hAnsi="Times New Roman" w:cs="Times New Roman"/>
          <w:sz w:val="24"/>
          <w:szCs w:val="24"/>
        </w:rPr>
        <w:t>сновному застосовують гумовотка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нинні стрічки, що складаються з декількох шарів прокладок простого плетива (бельтингу), зв’язаних між собою шарами гуми і прогумо-ваних зовні. При цьому тканинний каркас сприймає розтяжні зусилля і забезпечує поперечну твердість стрічки, а прогумована поверхня охороняє каркас від механічних ушкоджень і атмосферного впливу.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ічки стандартизовані: випускаються шириною </w:t>
      </w:r>
      <w:r w:rsidR="00A018D3" w:rsidRPr="00B1334F">
        <w:rPr>
          <w:rFonts w:ascii="Times New Roman" w:eastAsia="Times New Roman" w:hAnsi="Times New Roman" w:cs="Times New Roman"/>
          <w:sz w:val="24"/>
          <w:szCs w:val="24"/>
        </w:rPr>
        <w:br/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300–2000 мм з числом прокладок від 3 до 12 і товщиною гумового шару робочої поверхні, на якій перебуває переміщуваний матеріал, до 6 мм і на неробочій – до 2 мм.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ічки бувають загального призначення та спеціальні (морозостійкі, маслостійкі й теплостійкі). Морозостійкі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ічки застосовуються при температурах від –15 до –55 °С, а теплостійкі – при температурі до +100°С. </w:t>
      </w:r>
      <w:r w:rsidR="00A018D3" w:rsidRPr="00B1334F">
        <w:rPr>
          <w:rFonts w:ascii="Times New Roman" w:eastAsia="Times New Roman" w:hAnsi="Times New Roman" w:cs="Times New Roman"/>
          <w:sz w:val="24"/>
          <w:szCs w:val="24"/>
        </w:rPr>
        <w:br/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В інших галузях народного господарства застосовуються стрічки з основою зі сталевих канатиків, металеві суцільнокатані й сітчасті.</w:t>
      </w:r>
    </w:p>
    <w:p w:rsidR="0049467D" w:rsidRPr="0049467D" w:rsidRDefault="0049467D" w:rsidP="0049467D">
      <w:pPr>
        <w:ind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Надійність роботи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ічкового конвеєра залежить від міцності з’єднання кінців стрічки і правильного розташування його барабанів і підтримувальних роликів. З’єднання повинно мати міцність, близьку до міцності самої стрічки, а барабан і ролики повинні забезпечувати центральний рух стрічки без збігання її убік і без тертя краями об</w:t>
      </w:r>
      <w:bookmarkStart w:id="4" w:name="page111"/>
      <w:bookmarkEnd w:id="4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нерухомі деталі конвеєра. Найнадійнішим з’єднанням кінців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ічки є гаряча вулканізація з пошаровою підготовкою кінців або з’єднання за допомогою металевих скоб.</w:t>
      </w: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Іноді для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ічкових конвеєрів, що працюють під більшими кутами підйому, застосовуються прогумовані ребристі стрічки: лоткові (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 xml:space="preserve">рис. </w:t>
      </w:r>
      <w:r w:rsidR="00B1334F" w:rsidRPr="00B133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334F" w:rsidRPr="00B133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2, а) і плоскі (рис. 2.</w:t>
      </w:r>
      <w:r w:rsidR="00B1334F" w:rsidRPr="00B1334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.2, б). Ще ефективніші для роботи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 великими кутами підйому кон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веєри з притискною стрічкою (2.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.2, в), що притискає переміщуваний матеріал до несучої стрічки. У цих конвеєрах над основною несучою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ічкою 1 розташована друга – притискна стрічка 3, нижню гілку якої притискають до матеріалу спеціальні роликоопори, не дозволяючи матеріалу обсипатися вниз. Матеріал виявляється затиснутим між двома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ічками і змушений рухатися разом з ними під будь-яким кутом підйому. Притискна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ічка не має приводу та переміщається внаслідок тертя з робочою гілкою основної стрічки.</w:t>
      </w:r>
    </w:p>
    <w:p w:rsidR="0049467D" w:rsidRPr="0049467D" w:rsidRDefault="009740BC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64A8FF1" wp14:editId="0580EBD1">
            <wp:simplePos x="0" y="0"/>
            <wp:positionH relativeFrom="column">
              <wp:posOffset>2118360</wp:posOffset>
            </wp:positionH>
            <wp:positionV relativeFrom="paragraph">
              <wp:posOffset>161290</wp:posOffset>
            </wp:positionV>
            <wp:extent cx="2409825" cy="2351411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51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A018D3" w:rsidRDefault="00B1334F" w:rsidP="009740B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2.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.2</w:t>
      </w:r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Види стрічок конвеєрів:</w:t>
      </w:r>
    </w:p>
    <w:p w:rsidR="00F044CC" w:rsidRPr="00A018D3" w:rsidRDefault="00F044CC" w:rsidP="009740B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67D" w:rsidRPr="0049467D" w:rsidRDefault="0049467D" w:rsidP="009740BC">
      <w:pPr>
        <w:ind w:right="8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– жолобчаста; б – плоска; в – схема конвеєра з притискною стрічкою; 1 – основна – несуча стрічка; 2 – притискний ролик; 3 – притискна стрічка; 4 – верхня роликоопора основної стрічки; 5 – ролик колісної гілки притискної стрічки; 6 – відхиляючий барабан притискної стрічки</w:t>
      </w: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5" w:name="page112"/>
      <w:bookmarkEnd w:id="5"/>
      <w:r w:rsidRPr="0049467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Крім стрічкових конвеєрів, у потокових лініях виробничих підприємств будівельної індустрії як робочі органи будівельних машин застосовують пластинчасті, лоткові, скребкові живильники (короткі конвеєри) і конвеєри інших конструкцій.</w:t>
      </w: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Так, для живлення каменедробарок великими шматками каменю, транспортування вапняку і шамоту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ісля їхнього випалу застосовуються пластинчасті живильники. Робочим органом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таких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живильників є нескінченний багаторядний пластинчастий ланцюг, що охоплює привідну і натяжну зірочки. До ланок ланцюга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приварен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 сталеві пластини з загнутими нагору бортами. Несуча та зворотна гілки живильника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ідтримуються роликами, які рухаються твердими напрямними, що виключає їх провисання.</w:t>
      </w: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Для цієї ж мети застосовують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лоткові живильники.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Вони мають похилі металеві лотки, що роблять зворотно-поступальні рухи уздовж своєї осі. Лоток установлюється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ід відкритим знизу бункером і самопливом заповнюється матеріалом. У рух лоток приводиться кривошипно-шатуним механізмом. Принцип його роботи полягає в тому, що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 час висування назовні він виносить з-під бункера порцію матеріалу, а під час руху – скидає її з вільного кінця лотка.</w:t>
      </w: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Для переміщення слабоабразивних і подрібнених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іалів застосовують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скребкові конвеєри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мають відкритий зверху лоток або трубу, уздовж яких переміщається нескінченний тяговий орган (трос або ланцюг) з укріпленими на ньому скребками. Через </w:t>
      </w:r>
      <w:r w:rsidR="00A64B0C" w:rsidRPr="00A64B0C">
        <w:rPr>
          <w:rFonts w:ascii="Times New Roman" w:eastAsia="Times New Roman" w:hAnsi="Times New Roman" w:cs="Times New Roman"/>
          <w:sz w:val="24"/>
          <w:szCs w:val="24"/>
        </w:rPr>
        <w:br/>
      </w:r>
      <w:r w:rsidR="00A64B0C">
        <w:rPr>
          <w:rFonts w:ascii="Times New Roman" w:eastAsia="Times New Roman" w:hAnsi="Times New Roman" w:cs="Times New Roman"/>
          <w:sz w:val="24"/>
          <w:szCs w:val="24"/>
        </w:rPr>
        <w:t>заванта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жувальний патрубок у трубу або жолоб у лоток надходить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іал; рухаючись один за одним, скребки захоплюють порцію матеріалу і переміщають уздовж труби до її кінця або відкритого на шляху вікна в дні лотка. Матеріал переміщається як по горизонталі, так 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 кутом практично на будь-які відстані і без втрат (особливо під час руху матеріалу в трубі). Такі конвеєри широко використовуються для транспортування цементу, вугілля та снігу в снігонавантажувачах.</w:t>
      </w:r>
    </w:p>
    <w:p w:rsidR="0049467D" w:rsidRPr="0049467D" w:rsidRDefault="0049467D" w:rsidP="004946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Ковшові конвеєри, зазвичай, називаються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елеваторами</w:t>
      </w:r>
      <w:r w:rsidR="00A64B0C">
        <w:rPr>
          <w:rFonts w:ascii="Times New Roman" w:eastAsia="Times New Roman" w:hAnsi="Times New Roman" w:cs="Times New Roman"/>
          <w:sz w:val="24"/>
          <w:szCs w:val="24"/>
        </w:rPr>
        <w:t>. Елева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тори призначені для переміщення сипучих, пилоподібних 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="00EB6A30">
        <w:rPr>
          <w:rFonts w:ascii="Times New Roman" w:eastAsia="Times New Roman" w:hAnsi="Times New Roman" w:cs="Times New Roman"/>
          <w:sz w:val="24"/>
          <w:szCs w:val="24"/>
        </w:rPr>
        <w:t>ібно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кускових матеріалів у вертикальному або близькому до нього похилому напрямку. Матеріал в елеваторах переміщається в окремих ємкостях – ковшах, укріплених на замкнутому тяговому органі, –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ічці або ланцюгу.</w:t>
      </w:r>
    </w:p>
    <w:p w:rsidR="0049467D" w:rsidRPr="0049467D" w:rsidRDefault="00B1334F" w:rsidP="004946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Ковшовий елеватор (рис. 2.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9467D" w:rsidRPr="0049467D">
        <w:rPr>
          <w:rFonts w:ascii="Times New Roman" w:eastAsia="Times New Roman" w:hAnsi="Times New Roman" w:cs="Times New Roman"/>
          <w:sz w:val="24"/>
          <w:szCs w:val="24"/>
        </w:rPr>
        <w:t xml:space="preserve">.3) складається з привідного барабана або зірочки 1, </w:t>
      </w:r>
      <w:proofErr w:type="gramStart"/>
      <w:r w:rsidR="0049467D"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="0049467D" w:rsidRPr="0049467D">
        <w:rPr>
          <w:rFonts w:ascii="Times New Roman" w:eastAsia="Times New Roman" w:hAnsi="Times New Roman" w:cs="Times New Roman"/>
          <w:sz w:val="24"/>
          <w:szCs w:val="24"/>
        </w:rPr>
        <w:t>ічки або ланцюга 3, натяжного барабана (зірочки) і ковшів 4, прикріплених до стрічки або ланцюга на певній відстані один від одного. Верхня частина з привідним пристроєм</w:t>
      </w:r>
      <w:bookmarkStart w:id="6" w:name="page113"/>
      <w:bookmarkEnd w:id="6"/>
      <w:r w:rsidR="004946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9467D" w:rsidRPr="0049467D">
        <w:rPr>
          <w:rFonts w:ascii="Times New Roman" w:eastAsia="Times New Roman" w:hAnsi="Times New Roman" w:cs="Times New Roman"/>
          <w:sz w:val="24"/>
          <w:szCs w:val="24"/>
        </w:rPr>
        <w:t>називається головкою, а нижня з натяжним пристроєм – башмаком. Головка є розвантажувальним прис</w:t>
      </w:r>
      <w:r w:rsidR="00A64B0C">
        <w:rPr>
          <w:rFonts w:ascii="Times New Roman" w:eastAsia="Times New Roman" w:hAnsi="Times New Roman" w:cs="Times New Roman"/>
          <w:sz w:val="24"/>
          <w:szCs w:val="24"/>
        </w:rPr>
        <w:t>троєм, а башмак – завантажуваль</w:t>
      </w:r>
      <w:r w:rsidR="0049467D" w:rsidRPr="0049467D">
        <w:rPr>
          <w:rFonts w:ascii="Times New Roman" w:eastAsia="Times New Roman" w:hAnsi="Times New Roman" w:cs="Times New Roman"/>
          <w:sz w:val="24"/>
          <w:szCs w:val="24"/>
        </w:rPr>
        <w:t>ним. Елеватори розділяють на швидкохідні й тихохідні. Швидкохідні ковші розташовані на значній ві</w:t>
      </w:r>
      <w:r>
        <w:rPr>
          <w:rFonts w:ascii="Times New Roman" w:eastAsia="Times New Roman" w:hAnsi="Times New Roman" w:cs="Times New Roman"/>
          <w:sz w:val="24"/>
          <w:szCs w:val="24"/>
        </w:rPr>
        <w:t>дстані одне від одного (рис. 2.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49467D" w:rsidRPr="0049467D">
        <w:rPr>
          <w:rFonts w:ascii="Times New Roman" w:eastAsia="Times New Roman" w:hAnsi="Times New Roman" w:cs="Times New Roman"/>
          <w:sz w:val="24"/>
          <w:szCs w:val="24"/>
        </w:rPr>
        <w:t>.3, а і б), а розвантаження їх здійснюється завдяки викиданню матеріалу відцентровою силою. У тихохідних елеваторах ковші розташовують поруч (лускоподібні елеватори), а їхнє розва</w:t>
      </w:r>
      <w:r w:rsidR="00A64B0C">
        <w:rPr>
          <w:rFonts w:ascii="Times New Roman" w:eastAsia="Times New Roman" w:hAnsi="Times New Roman" w:cs="Times New Roman"/>
          <w:sz w:val="24"/>
          <w:szCs w:val="24"/>
        </w:rPr>
        <w:t>нтаження самопливне на зовнішню</w:t>
      </w:r>
      <w:r w:rsidR="00A64B0C" w:rsidRPr="00A64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9467D" w:rsidRPr="0049467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="0049467D" w:rsidRPr="0049467D">
        <w:rPr>
          <w:rFonts w:ascii="Times New Roman" w:eastAsia="Times New Roman" w:hAnsi="Times New Roman" w:cs="Times New Roman"/>
          <w:sz w:val="24"/>
          <w:szCs w:val="24"/>
        </w:rPr>
        <w:t>інку попереднього ковша, з якої матеріал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осипається як з лотка (рис. 2.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49467D" w:rsidRPr="0049467D">
        <w:rPr>
          <w:rFonts w:ascii="Times New Roman" w:eastAsia="Times New Roman" w:hAnsi="Times New Roman" w:cs="Times New Roman"/>
          <w:sz w:val="24"/>
          <w:szCs w:val="24"/>
        </w:rPr>
        <w:t>.3, в).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9740BC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FD25ED7" wp14:editId="348D340D">
            <wp:simplePos x="0" y="0"/>
            <wp:positionH relativeFrom="column">
              <wp:posOffset>2232660</wp:posOffset>
            </wp:positionH>
            <wp:positionV relativeFrom="paragraph">
              <wp:posOffset>113030</wp:posOffset>
            </wp:positionV>
            <wp:extent cx="2169784" cy="2381250"/>
            <wp:effectExtent l="0" t="0" r="254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84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B1334F" w:rsidP="004946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Рис. 2.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5</w:t>
      </w:r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>.3 Ковшові елеватори:</w:t>
      </w:r>
    </w:p>
    <w:p w:rsidR="0049467D" w:rsidRPr="0049467D" w:rsidRDefault="0049467D" w:rsidP="004946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tabs>
          <w:tab w:val="left" w:pos="50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– із стрічковим тяговим органом і відцентровим розвантаженням;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б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– з ланцюговим тяговим органом і самопливним розвантаженням;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в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– лускопобідний елеватор; 1 – привідний барабан;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2 – натяжний барабан; 3 – тяговий орган; 4 – ківш</w:t>
      </w:r>
    </w:p>
    <w:p w:rsidR="0049467D" w:rsidRPr="0049467D" w:rsidRDefault="0049467D" w:rsidP="0049467D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lastRenderedPageBreak/>
        <w:t>Гвинтові конвеєри (шнеки) призначені для транспортування порошкоподібних, вологих і пла</w:t>
      </w:r>
      <w:r w:rsidR="00A64B0C">
        <w:rPr>
          <w:rFonts w:ascii="Times New Roman" w:eastAsia="Times New Roman" w:hAnsi="Times New Roman" w:cs="Times New Roman"/>
          <w:sz w:val="24"/>
          <w:szCs w:val="24"/>
        </w:rPr>
        <w:t xml:space="preserve">стичних </w:t>
      </w:r>
      <w:proofErr w:type="gramStart"/>
      <w:r w:rsidR="00A64B0C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="00A64B0C">
        <w:rPr>
          <w:rFonts w:ascii="Times New Roman" w:eastAsia="Times New Roman" w:hAnsi="Times New Roman" w:cs="Times New Roman"/>
          <w:sz w:val="24"/>
          <w:szCs w:val="24"/>
        </w:rPr>
        <w:t>іалів. Використову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ються вони як транспортувальні, розподільні і збиральні пристрої, а найчастіше як живильники для подачі матеріалу в інші конвеєри або</w:t>
      </w:r>
      <w:bookmarkStart w:id="7" w:name="page114"/>
      <w:bookmarkEnd w:id="7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дозат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ори. Гвинтовий конвеє</w:t>
      </w:r>
      <w:proofErr w:type="gramStart"/>
      <w:r w:rsidR="00B1334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1334F">
        <w:rPr>
          <w:rFonts w:ascii="Times New Roman" w:eastAsia="Times New Roman" w:hAnsi="Times New Roman" w:cs="Times New Roman"/>
          <w:sz w:val="24"/>
          <w:szCs w:val="24"/>
        </w:rPr>
        <w:t xml:space="preserve"> (рис. 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.4) складається з робочого органа – гвинта 4, що обертається усередині жолоба труби 5, що має завантажувальний 1 і розвантажу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вальний 7 патрубки. Гвинт опира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ється цапфами на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ідшипники 6, а за великої довжини і шийкою на підшипник 2, розташований усередині труби або жолоба, і одержує крутний момент від механічної передачі 8.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F044CC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0A0FAA4" wp14:editId="5ABC28DD">
            <wp:simplePos x="0" y="0"/>
            <wp:positionH relativeFrom="column">
              <wp:posOffset>1676400</wp:posOffset>
            </wp:positionH>
            <wp:positionV relativeFrom="paragraph">
              <wp:posOffset>121285</wp:posOffset>
            </wp:positionV>
            <wp:extent cx="3359150" cy="26670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4CC" w:rsidRPr="00A018D3" w:rsidRDefault="00F044CC" w:rsidP="004946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4946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67D" w:rsidRPr="0049467D" w:rsidRDefault="00B1334F" w:rsidP="004946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Рис. 2.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.4</w:t>
      </w:r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Гвинтовий конвеє</w:t>
      </w:r>
      <w:proofErr w:type="gramStart"/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>р</w:t>
      </w:r>
      <w:proofErr w:type="gramEnd"/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49467D" w:rsidRPr="0049467D" w:rsidRDefault="0049467D" w:rsidP="004946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9740BC">
      <w:pPr>
        <w:tabs>
          <w:tab w:val="left" w:pos="506"/>
        </w:tabs>
        <w:ind w:right="3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– загальний вигляд; б – конструкція гвинтів; 1 – завантажувальний патрубок; 2 – проміжний підшипник; 3 – лопатки транспортувального гвинта; 4 – вал гвинта; 5 – жолоб; 6 – кінцевий підшипник;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7 – розвантажувальний патрубок; 8 – привід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>Гвинти можуть бути с</w:t>
      </w:r>
      <w:r w:rsidR="00A64B0C">
        <w:rPr>
          <w:rFonts w:ascii="Times New Roman" w:eastAsia="Times New Roman" w:hAnsi="Times New Roman" w:cs="Times New Roman"/>
          <w:sz w:val="24"/>
          <w:szCs w:val="24"/>
        </w:rPr>
        <w:t>уцільними (І) для сухих порошко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подібних матеріалів або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ічковими (ІІ) і лопатевими (ІІІ) для кускових і пластичних. Для запобігання заклинюванню гвинта зазор між його лопатками 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інками труби повинен бути більше часток матеріалу. Переваги гвинтових конвеє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ів – це простота конструкції і експлуатації, малі габарити та можливість повної герметизації, що особливо важливо для сипких вантажів.</w:t>
      </w:r>
    </w:p>
    <w:p w:rsidR="0049467D" w:rsidRPr="0049467D" w:rsidRDefault="0049467D" w:rsidP="00F044CC">
      <w:pPr>
        <w:tabs>
          <w:tab w:val="left" w:pos="835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ge115"/>
      <w:bookmarkEnd w:id="8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той же час вони мають більші недоліки, пов’язані з тертям, що виникає під час переміщення матеріалу, між матеріалом і гвинтом, матеріалом і жолобом, у результаті чого відбувається підвищене зношування цих деталей, процес</w:t>
      </w:r>
      <w:r w:rsidR="00A64B0C">
        <w:rPr>
          <w:rFonts w:ascii="Times New Roman" w:eastAsia="Times New Roman" w:hAnsi="Times New Roman" w:cs="Times New Roman"/>
          <w:sz w:val="24"/>
          <w:szCs w:val="24"/>
        </w:rPr>
        <w:t xml:space="preserve"> переміщення виявляється надзви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чайно енергоємним і обов’язково супроводжуєтся подрібнюванням і стиранням переміщуваного матеріалу.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A20CC23" wp14:editId="67443DB1">
            <wp:simplePos x="0" y="0"/>
            <wp:positionH relativeFrom="column">
              <wp:posOffset>2272030</wp:posOffset>
            </wp:positionH>
            <wp:positionV relativeFrom="paragraph">
              <wp:posOffset>137795</wp:posOffset>
            </wp:positionV>
            <wp:extent cx="2078990" cy="97218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B1334F" w:rsidP="009740B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Рис. 2.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.5</w:t>
      </w:r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Схема вібраційного конвеєра:</w:t>
      </w:r>
    </w:p>
    <w:p w:rsidR="0049467D" w:rsidRPr="0049467D" w:rsidRDefault="0049467D" w:rsidP="009740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9740B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1 – завантажувальний патрубок; 2 – вантажонесуча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труба; 3 – вібратор; 4 – пружна опора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9740BC" w:rsidRDefault="0049467D" w:rsidP="009740B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Вібраційні конвеєри 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(рис. 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.5)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призначені для переміщення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порошкоподібних, зернистих 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ібнокускових матеріалів за допомогою вібрації. Вантажонесучим органом цих машин, як і у попередньому випадку, є труба (жолоб), що сприймає спрямовані віброколивання. Вантажонесучий орган 2 закріплюється на пружних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ідвісках або опорах 4 і приводиться в рух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lastRenderedPageBreak/>
        <w:t>вібраційним механізмом спрямованої дії 3. Таким механізмом можуть бути кривошипно-шатунні, дебалансні, електромагнітн</w:t>
      </w:r>
      <w:r w:rsidR="00A64B0C">
        <w:rPr>
          <w:rFonts w:ascii="Times New Roman" w:eastAsia="Times New Roman" w:hAnsi="Times New Roman" w:cs="Times New Roman"/>
          <w:sz w:val="24"/>
          <w:szCs w:val="24"/>
        </w:rPr>
        <w:t>і та ін. Найкращий ефект перемі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щення досягається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ід час роботи в резонансному режимі, коли частота коливань вібратора збігається з власною частотою коливань конвеєра. Під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ією вібрації засипан</w:t>
      </w:r>
      <w:r w:rsidR="00A64B0C">
        <w:rPr>
          <w:rFonts w:ascii="Times New Roman" w:eastAsia="Times New Roman" w:hAnsi="Times New Roman" w:cs="Times New Roman"/>
          <w:sz w:val="24"/>
          <w:szCs w:val="24"/>
        </w:rPr>
        <w:t>ий через завантажувальний патру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бок 1 матеріал починає рухатися і рівномірним потоком тече уздовж труби, випливаючи з протилежного боку. Вібраційні конвеєри можуть мати один або два вантажонесучих органи. Урівноважені конвеє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ри з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двома вантажонесучими органами досягають довжини 100 м на один привід і продуктивності 150 м</w:t>
      </w:r>
      <w:r w:rsidRPr="004946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/год. У практиці будівництва найбільше поширення одержали короткі ві</w:t>
      </w:r>
      <w:r w:rsidR="00A64B0C">
        <w:rPr>
          <w:rFonts w:ascii="Times New Roman" w:eastAsia="Times New Roman" w:hAnsi="Times New Roman" w:cs="Times New Roman"/>
          <w:sz w:val="24"/>
          <w:szCs w:val="24"/>
        </w:rPr>
        <w:t>броконвеєри-живильники, що вико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ристовуються в основному як затвори-дозатори при подачі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іалів з бункерів.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B1334F" w:rsidP="0049467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page116"/>
      <w:bookmarkEnd w:id="9"/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49467D" w:rsidRPr="0049467D">
        <w:rPr>
          <w:rFonts w:ascii="Times New Roman" w:eastAsia="Times New Roman" w:hAnsi="Times New Roman" w:cs="Times New Roman"/>
          <w:b/>
          <w:sz w:val="24"/>
          <w:szCs w:val="24"/>
        </w:rPr>
        <w:t xml:space="preserve"> Пневмотранспортні установки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Пневмотранспортні установки засновані на переміщенні порошкоподібних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іалів у потоці повітря, що рухається з великою швидкістю. Потік цей переміщається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трубі в потрібному напрямку.</w:t>
      </w: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Для руху по трубопроводу суміші повітря з частками матеріалу необхідна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ізниця тисків по кінцях трубопроводу. Одержати цю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ізницю тисків можна за рахунок розрідження (відсмоктування) повітря або його нагнітання.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Відповідно до цього розрізняють дві системи пневмотранспортних установо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>к: усмоктувальну, за якої заван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таження і транспортування матер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>іалу відбуваються внаслідок роз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рідження повітря в трубопроводі, і нагнітальну, за якої переміщення матеріалу відбувається в результаті нагнітання повітря, тобто за надлишкового тиску.</w:t>
      </w:r>
      <w:proofErr w:type="gramEnd"/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F044CC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144E5DDC" wp14:editId="1D738E66">
            <wp:simplePos x="0" y="0"/>
            <wp:positionH relativeFrom="column">
              <wp:posOffset>2150745</wp:posOffset>
            </wp:positionH>
            <wp:positionV relativeFrom="paragraph">
              <wp:posOffset>77470</wp:posOffset>
            </wp:positionV>
            <wp:extent cx="2188210" cy="2682240"/>
            <wp:effectExtent l="0" t="0" r="254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Default="0049467D" w:rsidP="004946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467D" w:rsidRDefault="0049467D" w:rsidP="004946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467D" w:rsidRDefault="0049467D" w:rsidP="004946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49467D" w:rsidRDefault="0049467D" w:rsidP="004946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F044CC" w:rsidRPr="00A018D3" w:rsidRDefault="00F044CC" w:rsidP="004946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67D" w:rsidRPr="00F044CC" w:rsidRDefault="00B1334F" w:rsidP="0049467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2.5.6</w:t>
      </w:r>
      <w:r w:rsidR="0049467D" w:rsidRPr="00F044CC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Пневмотранспортні установки:</w:t>
      </w:r>
    </w:p>
    <w:p w:rsidR="0049467D" w:rsidRPr="00F044CC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467D" w:rsidRPr="00F044CC" w:rsidRDefault="0049467D" w:rsidP="009740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а – усмоктувального типу; б – нагнітального типу;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 – забірне сопло;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2 – забірний трубопровід;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3 – осаджувальна камера; 4 – фільтр; 5 – шлюзові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затвори; 6 – прийомний бункер; 7 – вакуум-насос</w:t>
      </w:r>
      <w:r w:rsidR="009740BC"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;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8 – вихлопний патрубок; 9 – компресор</w:t>
      </w:r>
      <w:r w:rsidR="009740BC"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; </w:t>
      </w:r>
      <w:r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10 – повітрозбірник; 11 – гвинтовий насос;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12 – змішувальна камера; 13 – транспортувальний трубопровід; 14 – осаджувальна камера;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F044C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15 – вихлопний фільтр</w:t>
      </w:r>
    </w:p>
    <w:p w:rsidR="0049467D" w:rsidRPr="00F044CC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467D" w:rsidRPr="0049467D" w:rsidRDefault="0049467D" w:rsidP="00F044CC">
      <w:pPr>
        <w:tabs>
          <w:tab w:val="left" w:pos="86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ge117"/>
      <w:bookmarkEnd w:id="1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установках усмоктувального типу (р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ис. 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.6, а) пові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тря з магістралі в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ідкачується вакуум-насосом 7 і викидається в атмосферу через патрубок 8. Під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ією атмосферного тиску через сопло </w:t>
      </w:r>
      <w:r w:rsidR="00EB6A30" w:rsidRPr="00EB6A30">
        <w:rPr>
          <w:rFonts w:ascii="Times New Roman" w:eastAsia="Times New Roman" w:hAnsi="Times New Roman" w:cs="Times New Roman"/>
          <w:sz w:val="24"/>
          <w:szCs w:val="24"/>
        </w:rPr>
        <w:br/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1 по гнучкому трубопроводі суміш повітря з порошкоподібним матеріалом надходить в осаджувальну камеру 3, у якій швидкість повітряного потоку різко падає внаслідок збільшення перетину і осаджується. Відокремлення матеріалу від повітря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ідсилюється під час руху потоку суміші усередині камери по спіралі, за якого в результаті дії відцентрових сил та інерції частинки вдаряються об стінки камери і падають униз. Повітря, що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містить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найдрібніші частинки, </w:t>
      </w:r>
      <w:r w:rsidR="00EB6A30" w:rsidRPr="00EB6A30">
        <w:rPr>
          <w:rFonts w:ascii="Times New Roman" w:eastAsia="Times New Roman" w:hAnsi="Times New Roman" w:cs="Times New Roman"/>
          <w:sz w:val="24"/>
          <w:szCs w:val="24"/>
        </w:rPr>
        <w:br/>
      </w:r>
      <w:r w:rsidR="00EB6A30">
        <w:rPr>
          <w:rFonts w:ascii="Times New Roman" w:eastAsia="Times New Roman" w:hAnsi="Times New Roman" w:cs="Times New Roman"/>
          <w:sz w:val="24"/>
          <w:szCs w:val="24"/>
        </w:rPr>
        <w:t>спрямо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вується до фільтра 4, очищається та потрапляє у вакуум-насос і знову в атмосферу. </w:t>
      </w:r>
      <w:r w:rsidR="00F044CC" w:rsidRPr="00A018D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осаджувальної камери і фільтра переміщений матеріал періодично вивантажується в бункер 6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через шлюзові затвори 5. Дальність транспортування матеріалу усмоктувальною установкою обумовлюється ступенем вакууму і, зазвичай, не перевищує 20–30 м при висоті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ідйому матеріалу на 3–4 м. Перевагою установки є можливість транспортування матеріалу з декількох місць в одне.</w:t>
      </w:r>
    </w:p>
    <w:p w:rsidR="0049467D" w:rsidRPr="0049467D" w:rsidRDefault="0049467D" w:rsidP="0049467D">
      <w:pPr>
        <w:numPr>
          <w:ilvl w:val="1"/>
          <w:numId w:val="1"/>
        </w:numPr>
        <w:tabs>
          <w:tab w:val="left" w:pos="857"/>
        </w:tabs>
        <w:ind w:left="7" w:firstLine="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установ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ках нагнітального типу (рис. 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.6, б) компресор 9 подає стиснене повітря через повітрозбірник 10 у змішувальну камеру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12.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У ту ж камеру 12 за допомогою гвинтового насоса 11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подається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переміщуваний матеріал. Змішан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>ий з повітрям матеріал трубопро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водом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13 переміщається на необхідну відстань 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попадає в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осаджувальну камеру 14, де осаджується і накопичується. Звільнене від матеріалу повітря через фільтр 15 викидається в атмосферу. Нагнітальна система дозволяє транспортувати матеріали (за рахунок великої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ізниці тисків) на відстані до 500–600 і за висоти підйому до 25–30 м, а за установки декількох осаджувальних камер (силосів) – у кілька місць.</w:t>
      </w:r>
    </w:p>
    <w:p w:rsidR="0049467D" w:rsidRPr="0049467D" w:rsidRDefault="0049467D" w:rsidP="0049467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Великою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перевагою пневмотранспортних установок є без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>умов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на герметичність. Вона сприяє з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 xml:space="preserve">береженню переміщуваних порошкових </w:t>
      </w:r>
      <w:proofErr w:type="gramStart"/>
      <w:r w:rsidR="00EB6A30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="00EB6A30">
        <w:rPr>
          <w:rFonts w:ascii="Times New Roman" w:eastAsia="Times New Roman" w:hAnsi="Times New Roman" w:cs="Times New Roman"/>
          <w:sz w:val="24"/>
          <w:szCs w:val="24"/>
        </w:rPr>
        <w:t>іалів,</w:t>
      </w:r>
      <w:r w:rsidR="00EB6A30" w:rsidRPr="00EB6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виключаючи засмічення навколишнього середовища.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B1334F" w:rsidP="0049467D">
      <w:pPr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="0049467D" w:rsidRPr="0049467D">
        <w:rPr>
          <w:rFonts w:ascii="Times New Roman" w:eastAsia="Times New Roman" w:hAnsi="Times New Roman" w:cs="Times New Roman"/>
          <w:b/>
          <w:sz w:val="24"/>
          <w:szCs w:val="24"/>
        </w:rPr>
        <w:t xml:space="preserve"> Навантажувачі циклічної дії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Для навантаження в транспортні засоби і розвантаження сипучих і штучних вантажів та для подачі їх до місця роботи,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ім кранового встаткування і різних підйомників, застосовуються так звані вантажно-розвантажувальні машини.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B6A30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="00EB6A30">
        <w:rPr>
          <w:rFonts w:ascii="Times New Roman" w:eastAsia="Times New Roman" w:hAnsi="Times New Roman" w:cs="Times New Roman"/>
          <w:sz w:val="24"/>
          <w:szCs w:val="24"/>
        </w:rPr>
        <w:t>і машини бувають спеціалізова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ними стаціонарними, що застосовуються на пристанційних складах і</w:t>
      </w:r>
      <w:bookmarkStart w:id="11" w:name="page118"/>
      <w:bookmarkEnd w:id="11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підприємствах будівельної індустрії,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 xml:space="preserve"> а також універсальними самохід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ними, що називаються навантажувачами.</w:t>
      </w:r>
    </w:p>
    <w:p w:rsidR="0049467D" w:rsidRPr="0049467D" w:rsidRDefault="0049467D" w:rsidP="0049467D">
      <w:pPr>
        <w:ind w:left="7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>Навантажувачі за призначенням поділяють на машини для сипучих і штучних вантажі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режимом роботи – циклічної і безперервної дії; за типом ходового встаткування – пневмоколісні й гусеничні, робочого органа – одноківшеві, багатоківшеві, скребкові й вилочкові.</w:t>
      </w:r>
    </w:p>
    <w:p w:rsidR="0049467D" w:rsidRPr="0049467D" w:rsidRDefault="0049467D" w:rsidP="0049467D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Одноківшеві навантажувачі за напрямом розвантаження ковша бувають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фронтальними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– з переднім розвантаженням і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поворотними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бічним розвантаженням. Найбільше поширення одержали фронтальні навантажувачі, виконані на основі колісних тракторів із шарнірно зчленованою рамою 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ідше гусен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 xml:space="preserve">ичних машин. </w:t>
      </w:r>
      <w:proofErr w:type="gramStart"/>
      <w:r w:rsidR="00EB6A30">
        <w:rPr>
          <w:rFonts w:ascii="Times New Roman" w:eastAsia="Times New Roman" w:hAnsi="Times New Roman" w:cs="Times New Roman"/>
          <w:sz w:val="24"/>
          <w:szCs w:val="24"/>
        </w:rPr>
        <w:t>Фронтальні наванта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жувачі, що випускають на основі потужних тракторів, мають місткість ковша до 20 м</w:t>
      </w:r>
      <w:r w:rsidRPr="004946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і успішно використовуються на всіх важких роботах (наприклад, навантаження в кар’єра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>х висаджених скельних ґрунтів),</w:t>
      </w:r>
      <w:r w:rsidR="00EB6A30" w:rsidRPr="00EB6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успішно заміняючи на цих роботах одноківшеві екскаватори, що володіють значно більшою масою, отже,</w:t>
      </w:r>
      <w:r w:rsidR="00EB6A30">
        <w:rPr>
          <w:rFonts w:ascii="Times New Roman" w:eastAsia="Times New Roman" w:hAnsi="Times New Roman" w:cs="Times New Roman"/>
          <w:sz w:val="24"/>
          <w:szCs w:val="24"/>
        </w:rPr>
        <w:t xml:space="preserve"> значно більшою вартістю машино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зміни.</w:t>
      </w:r>
      <w:proofErr w:type="gramEnd"/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F044CC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1D894AE7" wp14:editId="370B3DF6">
            <wp:simplePos x="0" y="0"/>
            <wp:positionH relativeFrom="column">
              <wp:posOffset>1261110</wp:posOffset>
            </wp:positionH>
            <wp:positionV relativeFrom="paragraph">
              <wp:posOffset>154940</wp:posOffset>
            </wp:positionV>
            <wp:extent cx="4038600" cy="2511614"/>
            <wp:effectExtent l="0" t="0" r="0" b="317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11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4CC" w:rsidRPr="00A018D3" w:rsidRDefault="00F044CC" w:rsidP="0049467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49467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49467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49467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49467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67D" w:rsidRPr="00A018D3" w:rsidRDefault="00B1334F" w:rsidP="0049467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Рис. 2.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.7</w:t>
      </w:r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Одноківшевий навантажувач:</w:t>
      </w:r>
    </w:p>
    <w:p w:rsidR="00F044CC" w:rsidRPr="00A018D3" w:rsidRDefault="00F044CC" w:rsidP="0049467D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67D" w:rsidRPr="00A018D3" w:rsidRDefault="0049467D" w:rsidP="009740BC">
      <w:pPr>
        <w:tabs>
          <w:tab w:val="left" w:pos="728"/>
        </w:tabs>
        <w:ind w:right="58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– фронтальний; б – поворотний; 1 – навантажувальний ківш; 2 – важільна система; 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3 – циліндр повороту ковша</w:t>
      </w:r>
    </w:p>
    <w:p w:rsidR="0049467D" w:rsidRPr="0049467D" w:rsidRDefault="0049467D" w:rsidP="0049467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page119"/>
      <w:bookmarkEnd w:id="12"/>
      <w:r w:rsidRPr="0049467D">
        <w:rPr>
          <w:rFonts w:ascii="Times New Roman" w:eastAsia="Times New Roman" w:hAnsi="Times New Roman" w:cs="Times New Roman"/>
          <w:sz w:val="24"/>
          <w:szCs w:val="24"/>
        </w:rPr>
        <w:lastRenderedPageBreak/>
        <w:t>Фронтальний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пневмоколісний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навантажувач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рис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. 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.7,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пневмоколісного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трактора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із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шарнірно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зчленованою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рамою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ковша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укріпленого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важільній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системі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керується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гідроциліндрами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Як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видно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зі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схеми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рис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. 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.7,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ідйом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опускання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поворот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ковша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під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зачерпування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матеріалу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розвантаження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виконуються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гідроциліндрами</w:t>
      </w:r>
      <w:r w:rsidRPr="00B133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Важільна система виконана так, що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ісля заповнення ковша його підйом відбувається за постійного положення ковша, що виключає втрати зачерпнутого матеріалу.</w:t>
      </w:r>
    </w:p>
    <w:p w:rsidR="0049467D" w:rsidRPr="009740BC" w:rsidRDefault="0049467D" w:rsidP="009740B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Для навантаження матеріалу в транспортні засоби навантажувач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ідходить до штабеля, його ківш установлюється в нижнє положення і рухом навантажувача за рахунок тягового зусилля занурюється в матеріал. Одночасно в результаті повороту ковша (внаслідок висування штока циліндра) відбувається зачерпування матеріалу. Із заповненим ковшем навантажувач заднім ходом відходить від штабеля.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ісля цього переднім ходом, піднімаючи ківш, підходить до транспортного візка для завантаження.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ісля установки ковша над візком поворотом у зворотній бік виконується вивантаження матеріалу. Система розвантаження ковша дозволяє вивантажувати як весь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іал, що перебуває в ньому, так і необхідну його частину. Завдяки цьому транспортні засоби завантажуються плавно, без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ізких поштовхів. Навантажувачі на основі гусеничних машин менш маневрені і затрачають більше часу на підхід до розвантаження.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ільше маневреними з погляду розвантаження є навантажувачі з по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воротним устаткуванням (рис. 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.7, б). У них важільна система з ковшем установлена на поворотному колі, що дозволяє для розвантаження повертати ківш на 90° вправо або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вл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іво. Однак ці навантажувачі випускають з ковшами тільки малої місткості. Як змінний ківш на них ставлять двощелепний ківш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грейферного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типу.</w:t>
      </w:r>
    </w:p>
    <w:p w:rsidR="0049467D" w:rsidRPr="0049467D" w:rsidRDefault="0049467D" w:rsidP="0049467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Для навантаження і штабелювання штучних або затарених у контейнери вантажів застосовуються автонавантажувачі з робочим устаткуванням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вилочкового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типу. 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Такий автонавантажувач (рис. 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.8) – це спецшасі, на якому змонтована вертикальна рама 3,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якій переміщається каретка 2 з установленим на ній вилочковим захватом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1.</w:t>
      </w:r>
    </w:p>
    <w:p w:rsidR="0049467D" w:rsidRPr="0049467D" w:rsidRDefault="0049467D" w:rsidP="0049467D">
      <w:pPr>
        <w:numPr>
          <w:ilvl w:val="0"/>
          <w:numId w:val="1"/>
        </w:numPr>
        <w:tabs>
          <w:tab w:val="left" w:pos="242"/>
        </w:tabs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На шасі встановлена противага 4, що забезпечує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ійкість під час підйому вантажу. Рама шарнірно закріплена внизу і може нахилятися вперед та назад на невеликий кут. Нахил уперед потрібний у момент установки вилочкового захвата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 вантаж, а нахил назад – для стійкого положення вантажу на вилочковому захваті під час транспортування.</w:t>
      </w:r>
    </w:p>
    <w:p w:rsidR="0049467D" w:rsidRPr="0049467D" w:rsidRDefault="0049467D" w:rsidP="0049467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ge120"/>
      <w:bookmarkEnd w:id="13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Автонавантажувачі мають вантажопідйомність до 10 т і висоту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ідйому вантажу 4,5 м, але можуть працювати тільки на твердому покритті, тому що мають досить низьку прохідність під час руху.</w:t>
      </w:r>
    </w:p>
    <w:p w:rsidR="0049467D" w:rsidRPr="0049467D" w:rsidRDefault="0049467D" w:rsidP="0049467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Автонавантажувачі, як і фронтальні, забезпечуються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ізними видами змінного робочого встаткування для певних умов роботи. Так, на автонавантажувач замість вил установлюють ківш, штир для навантаження бетонних кілець, кранову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ілу та ін.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F044CC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58C58DFC" wp14:editId="2DE4F3AF">
            <wp:simplePos x="0" y="0"/>
            <wp:positionH relativeFrom="column">
              <wp:posOffset>1224915</wp:posOffset>
            </wp:positionH>
            <wp:positionV relativeFrom="paragraph">
              <wp:posOffset>74930</wp:posOffset>
            </wp:positionV>
            <wp:extent cx="3988869" cy="27622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869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67D" w:rsidRPr="0049467D" w:rsidRDefault="00B1334F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Рис. 2.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.8</w:t>
      </w:r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Автонавантажувач:</w:t>
      </w:r>
    </w:p>
    <w:p w:rsidR="0049467D" w:rsidRPr="0049467D" w:rsidRDefault="0049467D" w:rsidP="009740BC">
      <w:pPr>
        <w:ind w:right="-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1 – вилочковий захват; 2 – </w:t>
      </w:r>
      <w:proofErr w:type="gramStart"/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іднімальна каретка;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3 – вертикальна рама; 4 – противага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F044CC" w:rsidRDefault="00B1334F" w:rsidP="0049467D">
      <w:pPr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2.5.4</w:t>
      </w:r>
      <w:r w:rsidR="0049467D" w:rsidRPr="00F044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Навантажувачі безперервної дії</w:t>
      </w:r>
    </w:p>
    <w:p w:rsidR="0049467D" w:rsidRPr="00F044CC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467D" w:rsidRPr="0049467D" w:rsidRDefault="0049467D" w:rsidP="0049467D">
      <w:pPr>
        <w:ind w:left="7"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4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Навантажувачі безперервної дії призначені для черпання, транспортування та навантаження сипких і дрібносипких вантажів безперервним потоком.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Вони мають значну продуктивність </w:t>
      </w:r>
      <w:r w:rsidR="00FB4168" w:rsidRPr="00FB4168">
        <w:rPr>
          <w:rFonts w:ascii="Times New Roman" w:eastAsia="Times New Roman" w:hAnsi="Times New Roman" w:cs="Times New Roman"/>
          <w:sz w:val="24"/>
          <w:szCs w:val="24"/>
        </w:rPr>
        <w:br/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40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400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946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/ч) за порівняно малої потужності.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 навантажувачі розрізняють за видом пристрою, що зачерпує, транспортувальних органів і ходової частини.</w:t>
      </w:r>
    </w:p>
    <w:p w:rsidR="0049467D" w:rsidRPr="0049467D" w:rsidRDefault="0049467D" w:rsidP="0049467D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Найбільше поширення мають пневмоколісні навантажувачі з ковшовими, скребковими 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ічковим похилими конвеєрами, завантажувальним ротором, підгортальними лапами і рідше з ковшовою кульовою головкою.</w:t>
      </w:r>
    </w:p>
    <w:p w:rsidR="0049467D" w:rsidRPr="0049467D" w:rsidRDefault="0049467D" w:rsidP="009740B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>Багатоківшовий пневмоколісний навантажувач (рис</w:t>
      </w:r>
      <w:r w:rsidR="009740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40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1334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.9), що застосовується для навантаження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іску, щебеня, гравію і ґрунту, складається з пневмоколісного самохідного шасі 1, на якому</w:t>
      </w:r>
      <w:bookmarkStart w:id="14" w:name="page121"/>
      <w:bookmarkEnd w:id="14"/>
      <w:r w:rsidR="009740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встановлений похилий багатоківшовий елеватор 3 з підгортальним пристроєм, гвинтового (шнекового) типу 4 і поворотного (у плані) стрічкового розвантажувального 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конвеєра 2. Матеріал захоплюється гвинтовим живильником, згрібається до осі машини та подається в ковші елеватора, що безупинно рухається, і розвантажується в прийомний бункер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ічкового конвеєра, по якому направляється в транспортну ємкість. Живильник виконаний у вигляді двох спі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існих гвинтів із правим і лівим напрямком спіралі. У міру забору матеріалу навантажувач пересувається убік штабеля, а за малого перетину штабеля рухається увесь час на нього.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9740BC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62B6ADAB" wp14:editId="153163F9">
            <wp:simplePos x="0" y="0"/>
            <wp:positionH relativeFrom="column">
              <wp:posOffset>1322070</wp:posOffset>
            </wp:positionH>
            <wp:positionV relativeFrom="paragraph">
              <wp:posOffset>158115</wp:posOffset>
            </wp:positionV>
            <wp:extent cx="4028137" cy="21812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137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4CC" w:rsidRPr="00A018D3" w:rsidRDefault="00F044CC" w:rsidP="009740B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67D" w:rsidRPr="0049467D" w:rsidRDefault="00B1334F" w:rsidP="009740B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Рис. 2.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.9</w:t>
      </w:r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Багатоківшевий навантажувач:</w:t>
      </w:r>
    </w:p>
    <w:p w:rsidR="0049467D" w:rsidRPr="0049467D" w:rsidRDefault="0049467D" w:rsidP="009740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9740BC" w:rsidP="009740BC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 </w:t>
      </w:r>
      <w:r w:rsidR="0049467D" w:rsidRPr="0049467D">
        <w:rPr>
          <w:rFonts w:ascii="Times New Roman" w:eastAsia="Times New Roman" w:hAnsi="Times New Roman" w:cs="Times New Roman"/>
          <w:i/>
          <w:sz w:val="24"/>
          <w:szCs w:val="24"/>
        </w:rPr>
        <w:t>– спеціальне самохідне шасі; 2 – розвантажувальний конвеєр;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49467D"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3 – ковшовий елеватор;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49467D" w:rsidRPr="0049467D">
        <w:rPr>
          <w:rFonts w:ascii="Times New Roman" w:eastAsia="Times New Roman" w:hAnsi="Times New Roman" w:cs="Times New Roman"/>
          <w:i/>
          <w:sz w:val="24"/>
          <w:szCs w:val="24"/>
        </w:rPr>
        <w:t>4 – гвинтовий пристрій, що підгортає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5 </w:t>
      </w:r>
      <w:r w:rsidR="0049467D" w:rsidRPr="0049467D">
        <w:rPr>
          <w:rFonts w:ascii="Times New Roman" w:eastAsia="Times New Roman" w:hAnsi="Times New Roman" w:cs="Times New Roman"/>
          <w:i/>
          <w:sz w:val="24"/>
          <w:szCs w:val="24"/>
        </w:rPr>
        <w:t>– відвал, що згрібає</w:t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Для навантаження малоабразивних матеріалів (вугілля, сніги) широко застосовуються навантажувачі зі скребковими конвеєрами і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ідгортальними лапами, використання яких для абразивних матеріалів небажано через надзвичайно швидке зношування як конвеєра, так і пристрою, що підгортає.</w:t>
      </w:r>
    </w:p>
    <w:p w:rsidR="009740BC" w:rsidRDefault="009740BC" w:rsidP="009740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49467D" w:rsidRPr="00F044CC" w:rsidRDefault="00B1334F" w:rsidP="009740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2.5.5</w:t>
      </w:r>
      <w:r w:rsidR="0049467D" w:rsidRPr="00F044C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Пневматичні розвантажувачі</w:t>
      </w:r>
    </w:p>
    <w:p w:rsidR="009740BC" w:rsidRDefault="009740BC" w:rsidP="0049467D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467D" w:rsidRPr="0049467D" w:rsidRDefault="0049467D" w:rsidP="009740BC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4CC">
        <w:rPr>
          <w:rFonts w:ascii="Times New Roman" w:eastAsia="Times New Roman" w:hAnsi="Times New Roman" w:cs="Times New Roman"/>
          <w:sz w:val="24"/>
          <w:szCs w:val="24"/>
          <w:lang w:val="uk-UA"/>
        </w:rPr>
        <w:t>Для вивантаження з критих вагонів безтарного цементу та інших матеріалів тонкого помолу призначені вакуумні розвантажувач</w:t>
      </w:r>
      <w:r w:rsidR="00B1334F">
        <w:rPr>
          <w:rFonts w:ascii="Times New Roman" w:eastAsia="Times New Roman" w:hAnsi="Times New Roman" w:cs="Times New Roman"/>
          <w:sz w:val="24"/>
          <w:szCs w:val="24"/>
          <w:lang w:val="uk-UA"/>
        </w:rPr>
        <w:t>і усмоктувального типу (рис. 2.5</w:t>
      </w:r>
      <w:r w:rsidRPr="00F044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.10).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>Розвантажувач складається з</w:t>
      </w:r>
      <w:bookmarkStart w:id="15" w:name="page122"/>
      <w:bookmarkEnd w:id="15"/>
      <w:r w:rsidR="009740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самохідного забірного пристрою, гнучкого цементовоза (армованого шланга) 1, осаджувальної камери 2 з фільтрами 3, вакуумного насоса </w:t>
      </w:r>
      <w:r w:rsidR="009740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0B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розвантажувального гвинтового конвеєра 5. Забірний пристрій – це самохідний візок, установлений на двох металевих колесах із приводом від електродвигуна. У передній частині візка розташовані два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ідгортальні диски, що також приводяться у рух електродвигуном. Над дисками розташоване усмоктувальне сопло, що переходить у патрубок, до якого швидкороз’ємним з’єднанням 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іпиться цементовіз.</w:t>
      </w:r>
    </w:p>
    <w:p w:rsidR="0049467D" w:rsidRPr="0049467D" w:rsidRDefault="0049467D" w:rsidP="0049467D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sz w:val="24"/>
          <w:szCs w:val="24"/>
        </w:rPr>
        <w:lastRenderedPageBreak/>
        <w:t>Розвантажувачі вакуумної дії забезпечують задовільні санітарно-технічні умови праці внаслідок відсмоктування запиленого повітря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 xml:space="preserve"> Ї</w:t>
      </w:r>
      <w:proofErr w:type="gramStart"/>
      <w:r w:rsidRPr="0049467D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49467D">
        <w:rPr>
          <w:rFonts w:ascii="Times New Roman" w:eastAsia="Times New Roman" w:hAnsi="Times New Roman" w:cs="Times New Roman"/>
          <w:sz w:val="24"/>
          <w:szCs w:val="24"/>
        </w:rPr>
        <w:t>ня продуктивність 15–20 т/год при дальності транспорту-вання до 12 м.</w:t>
      </w:r>
    </w:p>
    <w:p w:rsidR="0049467D" w:rsidRPr="0049467D" w:rsidRDefault="009740BC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6FB3689F" wp14:editId="50C19AFD">
            <wp:simplePos x="0" y="0"/>
            <wp:positionH relativeFrom="column">
              <wp:posOffset>740410</wp:posOffset>
            </wp:positionH>
            <wp:positionV relativeFrom="paragraph">
              <wp:posOffset>86995</wp:posOffset>
            </wp:positionV>
            <wp:extent cx="5178429" cy="214312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9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467D" w:rsidRPr="0049467D" w:rsidRDefault="0049467D" w:rsidP="004946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044CC" w:rsidRPr="00A018D3" w:rsidRDefault="00F044CC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67D" w:rsidRPr="0049467D" w:rsidRDefault="00B1334F" w:rsidP="009740BC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Рис. 2.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.10</w:t>
      </w:r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Схема роботи </w:t>
      </w:r>
      <w:proofErr w:type="gramStart"/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>вакуумного</w:t>
      </w:r>
      <w:proofErr w:type="gramEnd"/>
      <w:r w:rsidR="0049467D" w:rsidRPr="0049467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розвантажувача:</w:t>
      </w:r>
    </w:p>
    <w:p w:rsidR="0049467D" w:rsidRPr="0049467D" w:rsidRDefault="0049467D" w:rsidP="009740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7065" w:rsidRPr="00F044CC" w:rsidRDefault="0049467D" w:rsidP="00F044CC">
      <w:pPr>
        <w:ind w:right="-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1 – гнучкий забірний шланг; 2 – осаджувальна камера</w:t>
      </w:r>
      <w:r w:rsidR="009740BC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3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– фільтри;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 xml:space="preserve">4 – вакуумнасос; </w:t>
      </w:r>
      <w:r w:rsidR="009740B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5 – розвантажувальний гвинтовий конвеє</w:t>
      </w:r>
      <w:proofErr w:type="gramStart"/>
      <w:r w:rsidRPr="0049467D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</w:p>
    <w:sectPr w:rsidR="00767065" w:rsidRPr="00F044CC" w:rsidSect="009740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03551C"/>
    <w:rsid w:val="001778F0"/>
    <w:rsid w:val="00213550"/>
    <w:rsid w:val="00242A33"/>
    <w:rsid w:val="002706B5"/>
    <w:rsid w:val="00294BFB"/>
    <w:rsid w:val="002B3344"/>
    <w:rsid w:val="00493001"/>
    <w:rsid w:val="0049467D"/>
    <w:rsid w:val="006A39E9"/>
    <w:rsid w:val="006C568F"/>
    <w:rsid w:val="00767065"/>
    <w:rsid w:val="007F3924"/>
    <w:rsid w:val="00894777"/>
    <w:rsid w:val="009740BC"/>
    <w:rsid w:val="00A018D3"/>
    <w:rsid w:val="00A64B0C"/>
    <w:rsid w:val="00B041CF"/>
    <w:rsid w:val="00B10C2D"/>
    <w:rsid w:val="00B1334F"/>
    <w:rsid w:val="00D63B91"/>
    <w:rsid w:val="00EB6A30"/>
    <w:rsid w:val="00F044CC"/>
    <w:rsid w:val="00FB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2020-04-14T09:45:00Z</dcterms:created>
  <dcterms:modified xsi:type="dcterms:W3CDTF">2020-10-22T19:55:00Z</dcterms:modified>
</cp:coreProperties>
</file>