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7359" w:rsidRPr="00C82235" w:rsidRDefault="00BE78D7" w:rsidP="00FA50A3">
      <w:pPr>
        <w:spacing w:before="43"/>
        <w:ind w:firstLine="360"/>
        <w:rPr>
          <w:b/>
          <w:bCs/>
          <w:i/>
          <w:spacing w:val="-8"/>
          <w:sz w:val="32"/>
          <w:szCs w:val="32"/>
          <w:u w:val="single"/>
          <w:lang w:val="uk-UA"/>
        </w:rPr>
      </w:pPr>
      <w:r>
        <w:rPr>
          <w:bCs/>
          <w:spacing w:val="-8"/>
          <w:sz w:val="26"/>
          <w:szCs w:val="26"/>
          <w:lang w:val="uk-UA"/>
        </w:rPr>
        <w:t>ТЕМА 4</w:t>
      </w:r>
      <w:r w:rsidR="00EA7359" w:rsidRPr="00C82235">
        <w:rPr>
          <w:bCs/>
          <w:spacing w:val="-8"/>
          <w:sz w:val="26"/>
          <w:szCs w:val="26"/>
          <w:lang w:val="uk-UA"/>
        </w:rPr>
        <w:t>:</w:t>
      </w:r>
      <w:r w:rsidR="00EA7359">
        <w:rPr>
          <w:b/>
          <w:bCs/>
          <w:spacing w:val="-8"/>
          <w:sz w:val="26"/>
          <w:szCs w:val="26"/>
          <w:lang w:val="uk-UA"/>
        </w:rPr>
        <w:t xml:space="preserve"> </w:t>
      </w:r>
      <w:r w:rsidR="00EA7359">
        <w:rPr>
          <w:b/>
          <w:bCs/>
          <w:spacing w:val="-8"/>
          <w:sz w:val="26"/>
          <w:szCs w:val="26"/>
          <w:lang w:val="uk-UA"/>
        </w:rPr>
        <w:tab/>
      </w:r>
      <w:r w:rsidR="00FA50A3">
        <w:rPr>
          <w:b/>
          <w:bCs/>
          <w:spacing w:val="-8"/>
          <w:sz w:val="26"/>
          <w:szCs w:val="26"/>
          <w:lang w:val="uk-UA"/>
        </w:rPr>
        <w:tab/>
      </w:r>
      <w:r w:rsidR="00FA50A3">
        <w:rPr>
          <w:b/>
          <w:bCs/>
          <w:spacing w:val="-8"/>
          <w:sz w:val="26"/>
          <w:szCs w:val="26"/>
          <w:lang w:val="uk-UA"/>
        </w:rPr>
        <w:tab/>
      </w:r>
      <w:r w:rsidR="00FA50A3" w:rsidRPr="00BE78D7">
        <w:rPr>
          <w:b/>
          <w:bCs/>
          <w:iCs/>
          <w:caps/>
          <w:spacing w:val="-8"/>
          <w:lang w:val="uk-UA"/>
        </w:rPr>
        <w:t xml:space="preserve">Оборотні </w:t>
      </w:r>
      <w:r w:rsidRPr="00BE78D7">
        <w:rPr>
          <w:b/>
          <w:bCs/>
          <w:iCs/>
          <w:caps/>
          <w:spacing w:val="-8"/>
          <w:lang w:val="uk-UA"/>
        </w:rPr>
        <w:t>активи</w:t>
      </w:r>
      <w:r w:rsidR="00EA7359" w:rsidRPr="00BE78D7">
        <w:rPr>
          <w:b/>
          <w:bCs/>
          <w:iCs/>
          <w:caps/>
          <w:spacing w:val="-8"/>
          <w:lang w:val="uk-UA"/>
        </w:rPr>
        <w:t xml:space="preserve"> підприємств</w:t>
      </w:r>
    </w:p>
    <w:p w:rsidR="00EA7359" w:rsidRDefault="00EA7359" w:rsidP="00EA7359">
      <w:pPr>
        <w:rPr>
          <w:lang w:val="uk-UA"/>
        </w:rPr>
      </w:pPr>
    </w:p>
    <w:p w:rsidR="00EA7359" w:rsidRDefault="00EF714F" w:rsidP="00EA7359">
      <w:pPr>
        <w:numPr>
          <w:ilvl w:val="0"/>
          <w:numId w:val="2"/>
        </w:numPr>
        <w:rPr>
          <w:sz w:val="24"/>
          <w:szCs w:val="24"/>
          <w:lang w:val="uk-UA"/>
        </w:rPr>
      </w:pPr>
      <w:r>
        <w:rPr>
          <w:sz w:val="24"/>
          <w:szCs w:val="24"/>
          <w:lang w:val="uk-UA"/>
        </w:rPr>
        <w:t>Поняття, структура та класифікація оборотних коштів.</w:t>
      </w:r>
    </w:p>
    <w:p w:rsidR="00EA7359" w:rsidRDefault="00EF714F" w:rsidP="00EA7359">
      <w:pPr>
        <w:numPr>
          <w:ilvl w:val="0"/>
          <w:numId w:val="2"/>
        </w:numPr>
        <w:rPr>
          <w:sz w:val="24"/>
          <w:szCs w:val="24"/>
          <w:lang w:val="uk-UA"/>
        </w:rPr>
      </w:pPr>
      <w:r>
        <w:rPr>
          <w:sz w:val="24"/>
          <w:szCs w:val="24"/>
          <w:lang w:val="uk-UA"/>
        </w:rPr>
        <w:t>Визначення потреби в оборотних коштах</w:t>
      </w:r>
      <w:r w:rsidR="00EA7359">
        <w:rPr>
          <w:sz w:val="24"/>
          <w:szCs w:val="24"/>
          <w:lang w:val="uk-UA"/>
        </w:rPr>
        <w:t>.</w:t>
      </w:r>
    </w:p>
    <w:p w:rsidR="00EA7359" w:rsidRDefault="00EF714F" w:rsidP="00EA7359">
      <w:pPr>
        <w:numPr>
          <w:ilvl w:val="0"/>
          <w:numId w:val="2"/>
        </w:numPr>
        <w:rPr>
          <w:sz w:val="24"/>
          <w:szCs w:val="24"/>
          <w:lang w:val="uk-UA"/>
        </w:rPr>
      </w:pPr>
      <w:r>
        <w:rPr>
          <w:sz w:val="24"/>
          <w:szCs w:val="24"/>
          <w:lang w:val="uk-UA"/>
        </w:rPr>
        <w:t>Джерела формування оборотних коштів</w:t>
      </w:r>
      <w:r w:rsidR="00EA7359">
        <w:rPr>
          <w:sz w:val="24"/>
          <w:szCs w:val="24"/>
          <w:lang w:val="uk-UA"/>
        </w:rPr>
        <w:t>.</w:t>
      </w:r>
    </w:p>
    <w:p w:rsidR="00EA7359" w:rsidRDefault="00EF714F" w:rsidP="00EA7359">
      <w:pPr>
        <w:numPr>
          <w:ilvl w:val="0"/>
          <w:numId w:val="2"/>
        </w:numPr>
        <w:rPr>
          <w:sz w:val="24"/>
          <w:szCs w:val="24"/>
          <w:lang w:val="uk-UA"/>
        </w:rPr>
      </w:pPr>
      <w:r>
        <w:rPr>
          <w:sz w:val="24"/>
          <w:szCs w:val="24"/>
          <w:lang w:val="uk-UA"/>
        </w:rPr>
        <w:t>Оцінка стану та ефективності використання оборотних коштів</w:t>
      </w:r>
      <w:r w:rsidR="00EA7359">
        <w:rPr>
          <w:sz w:val="24"/>
          <w:szCs w:val="24"/>
          <w:lang w:val="uk-UA"/>
        </w:rPr>
        <w:t>.</w:t>
      </w:r>
    </w:p>
    <w:p w:rsidR="00EA7359" w:rsidRDefault="00EA7359" w:rsidP="00EA7359">
      <w:pPr>
        <w:rPr>
          <w:sz w:val="24"/>
          <w:szCs w:val="24"/>
          <w:lang w:val="uk-UA"/>
        </w:rPr>
      </w:pPr>
    </w:p>
    <w:p w:rsidR="00EA7359" w:rsidRPr="00A7029A" w:rsidRDefault="00EA7359" w:rsidP="00EA7359">
      <w:pPr>
        <w:jc w:val="center"/>
        <w:rPr>
          <w:b/>
          <w:sz w:val="20"/>
          <w:szCs w:val="20"/>
          <w:u w:val="single"/>
          <w:lang w:val="uk-UA"/>
        </w:rPr>
      </w:pPr>
      <w:r w:rsidRPr="00A7029A">
        <w:rPr>
          <w:b/>
          <w:sz w:val="20"/>
          <w:szCs w:val="20"/>
          <w:u w:val="single"/>
          <w:lang w:val="uk-UA"/>
        </w:rPr>
        <w:t>Мета вивчення:</w:t>
      </w:r>
    </w:p>
    <w:p w:rsidR="00EA7359" w:rsidRPr="00A7029A" w:rsidRDefault="00EA7359" w:rsidP="00EA7359">
      <w:pPr>
        <w:rPr>
          <w:b/>
          <w:i/>
          <w:sz w:val="20"/>
          <w:szCs w:val="20"/>
          <w:lang w:val="uk-UA"/>
        </w:rPr>
      </w:pPr>
      <w:r w:rsidRPr="00A7029A">
        <w:rPr>
          <w:sz w:val="20"/>
          <w:szCs w:val="20"/>
          <w:lang w:val="uk-UA"/>
        </w:rPr>
        <w:t xml:space="preserve">Після вивчення теми студент повинен </w:t>
      </w:r>
      <w:r w:rsidRPr="00A7029A">
        <w:rPr>
          <w:b/>
          <w:i/>
          <w:sz w:val="20"/>
          <w:szCs w:val="20"/>
          <w:lang w:val="uk-UA"/>
        </w:rPr>
        <w:t>знати:</w:t>
      </w:r>
    </w:p>
    <w:p w:rsidR="00EA7359" w:rsidRPr="00A7029A" w:rsidRDefault="00EA7359" w:rsidP="00EA7359">
      <w:pPr>
        <w:numPr>
          <w:ilvl w:val="0"/>
          <w:numId w:val="1"/>
        </w:numPr>
        <w:rPr>
          <w:sz w:val="20"/>
          <w:szCs w:val="20"/>
          <w:lang w:val="uk-UA"/>
        </w:rPr>
      </w:pPr>
      <w:r>
        <w:rPr>
          <w:sz w:val="20"/>
          <w:szCs w:val="20"/>
          <w:lang w:val="uk-UA"/>
        </w:rPr>
        <w:t xml:space="preserve">поняття та види </w:t>
      </w:r>
      <w:r w:rsidR="00754CD3">
        <w:rPr>
          <w:sz w:val="20"/>
          <w:szCs w:val="20"/>
          <w:lang w:val="uk-UA"/>
        </w:rPr>
        <w:t>оборотних коштів, оборотних фондів та фондів обігу</w:t>
      </w:r>
      <w:r w:rsidRPr="00A7029A">
        <w:rPr>
          <w:sz w:val="20"/>
          <w:szCs w:val="20"/>
          <w:lang w:val="uk-UA"/>
        </w:rPr>
        <w:t>;</w:t>
      </w:r>
    </w:p>
    <w:p w:rsidR="00EA7359" w:rsidRPr="00A7029A" w:rsidRDefault="00754CD3" w:rsidP="00EA7359">
      <w:pPr>
        <w:numPr>
          <w:ilvl w:val="0"/>
          <w:numId w:val="1"/>
        </w:numPr>
        <w:rPr>
          <w:sz w:val="20"/>
          <w:szCs w:val="20"/>
          <w:lang w:val="uk-UA"/>
        </w:rPr>
      </w:pPr>
      <w:r>
        <w:rPr>
          <w:sz w:val="20"/>
          <w:szCs w:val="20"/>
          <w:lang w:val="uk-UA"/>
        </w:rPr>
        <w:t>методи визначення потреби в оборотних коштах</w:t>
      </w:r>
      <w:r w:rsidR="00EA7359" w:rsidRPr="00A7029A">
        <w:rPr>
          <w:sz w:val="20"/>
          <w:szCs w:val="20"/>
          <w:lang w:val="uk-UA"/>
        </w:rPr>
        <w:t>;</w:t>
      </w:r>
    </w:p>
    <w:p w:rsidR="00EA7359" w:rsidRPr="00A7029A" w:rsidRDefault="00754CD3" w:rsidP="00EA7359">
      <w:pPr>
        <w:numPr>
          <w:ilvl w:val="0"/>
          <w:numId w:val="1"/>
        </w:numPr>
        <w:rPr>
          <w:sz w:val="20"/>
          <w:szCs w:val="20"/>
          <w:lang w:val="uk-UA"/>
        </w:rPr>
      </w:pPr>
      <w:r>
        <w:rPr>
          <w:sz w:val="20"/>
          <w:szCs w:val="20"/>
          <w:lang w:val="uk-UA"/>
        </w:rPr>
        <w:t>джерела формування оборотних коштів</w:t>
      </w:r>
      <w:r w:rsidR="00EA7359" w:rsidRPr="00A7029A">
        <w:rPr>
          <w:sz w:val="20"/>
          <w:szCs w:val="20"/>
          <w:lang w:val="uk-UA"/>
        </w:rPr>
        <w:t>.</w:t>
      </w:r>
    </w:p>
    <w:p w:rsidR="00EA7359" w:rsidRPr="00A7029A" w:rsidRDefault="00EA7359" w:rsidP="00EA7359">
      <w:pPr>
        <w:rPr>
          <w:sz w:val="20"/>
          <w:szCs w:val="20"/>
          <w:lang w:val="uk-UA"/>
        </w:rPr>
      </w:pPr>
    </w:p>
    <w:p w:rsidR="00EA7359" w:rsidRPr="00A7029A" w:rsidRDefault="00EA7359" w:rsidP="00EA7359">
      <w:pPr>
        <w:rPr>
          <w:sz w:val="20"/>
          <w:szCs w:val="20"/>
          <w:lang w:val="uk-UA"/>
        </w:rPr>
      </w:pPr>
      <w:r w:rsidRPr="00A7029A">
        <w:rPr>
          <w:sz w:val="20"/>
          <w:szCs w:val="20"/>
          <w:lang w:val="uk-UA"/>
        </w:rPr>
        <w:t xml:space="preserve">Після вивчення теми студент повинен </w:t>
      </w:r>
      <w:r w:rsidRPr="00A7029A">
        <w:rPr>
          <w:b/>
          <w:i/>
          <w:sz w:val="20"/>
          <w:szCs w:val="20"/>
          <w:lang w:val="uk-UA"/>
        </w:rPr>
        <w:t>вміти:</w:t>
      </w:r>
    </w:p>
    <w:p w:rsidR="00EA7359" w:rsidRPr="00A7029A" w:rsidRDefault="00EA7359" w:rsidP="00EA7359">
      <w:pPr>
        <w:numPr>
          <w:ilvl w:val="0"/>
          <w:numId w:val="1"/>
        </w:numPr>
        <w:rPr>
          <w:sz w:val="20"/>
          <w:szCs w:val="20"/>
          <w:lang w:val="uk-UA"/>
        </w:rPr>
      </w:pPr>
      <w:r>
        <w:rPr>
          <w:sz w:val="20"/>
          <w:szCs w:val="20"/>
          <w:lang w:val="uk-UA"/>
        </w:rPr>
        <w:t xml:space="preserve">класифікувати </w:t>
      </w:r>
      <w:r w:rsidR="00754CD3">
        <w:rPr>
          <w:sz w:val="20"/>
          <w:szCs w:val="20"/>
          <w:lang w:val="uk-UA"/>
        </w:rPr>
        <w:t>оборотні кошти</w:t>
      </w:r>
      <w:r w:rsidRPr="00A7029A">
        <w:rPr>
          <w:sz w:val="20"/>
          <w:szCs w:val="20"/>
          <w:lang w:val="uk-UA"/>
        </w:rPr>
        <w:t>;</w:t>
      </w:r>
    </w:p>
    <w:p w:rsidR="00EA7359" w:rsidRPr="00A7029A" w:rsidRDefault="00EA7359" w:rsidP="00EA7359">
      <w:pPr>
        <w:numPr>
          <w:ilvl w:val="0"/>
          <w:numId w:val="1"/>
        </w:numPr>
        <w:rPr>
          <w:sz w:val="20"/>
          <w:szCs w:val="20"/>
          <w:lang w:val="uk-UA"/>
        </w:rPr>
      </w:pPr>
      <w:r>
        <w:rPr>
          <w:sz w:val="20"/>
          <w:szCs w:val="20"/>
          <w:lang w:val="uk-UA"/>
        </w:rPr>
        <w:t>розраховувати</w:t>
      </w:r>
      <w:r w:rsidR="00754CD3">
        <w:rPr>
          <w:sz w:val="20"/>
          <w:szCs w:val="20"/>
          <w:lang w:val="uk-UA"/>
        </w:rPr>
        <w:t xml:space="preserve"> потребу в оборотних коштах різними методами</w:t>
      </w:r>
      <w:r w:rsidRPr="00A7029A">
        <w:rPr>
          <w:sz w:val="20"/>
          <w:szCs w:val="20"/>
          <w:lang w:val="uk-UA"/>
        </w:rPr>
        <w:t>;</w:t>
      </w:r>
    </w:p>
    <w:p w:rsidR="00EA7359" w:rsidRDefault="00EA7359" w:rsidP="00EA7359">
      <w:pPr>
        <w:numPr>
          <w:ilvl w:val="0"/>
          <w:numId w:val="1"/>
        </w:numPr>
        <w:rPr>
          <w:sz w:val="20"/>
          <w:szCs w:val="20"/>
          <w:lang w:val="uk-UA"/>
        </w:rPr>
      </w:pPr>
      <w:r>
        <w:rPr>
          <w:sz w:val="20"/>
          <w:szCs w:val="20"/>
          <w:lang w:val="uk-UA"/>
        </w:rPr>
        <w:t xml:space="preserve">розраховувати основні </w:t>
      </w:r>
      <w:r w:rsidR="00754CD3">
        <w:rPr>
          <w:sz w:val="20"/>
          <w:szCs w:val="20"/>
          <w:lang w:val="uk-UA"/>
        </w:rPr>
        <w:t>показники ефективності використання оборотних коштів.</w:t>
      </w:r>
    </w:p>
    <w:p w:rsidR="00EA7359" w:rsidRDefault="00EA7359" w:rsidP="00EA7359">
      <w:pPr>
        <w:rPr>
          <w:lang w:val="uk-UA"/>
        </w:rPr>
      </w:pPr>
    </w:p>
    <w:p w:rsidR="00EA7359" w:rsidRPr="004556D9" w:rsidRDefault="004556D9" w:rsidP="00EA7359">
      <w:pPr>
        <w:rPr>
          <w:b/>
          <w:lang w:val="uk-UA"/>
        </w:rPr>
      </w:pPr>
      <w:r w:rsidRPr="004556D9">
        <w:rPr>
          <w:b/>
          <w:lang w:val="uk-UA"/>
        </w:rPr>
        <w:t>1. Поняття, структура та класифікація оборотних коштів</w:t>
      </w:r>
    </w:p>
    <w:p w:rsidR="004556D9" w:rsidRDefault="004556D9" w:rsidP="00EA7359">
      <w:pPr>
        <w:rPr>
          <w:b/>
          <w:lang w:val="uk-UA"/>
        </w:rPr>
      </w:pPr>
    </w:p>
    <w:p w:rsidR="005A5E61" w:rsidRDefault="005A5E61" w:rsidP="00EF714F">
      <w:pPr>
        <w:ind w:firstLine="360"/>
        <w:jc w:val="both"/>
        <w:rPr>
          <w:sz w:val="24"/>
          <w:szCs w:val="24"/>
          <w:lang w:val="uk-UA"/>
        </w:rPr>
      </w:pPr>
      <w:r w:rsidRPr="005A5E61">
        <w:rPr>
          <w:b/>
          <w:i/>
          <w:sz w:val="24"/>
          <w:szCs w:val="24"/>
          <w:lang w:val="uk-UA"/>
        </w:rPr>
        <w:t>Оборотні кошти</w:t>
      </w:r>
      <w:r w:rsidRPr="005A5E61">
        <w:rPr>
          <w:sz w:val="24"/>
          <w:szCs w:val="24"/>
          <w:lang w:val="uk-UA"/>
        </w:rPr>
        <w:t xml:space="preserve"> – це активи, які протягом одного виробничого циклу або одного календарного року можуть бути перетворені на гроші. Це грошові ресурси, що їх вкладено в оборотні виробничі фонди і фонди обігу для забезпечення безперервного виробництва та реалізації виготовленої продукції.</w:t>
      </w:r>
    </w:p>
    <w:p w:rsidR="004A44FD" w:rsidRDefault="00BE78D7" w:rsidP="00EF714F">
      <w:pPr>
        <w:ind w:firstLine="360"/>
        <w:jc w:val="both"/>
        <w:rPr>
          <w:sz w:val="24"/>
          <w:szCs w:val="24"/>
          <w:lang w:val="uk-UA"/>
        </w:rPr>
      </w:pPr>
      <w:r>
        <w:rPr>
          <w:noProof/>
          <w:sz w:val="24"/>
          <w:szCs w:val="24"/>
        </w:rPr>
        <mc:AlternateContent>
          <mc:Choice Requires="wpg">
            <w:drawing>
              <wp:anchor distT="0" distB="0" distL="114300" distR="114300" simplePos="0" relativeHeight="251657728" behindDoc="0" locked="0" layoutInCell="1" allowOverlap="1">
                <wp:simplePos x="0" y="0"/>
                <wp:positionH relativeFrom="column">
                  <wp:posOffset>76200</wp:posOffset>
                </wp:positionH>
                <wp:positionV relativeFrom="paragraph">
                  <wp:posOffset>81280</wp:posOffset>
                </wp:positionV>
                <wp:extent cx="6400800" cy="3886200"/>
                <wp:effectExtent l="6985" t="12700" r="12065" b="6350"/>
                <wp:wrapNone/>
                <wp:docPr id="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3886200"/>
                          <a:chOff x="971" y="7691"/>
                          <a:chExt cx="10080" cy="6120"/>
                        </a:xfrm>
                      </wpg:grpSpPr>
                      <wps:wsp>
                        <wps:cNvPr id="2" name="Text Box 4"/>
                        <wps:cNvSpPr txBox="1">
                          <a:spLocks noChangeArrowheads="1"/>
                        </wps:cNvSpPr>
                        <wps:spPr bwMode="auto">
                          <a:xfrm>
                            <a:off x="3611" y="7691"/>
                            <a:ext cx="4800" cy="540"/>
                          </a:xfrm>
                          <a:prstGeom prst="rect">
                            <a:avLst/>
                          </a:prstGeom>
                          <a:solidFill>
                            <a:srgbClr val="FFFFFF"/>
                          </a:solidFill>
                          <a:ln w="9525">
                            <a:solidFill>
                              <a:srgbClr val="000000"/>
                            </a:solidFill>
                            <a:miter lim="800000"/>
                            <a:headEnd/>
                            <a:tailEnd/>
                          </a:ln>
                        </wps:spPr>
                        <wps:txbx>
                          <w:txbxContent>
                            <w:p w:rsidR="004A44FD" w:rsidRPr="004A44FD" w:rsidRDefault="004A44FD" w:rsidP="004A44FD">
                              <w:pPr>
                                <w:jc w:val="center"/>
                                <w:rPr>
                                  <w:sz w:val="24"/>
                                  <w:szCs w:val="24"/>
                                  <w:lang w:val="uk-UA"/>
                                </w:rPr>
                              </w:pPr>
                              <w:r w:rsidRPr="004A44FD">
                                <w:rPr>
                                  <w:sz w:val="24"/>
                                  <w:szCs w:val="24"/>
                                  <w:lang w:val="uk-UA"/>
                                </w:rPr>
                                <w:t>Оборотні кошти</w:t>
                              </w:r>
                            </w:p>
                          </w:txbxContent>
                        </wps:txbx>
                        <wps:bodyPr rot="0" vert="horz" wrap="square" lIns="91440" tIns="45720" rIns="91440" bIns="45720" anchor="t" anchorCtr="0" upright="1">
                          <a:noAutofit/>
                        </wps:bodyPr>
                      </wps:wsp>
                      <wps:wsp>
                        <wps:cNvPr id="3" name="Text Box 7"/>
                        <wps:cNvSpPr txBox="1">
                          <a:spLocks noChangeArrowheads="1"/>
                        </wps:cNvSpPr>
                        <wps:spPr bwMode="auto">
                          <a:xfrm>
                            <a:off x="1571" y="8591"/>
                            <a:ext cx="3840" cy="720"/>
                          </a:xfrm>
                          <a:prstGeom prst="rect">
                            <a:avLst/>
                          </a:prstGeom>
                          <a:solidFill>
                            <a:srgbClr val="FFFFFF"/>
                          </a:solidFill>
                          <a:ln w="9525">
                            <a:solidFill>
                              <a:srgbClr val="000000"/>
                            </a:solidFill>
                            <a:miter lim="800000"/>
                            <a:headEnd/>
                            <a:tailEnd/>
                          </a:ln>
                        </wps:spPr>
                        <wps:txbx>
                          <w:txbxContent>
                            <w:p w:rsidR="004A44FD" w:rsidRDefault="004A44FD" w:rsidP="004A44FD">
                              <w:pPr>
                                <w:jc w:val="center"/>
                                <w:rPr>
                                  <w:sz w:val="24"/>
                                  <w:szCs w:val="24"/>
                                  <w:lang w:val="uk-UA"/>
                                </w:rPr>
                              </w:pPr>
                              <w:r w:rsidRPr="004A44FD">
                                <w:rPr>
                                  <w:sz w:val="24"/>
                                  <w:szCs w:val="24"/>
                                  <w:lang w:val="uk-UA"/>
                                </w:rPr>
                                <w:t>Оборотні виробничі фонди</w:t>
                              </w:r>
                            </w:p>
                            <w:p w:rsidR="004A44FD" w:rsidRPr="004A44FD" w:rsidRDefault="004A44FD" w:rsidP="004A44FD">
                              <w:pPr>
                                <w:jc w:val="center"/>
                                <w:rPr>
                                  <w:sz w:val="24"/>
                                  <w:szCs w:val="24"/>
                                  <w:lang w:val="uk-UA"/>
                                </w:rPr>
                              </w:pPr>
                              <w:r w:rsidRPr="004A44FD">
                                <w:rPr>
                                  <w:sz w:val="24"/>
                                  <w:szCs w:val="24"/>
                                  <w:lang w:val="uk-UA"/>
                                </w:rPr>
                                <w:t>(сфера виробництва)</w:t>
                              </w:r>
                            </w:p>
                          </w:txbxContent>
                        </wps:txbx>
                        <wps:bodyPr rot="0" vert="horz" wrap="square" lIns="91440" tIns="45720" rIns="91440" bIns="45720" anchor="t" anchorCtr="0" upright="1">
                          <a:noAutofit/>
                        </wps:bodyPr>
                      </wps:wsp>
                      <wps:wsp>
                        <wps:cNvPr id="4" name="Text Box 8"/>
                        <wps:cNvSpPr txBox="1">
                          <a:spLocks noChangeArrowheads="1"/>
                        </wps:cNvSpPr>
                        <wps:spPr bwMode="auto">
                          <a:xfrm>
                            <a:off x="6611" y="8591"/>
                            <a:ext cx="3840" cy="720"/>
                          </a:xfrm>
                          <a:prstGeom prst="rect">
                            <a:avLst/>
                          </a:prstGeom>
                          <a:solidFill>
                            <a:srgbClr val="FFFFFF"/>
                          </a:solidFill>
                          <a:ln w="9525">
                            <a:solidFill>
                              <a:srgbClr val="000000"/>
                            </a:solidFill>
                            <a:miter lim="800000"/>
                            <a:headEnd/>
                            <a:tailEnd/>
                          </a:ln>
                        </wps:spPr>
                        <wps:txbx>
                          <w:txbxContent>
                            <w:p w:rsidR="004A44FD" w:rsidRDefault="004A44FD" w:rsidP="004A44FD">
                              <w:pPr>
                                <w:jc w:val="center"/>
                                <w:rPr>
                                  <w:sz w:val="24"/>
                                  <w:szCs w:val="24"/>
                                  <w:lang w:val="uk-UA"/>
                                </w:rPr>
                              </w:pPr>
                              <w:r>
                                <w:rPr>
                                  <w:sz w:val="24"/>
                                  <w:szCs w:val="24"/>
                                  <w:lang w:val="uk-UA"/>
                                </w:rPr>
                                <w:t>Фонди обігу</w:t>
                              </w:r>
                            </w:p>
                            <w:p w:rsidR="004A44FD" w:rsidRPr="004A44FD" w:rsidRDefault="004A44FD" w:rsidP="004A44FD">
                              <w:pPr>
                                <w:jc w:val="center"/>
                                <w:rPr>
                                  <w:sz w:val="24"/>
                                  <w:szCs w:val="24"/>
                                  <w:lang w:val="uk-UA"/>
                                </w:rPr>
                              </w:pPr>
                              <w:r w:rsidRPr="004A44FD">
                                <w:rPr>
                                  <w:sz w:val="24"/>
                                  <w:szCs w:val="24"/>
                                  <w:lang w:val="uk-UA"/>
                                </w:rPr>
                                <w:t xml:space="preserve">(сфера </w:t>
                              </w:r>
                              <w:r>
                                <w:rPr>
                                  <w:sz w:val="24"/>
                                  <w:szCs w:val="24"/>
                                  <w:lang w:val="uk-UA"/>
                                </w:rPr>
                                <w:t>обігу</w:t>
                              </w:r>
                              <w:r w:rsidRPr="004A44FD">
                                <w:rPr>
                                  <w:sz w:val="24"/>
                                  <w:szCs w:val="24"/>
                                  <w:lang w:val="uk-UA"/>
                                </w:rPr>
                                <w:t>)</w:t>
                              </w:r>
                            </w:p>
                          </w:txbxContent>
                        </wps:txbx>
                        <wps:bodyPr rot="0" vert="horz" wrap="square" lIns="91440" tIns="45720" rIns="91440" bIns="45720" anchor="t" anchorCtr="0" upright="1">
                          <a:noAutofit/>
                        </wps:bodyPr>
                      </wps:wsp>
                      <wps:wsp>
                        <wps:cNvPr id="5" name="Text Box 11"/>
                        <wps:cNvSpPr txBox="1">
                          <a:spLocks noChangeArrowheads="1"/>
                        </wps:cNvSpPr>
                        <wps:spPr bwMode="auto">
                          <a:xfrm>
                            <a:off x="1091" y="9491"/>
                            <a:ext cx="1800" cy="900"/>
                          </a:xfrm>
                          <a:prstGeom prst="rect">
                            <a:avLst/>
                          </a:prstGeom>
                          <a:solidFill>
                            <a:srgbClr val="FFFFFF"/>
                          </a:solidFill>
                          <a:ln w="9525">
                            <a:solidFill>
                              <a:srgbClr val="000000"/>
                            </a:solidFill>
                            <a:miter lim="800000"/>
                            <a:headEnd/>
                            <a:tailEnd/>
                          </a:ln>
                        </wps:spPr>
                        <wps:txbx>
                          <w:txbxContent>
                            <w:p w:rsidR="00CF1870" w:rsidRPr="00CF1870" w:rsidRDefault="005D7829" w:rsidP="00CF1870">
                              <w:pPr>
                                <w:jc w:val="center"/>
                                <w:rPr>
                                  <w:sz w:val="20"/>
                                  <w:szCs w:val="20"/>
                                  <w:lang w:val="uk-UA"/>
                                </w:rPr>
                              </w:pPr>
                              <w:r>
                                <w:rPr>
                                  <w:sz w:val="20"/>
                                  <w:szCs w:val="20"/>
                                  <w:lang w:val="uk-UA"/>
                                </w:rPr>
                                <w:t>Виробничі запаси</w:t>
                              </w:r>
                            </w:p>
                          </w:txbxContent>
                        </wps:txbx>
                        <wps:bodyPr rot="0" vert="horz" wrap="square" lIns="91440" tIns="45720" rIns="91440" bIns="45720" anchor="t" anchorCtr="0" upright="1">
                          <a:noAutofit/>
                        </wps:bodyPr>
                      </wps:wsp>
                      <wps:wsp>
                        <wps:cNvPr id="6" name="Text Box 12"/>
                        <wps:cNvSpPr txBox="1">
                          <a:spLocks noChangeArrowheads="1"/>
                        </wps:cNvSpPr>
                        <wps:spPr bwMode="auto">
                          <a:xfrm>
                            <a:off x="3731" y="9491"/>
                            <a:ext cx="1800" cy="900"/>
                          </a:xfrm>
                          <a:prstGeom prst="rect">
                            <a:avLst/>
                          </a:prstGeom>
                          <a:solidFill>
                            <a:srgbClr val="FFFFFF"/>
                          </a:solidFill>
                          <a:ln w="9525">
                            <a:solidFill>
                              <a:srgbClr val="000000"/>
                            </a:solidFill>
                            <a:miter lim="800000"/>
                            <a:headEnd/>
                            <a:tailEnd/>
                          </a:ln>
                        </wps:spPr>
                        <wps:txbx>
                          <w:txbxContent>
                            <w:p w:rsidR="00CF1870" w:rsidRPr="00CF1870" w:rsidRDefault="005D7829" w:rsidP="00CF1870">
                              <w:pPr>
                                <w:jc w:val="center"/>
                                <w:rPr>
                                  <w:sz w:val="20"/>
                                  <w:szCs w:val="20"/>
                                  <w:lang w:val="uk-UA"/>
                                </w:rPr>
                              </w:pPr>
                              <w:r>
                                <w:rPr>
                                  <w:sz w:val="20"/>
                                  <w:szCs w:val="20"/>
                                  <w:lang w:val="uk-UA"/>
                                </w:rPr>
                                <w:t>Кошти у виробництві</w:t>
                              </w:r>
                            </w:p>
                          </w:txbxContent>
                        </wps:txbx>
                        <wps:bodyPr rot="0" vert="horz" wrap="square" lIns="91440" tIns="45720" rIns="91440" bIns="45720" anchor="t" anchorCtr="0" upright="1">
                          <a:noAutofit/>
                        </wps:bodyPr>
                      </wps:wsp>
                      <wps:wsp>
                        <wps:cNvPr id="7" name="Text Box 15"/>
                        <wps:cNvSpPr txBox="1">
                          <a:spLocks noChangeArrowheads="1"/>
                        </wps:cNvSpPr>
                        <wps:spPr bwMode="auto">
                          <a:xfrm>
                            <a:off x="971" y="10751"/>
                            <a:ext cx="2280" cy="1800"/>
                          </a:xfrm>
                          <a:prstGeom prst="rect">
                            <a:avLst/>
                          </a:prstGeom>
                          <a:solidFill>
                            <a:srgbClr val="FFFFFF"/>
                          </a:solidFill>
                          <a:ln w="9525">
                            <a:solidFill>
                              <a:srgbClr val="000000"/>
                            </a:solidFill>
                            <a:miter lim="800000"/>
                            <a:headEnd/>
                            <a:tailEnd/>
                          </a:ln>
                        </wps:spPr>
                        <wps:txbx>
                          <w:txbxContent>
                            <w:p w:rsidR="007C1BD0" w:rsidRDefault="007C1BD0" w:rsidP="007C1BD0">
                              <w:pPr>
                                <w:rPr>
                                  <w:sz w:val="20"/>
                                  <w:szCs w:val="20"/>
                                  <w:lang w:val="uk-UA"/>
                                </w:rPr>
                              </w:pPr>
                              <w:r w:rsidRPr="007C1BD0">
                                <w:rPr>
                                  <w:sz w:val="20"/>
                                  <w:szCs w:val="20"/>
                                  <w:lang w:val="uk-UA"/>
                                </w:rPr>
                                <w:t>-</w:t>
                              </w:r>
                              <w:r>
                                <w:rPr>
                                  <w:sz w:val="20"/>
                                  <w:szCs w:val="20"/>
                                  <w:lang w:val="uk-UA"/>
                                </w:rPr>
                                <w:t xml:space="preserve"> сировина та </w:t>
                              </w:r>
                            </w:p>
                            <w:p w:rsidR="007C1BD0" w:rsidRDefault="007C1BD0" w:rsidP="007C1BD0">
                              <w:pPr>
                                <w:rPr>
                                  <w:sz w:val="20"/>
                                  <w:szCs w:val="20"/>
                                  <w:lang w:val="uk-UA"/>
                                </w:rPr>
                              </w:pPr>
                              <w:r>
                                <w:rPr>
                                  <w:sz w:val="20"/>
                                  <w:szCs w:val="20"/>
                                  <w:lang w:val="uk-UA"/>
                                </w:rPr>
                                <w:t xml:space="preserve">  матеріали;</w:t>
                              </w:r>
                            </w:p>
                            <w:p w:rsidR="00934E2B" w:rsidRDefault="007C1BD0" w:rsidP="007C1BD0">
                              <w:pPr>
                                <w:rPr>
                                  <w:sz w:val="20"/>
                                  <w:szCs w:val="20"/>
                                  <w:lang w:val="uk-UA"/>
                                </w:rPr>
                              </w:pPr>
                              <w:r>
                                <w:rPr>
                                  <w:sz w:val="20"/>
                                  <w:szCs w:val="20"/>
                                  <w:lang w:val="uk-UA"/>
                                </w:rPr>
                                <w:t>- напівфабрикати</w:t>
                              </w:r>
                              <w:r w:rsidR="00934E2B">
                                <w:rPr>
                                  <w:sz w:val="20"/>
                                  <w:szCs w:val="20"/>
                                  <w:lang w:val="uk-UA"/>
                                </w:rPr>
                                <w:t xml:space="preserve">  </w:t>
                              </w:r>
                            </w:p>
                            <w:p w:rsidR="007C1BD0" w:rsidRDefault="00934E2B" w:rsidP="007C1BD0">
                              <w:pPr>
                                <w:rPr>
                                  <w:sz w:val="20"/>
                                  <w:szCs w:val="20"/>
                                  <w:lang w:val="uk-UA"/>
                                </w:rPr>
                              </w:pPr>
                              <w:r>
                                <w:rPr>
                                  <w:sz w:val="20"/>
                                  <w:szCs w:val="20"/>
                                  <w:lang w:val="uk-UA"/>
                                </w:rPr>
                                <w:t xml:space="preserve">  покупні</w:t>
                              </w:r>
                              <w:r w:rsidR="007C1BD0">
                                <w:rPr>
                                  <w:sz w:val="20"/>
                                  <w:szCs w:val="20"/>
                                  <w:lang w:val="uk-UA"/>
                                </w:rPr>
                                <w:t>;</w:t>
                              </w:r>
                            </w:p>
                            <w:p w:rsidR="007C1BD0" w:rsidRDefault="007C1BD0" w:rsidP="007C1BD0">
                              <w:pPr>
                                <w:rPr>
                                  <w:sz w:val="20"/>
                                  <w:szCs w:val="20"/>
                                  <w:lang w:val="uk-UA"/>
                                </w:rPr>
                              </w:pPr>
                              <w:r>
                                <w:rPr>
                                  <w:sz w:val="20"/>
                                  <w:szCs w:val="20"/>
                                  <w:lang w:val="uk-UA"/>
                                </w:rPr>
                                <w:t>- паливо,</w:t>
                              </w:r>
                            </w:p>
                            <w:p w:rsidR="007C1BD0" w:rsidRDefault="007C1BD0" w:rsidP="007C1BD0">
                              <w:pPr>
                                <w:rPr>
                                  <w:sz w:val="20"/>
                                  <w:szCs w:val="20"/>
                                  <w:lang w:val="uk-UA"/>
                                </w:rPr>
                              </w:pPr>
                              <w:r>
                                <w:rPr>
                                  <w:sz w:val="20"/>
                                  <w:szCs w:val="20"/>
                                  <w:lang w:val="uk-UA"/>
                                </w:rPr>
                                <w:t>-  запасні частини;</w:t>
                              </w:r>
                            </w:p>
                            <w:p w:rsidR="007C1BD0" w:rsidRPr="007C1BD0" w:rsidRDefault="007C1BD0" w:rsidP="007C1BD0">
                              <w:pPr>
                                <w:rPr>
                                  <w:sz w:val="20"/>
                                  <w:szCs w:val="20"/>
                                  <w:lang w:val="uk-UA"/>
                                </w:rPr>
                              </w:pPr>
                              <w:r>
                                <w:rPr>
                                  <w:sz w:val="20"/>
                                  <w:szCs w:val="20"/>
                                  <w:lang w:val="uk-UA"/>
                                </w:rPr>
                                <w:t>- МШП.</w:t>
                              </w:r>
                            </w:p>
                          </w:txbxContent>
                        </wps:txbx>
                        <wps:bodyPr rot="0" vert="horz" wrap="square" lIns="91440" tIns="45720" rIns="91440" bIns="45720" anchor="t" anchorCtr="0" upright="1">
                          <a:noAutofit/>
                        </wps:bodyPr>
                      </wps:wsp>
                      <wps:wsp>
                        <wps:cNvPr id="8" name="Text Box 16"/>
                        <wps:cNvSpPr txBox="1">
                          <a:spLocks noChangeArrowheads="1"/>
                        </wps:cNvSpPr>
                        <wps:spPr bwMode="auto">
                          <a:xfrm>
                            <a:off x="3491" y="10751"/>
                            <a:ext cx="2520" cy="1800"/>
                          </a:xfrm>
                          <a:prstGeom prst="rect">
                            <a:avLst/>
                          </a:prstGeom>
                          <a:solidFill>
                            <a:srgbClr val="FFFFFF"/>
                          </a:solidFill>
                          <a:ln w="9525">
                            <a:solidFill>
                              <a:srgbClr val="000000"/>
                            </a:solidFill>
                            <a:miter lim="800000"/>
                            <a:headEnd/>
                            <a:tailEnd/>
                          </a:ln>
                        </wps:spPr>
                        <wps:txbx>
                          <w:txbxContent>
                            <w:p w:rsidR="008762B6" w:rsidRDefault="008762B6" w:rsidP="008762B6">
                              <w:pPr>
                                <w:rPr>
                                  <w:sz w:val="20"/>
                                  <w:szCs w:val="20"/>
                                  <w:lang w:val="uk-UA"/>
                                </w:rPr>
                              </w:pPr>
                              <w:r w:rsidRPr="007C1BD0">
                                <w:rPr>
                                  <w:sz w:val="20"/>
                                  <w:szCs w:val="20"/>
                                  <w:lang w:val="uk-UA"/>
                                </w:rPr>
                                <w:t>-</w:t>
                              </w:r>
                              <w:r>
                                <w:rPr>
                                  <w:sz w:val="20"/>
                                  <w:szCs w:val="20"/>
                                  <w:lang w:val="uk-UA"/>
                                </w:rPr>
                                <w:t xml:space="preserve"> незавершене </w:t>
                              </w:r>
                            </w:p>
                            <w:p w:rsidR="008762B6" w:rsidRDefault="008762B6" w:rsidP="008762B6">
                              <w:pPr>
                                <w:rPr>
                                  <w:sz w:val="20"/>
                                  <w:szCs w:val="20"/>
                                  <w:lang w:val="uk-UA"/>
                                </w:rPr>
                              </w:pPr>
                              <w:r>
                                <w:rPr>
                                  <w:sz w:val="20"/>
                                  <w:szCs w:val="20"/>
                                  <w:lang w:val="uk-UA"/>
                                </w:rPr>
                                <w:t xml:space="preserve">   виробництво;</w:t>
                              </w:r>
                            </w:p>
                            <w:p w:rsidR="008762B6" w:rsidRDefault="008762B6" w:rsidP="008762B6">
                              <w:pPr>
                                <w:rPr>
                                  <w:sz w:val="20"/>
                                  <w:szCs w:val="20"/>
                                  <w:lang w:val="uk-UA"/>
                                </w:rPr>
                              </w:pPr>
                              <w:r>
                                <w:rPr>
                                  <w:sz w:val="20"/>
                                  <w:szCs w:val="20"/>
                                  <w:lang w:val="uk-UA"/>
                                </w:rPr>
                                <w:t>- напівфабрикати</w:t>
                              </w:r>
                            </w:p>
                            <w:p w:rsidR="008762B6" w:rsidRDefault="008762B6" w:rsidP="008762B6">
                              <w:pPr>
                                <w:rPr>
                                  <w:sz w:val="20"/>
                                  <w:szCs w:val="20"/>
                                  <w:lang w:val="uk-UA"/>
                                </w:rPr>
                              </w:pPr>
                              <w:r>
                                <w:rPr>
                                  <w:sz w:val="20"/>
                                  <w:szCs w:val="20"/>
                                  <w:lang w:val="uk-UA"/>
                                </w:rPr>
                                <w:t xml:space="preserve">   власного  виробництва;</w:t>
                              </w:r>
                            </w:p>
                            <w:p w:rsidR="008762B6" w:rsidRDefault="008762B6" w:rsidP="008762B6">
                              <w:pPr>
                                <w:rPr>
                                  <w:sz w:val="20"/>
                                  <w:szCs w:val="20"/>
                                  <w:lang w:val="uk-UA"/>
                                </w:rPr>
                              </w:pPr>
                              <w:r>
                                <w:rPr>
                                  <w:sz w:val="20"/>
                                  <w:szCs w:val="20"/>
                                  <w:lang w:val="uk-UA"/>
                                </w:rPr>
                                <w:t xml:space="preserve">- витрати майбутніх  </w:t>
                              </w:r>
                            </w:p>
                            <w:p w:rsidR="008762B6" w:rsidRDefault="008762B6" w:rsidP="008762B6">
                              <w:pPr>
                                <w:rPr>
                                  <w:sz w:val="20"/>
                                  <w:szCs w:val="20"/>
                                  <w:lang w:val="uk-UA"/>
                                </w:rPr>
                              </w:pPr>
                              <w:r>
                                <w:rPr>
                                  <w:sz w:val="20"/>
                                  <w:szCs w:val="20"/>
                                  <w:lang w:val="uk-UA"/>
                                </w:rPr>
                                <w:t xml:space="preserve">   періодів.</w:t>
                              </w:r>
                            </w:p>
                          </w:txbxContent>
                        </wps:txbx>
                        <wps:bodyPr rot="0" vert="horz" wrap="square" lIns="91440" tIns="45720" rIns="91440" bIns="45720" anchor="t" anchorCtr="0" upright="1">
                          <a:noAutofit/>
                        </wps:bodyPr>
                      </wps:wsp>
                      <wps:wsp>
                        <wps:cNvPr id="9" name="Text Box 17"/>
                        <wps:cNvSpPr txBox="1">
                          <a:spLocks noChangeArrowheads="1"/>
                        </wps:cNvSpPr>
                        <wps:spPr bwMode="auto">
                          <a:xfrm>
                            <a:off x="6371" y="9491"/>
                            <a:ext cx="1800" cy="900"/>
                          </a:xfrm>
                          <a:prstGeom prst="rect">
                            <a:avLst/>
                          </a:prstGeom>
                          <a:solidFill>
                            <a:srgbClr val="FFFFFF"/>
                          </a:solidFill>
                          <a:ln w="9525">
                            <a:solidFill>
                              <a:srgbClr val="000000"/>
                            </a:solidFill>
                            <a:miter lim="800000"/>
                            <a:headEnd/>
                            <a:tailEnd/>
                          </a:ln>
                        </wps:spPr>
                        <wps:txbx>
                          <w:txbxContent>
                            <w:p w:rsidR="005D7829" w:rsidRDefault="005D7829" w:rsidP="005D7829">
                              <w:pPr>
                                <w:jc w:val="center"/>
                                <w:rPr>
                                  <w:sz w:val="20"/>
                                  <w:szCs w:val="20"/>
                                  <w:lang w:val="uk-UA"/>
                                </w:rPr>
                              </w:pPr>
                              <w:r w:rsidRPr="005D7829">
                                <w:rPr>
                                  <w:sz w:val="20"/>
                                  <w:szCs w:val="20"/>
                                  <w:lang w:val="uk-UA"/>
                                </w:rPr>
                                <w:t xml:space="preserve">Готова </w:t>
                              </w:r>
                            </w:p>
                            <w:p w:rsidR="005D7829" w:rsidRPr="005D7829" w:rsidRDefault="005D7829" w:rsidP="005D7829">
                              <w:pPr>
                                <w:jc w:val="center"/>
                                <w:rPr>
                                  <w:sz w:val="20"/>
                                  <w:szCs w:val="20"/>
                                  <w:lang w:val="uk-UA"/>
                                </w:rPr>
                              </w:pPr>
                              <w:r w:rsidRPr="005D7829">
                                <w:rPr>
                                  <w:sz w:val="20"/>
                                  <w:szCs w:val="20"/>
                                  <w:lang w:val="uk-UA"/>
                                </w:rPr>
                                <w:t>продукція</w:t>
                              </w:r>
                            </w:p>
                          </w:txbxContent>
                        </wps:txbx>
                        <wps:bodyPr rot="0" vert="horz" wrap="square" lIns="91440" tIns="45720" rIns="91440" bIns="45720" anchor="t" anchorCtr="0" upright="1">
                          <a:noAutofit/>
                        </wps:bodyPr>
                      </wps:wsp>
                      <wps:wsp>
                        <wps:cNvPr id="10" name="Text Box 18"/>
                        <wps:cNvSpPr txBox="1">
                          <a:spLocks noChangeArrowheads="1"/>
                        </wps:cNvSpPr>
                        <wps:spPr bwMode="auto">
                          <a:xfrm>
                            <a:off x="9011" y="9491"/>
                            <a:ext cx="1800" cy="900"/>
                          </a:xfrm>
                          <a:prstGeom prst="rect">
                            <a:avLst/>
                          </a:prstGeom>
                          <a:solidFill>
                            <a:srgbClr val="FFFFFF"/>
                          </a:solidFill>
                          <a:ln w="9525">
                            <a:solidFill>
                              <a:srgbClr val="000000"/>
                            </a:solidFill>
                            <a:miter lim="800000"/>
                            <a:headEnd/>
                            <a:tailEnd/>
                          </a:ln>
                        </wps:spPr>
                        <wps:txbx>
                          <w:txbxContent>
                            <w:p w:rsidR="005D7829" w:rsidRPr="00CF1870" w:rsidRDefault="005D7829" w:rsidP="005D7829">
                              <w:pPr>
                                <w:jc w:val="center"/>
                                <w:rPr>
                                  <w:sz w:val="20"/>
                                  <w:szCs w:val="20"/>
                                  <w:lang w:val="uk-UA"/>
                                </w:rPr>
                              </w:pPr>
                              <w:r>
                                <w:rPr>
                                  <w:sz w:val="20"/>
                                  <w:szCs w:val="20"/>
                                  <w:lang w:val="uk-UA"/>
                                </w:rPr>
                                <w:t>Грошові кошти та кошти у розрахунках</w:t>
                              </w:r>
                            </w:p>
                          </w:txbxContent>
                        </wps:txbx>
                        <wps:bodyPr rot="0" vert="horz" wrap="square" lIns="91440" tIns="45720" rIns="91440" bIns="45720" anchor="t" anchorCtr="0" upright="1">
                          <a:noAutofit/>
                        </wps:bodyPr>
                      </wps:wsp>
                      <wps:wsp>
                        <wps:cNvPr id="11" name="Text Box 19"/>
                        <wps:cNvSpPr txBox="1">
                          <a:spLocks noChangeArrowheads="1"/>
                        </wps:cNvSpPr>
                        <wps:spPr bwMode="auto">
                          <a:xfrm>
                            <a:off x="6371" y="10751"/>
                            <a:ext cx="960" cy="900"/>
                          </a:xfrm>
                          <a:prstGeom prst="rect">
                            <a:avLst/>
                          </a:prstGeom>
                          <a:solidFill>
                            <a:srgbClr val="FFFFFF"/>
                          </a:solidFill>
                          <a:ln w="9525">
                            <a:solidFill>
                              <a:srgbClr val="000000"/>
                            </a:solidFill>
                            <a:miter lim="800000"/>
                            <a:headEnd/>
                            <a:tailEnd/>
                          </a:ln>
                        </wps:spPr>
                        <wps:txbx>
                          <w:txbxContent>
                            <w:p w:rsidR="00FF5B67" w:rsidRPr="00CF1870" w:rsidRDefault="00FF5B67" w:rsidP="00FF5B67">
                              <w:pPr>
                                <w:jc w:val="center"/>
                                <w:rPr>
                                  <w:sz w:val="20"/>
                                  <w:szCs w:val="20"/>
                                  <w:lang w:val="uk-UA"/>
                                </w:rPr>
                              </w:pPr>
                              <w:r>
                                <w:rPr>
                                  <w:sz w:val="20"/>
                                  <w:szCs w:val="20"/>
                                  <w:lang w:val="uk-UA"/>
                                </w:rPr>
                                <w:t>на складі</w:t>
                              </w:r>
                            </w:p>
                          </w:txbxContent>
                        </wps:txbx>
                        <wps:bodyPr rot="0" vert="horz" wrap="square" lIns="91440" tIns="45720" rIns="91440" bIns="45720" anchor="t" anchorCtr="0" upright="1">
                          <a:noAutofit/>
                        </wps:bodyPr>
                      </wps:wsp>
                      <wps:wsp>
                        <wps:cNvPr id="12" name="Text Box 20"/>
                        <wps:cNvSpPr txBox="1">
                          <a:spLocks noChangeArrowheads="1"/>
                        </wps:cNvSpPr>
                        <wps:spPr bwMode="auto">
                          <a:xfrm>
                            <a:off x="7451" y="10751"/>
                            <a:ext cx="960" cy="900"/>
                          </a:xfrm>
                          <a:prstGeom prst="rect">
                            <a:avLst/>
                          </a:prstGeom>
                          <a:solidFill>
                            <a:srgbClr val="FFFFFF"/>
                          </a:solidFill>
                          <a:ln w="9525">
                            <a:solidFill>
                              <a:srgbClr val="000000"/>
                            </a:solidFill>
                            <a:miter lim="800000"/>
                            <a:headEnd/>
                            <a:tailEnd/>
                          </a:ln>
                        </wps:spPr>
                        <wps:txbx>
                          <w:txbxContent>
                            <w:p w:rsidR="00FF5B67" w:rsidRPr="00CF1870" w:rsidRDefault="00FF5B67" w:rsidP="00FF5B67">
                              <w:pPr>
                                <w:jc w:val="center"/>
                                <w:rPr>
                                  <w:sz w:val="20"/>
                                  <w:szCs w:val="20"/>
                                  <w:lang w:val="uk-UA"/>
                                </w:rPr>
                              </w:pPr>
                              <w:proofErr w:type="spellStart"/>
                              <w:r>
                                <w:rPr>
                                  <w:sz w:val="20"/>
                                  <w:szCs w:val="20"/>
                                  <w:lang w:val="uk-UA"/>
                                </w:rPr>
                                <w:t>відван-тажена</w:t>
                              </w:r>
                              <w:proofErr w:type="spellEnd"/>
                            </w:p>
                          </w:txbxContent>
                        </wps:txbx>
                        <wps:bodyPr rot="0" vert="horz" wrap="square" lIns="91440" tIns="45720" rIns="91440" bIns="45720" anchor="t" anchorCtr="0" upright="1">
                          <a:noAutofit/>
                        </wps:bodyPr>
                      </wps:wsp>
                      <wps:wsp>
                        <wps:cNvPr id="13" name="Text Box 21"/>
                        <wps:cNvSpPr txBox="1">
                          <a:spLocks noChangeArrowheads="1"/>
                        </wps:cNvSpPr>
                        <wps:spPr bwMode="auto">
                          <a:xfrm>
                            <a:off x="8771" y="10751"/>
                            <a:ext cx="2280" cy="2160"/>
                          </a:xfrm>
                          <a:prstGeom prst="rect">
                            <a:avLst/>
                          </a:prstGeom>
                          <a:solidFill>
                            <a:srgbClr val="FFFFFF"/>
                          </a:solidFill>
                          <a:ln w="9525">
                            <a:solidFill>
                              <a:srgbClr val="000000"/>
                            </a:solidFill>
                            <a:miter lim="800000"/>
                            <a:headEnd/>
                            <a:tailEnd/>
                          </a:ln>
                        </wps:spPr>
                        <wps:txbx>
                          <w:txbxContent>
                            <w:p w:rsidR="00FF5B67" w:rsidRDefault="00FF5B67" w:rsidP="00FF5B67">
                              <w:pPr>
                                <w:rPr>
                                  <w:sz w:val="20"/>
                                  <w:szCs w:val="20"/>
                                  <w:lang w:val="uk-UA"/>
                                </w:rPr>
                              </w:pPr>
                              <w:r w:rsidRPr="007C1BD0">
                                <w:rPr>
                                  <w:sz w:val="20"/>
                                  <w:szCs w:val="20"/>
                                  <w:lang w:val="uk-UA"/>
                                </w:rPr>
                                <w:t>-</w:t>
                              </w:r>
                              <w:r>
                                <w:rPr>
                                  <w:sz w:val="20"/>
                                  <w:szCs w:val="20"/>
                                  <w:lang w:val="uk-UA"/>
                                </w:rPr>
                                <w:t xml:space="preserve"> на рахунках у банках;</w:t>
                              </w:r>
                            </w:p>
                            <w:p w:rsidR="00FF5B67" w:rsidRDefault="00FF5B67" w:rsidP="00FF5B67">
                              <w:pPr>
                                <w:rPr>
                                  <w:sz w:val="20"/>
                                  <w:szCs w:val="20"/>
                                  <w:lang w:val="uk-UA"/>
                                </w:rPr>
                              </w:pPr>
                              <w:r>
                                <w:rPr>
                                  <w:sz w:val="20"/>
                                  <w:szCs w:val="20"/>
                                  <w:lang w:val="uk-UA"/>
                                </w:rPr>
                                <w:t>- в касі;</w:t>
                              </w:r>
                            </w:p>
                            <w:p w:rsidR="00FF5B67" w:rsidRDefault="00FF5B67" w:rsidP="00FF5B67">
                              <w:pPr>
                                <w:rPr>
                                  <w:sz w:val="20"/>
                                  <w:szCs w:val="20"/>
                                  <w:lang w:val="uk-UA"/>
                                </w:rPr>
                              </w:pPr>
                              <w:r>
                                <w:rPr>
                                  <w:sz w:val="20"/>
                                  <w:szCs w:val="20"/>
                                  <w:lang w:val="uk-UA"/>
                                </w:rPr>
                                <w:t xml:space="preserve">- дебіторська </w:t>
                              </w:r>
                            </w:p>
                            <w:p w:rsidR="00FF5B67" w:rsidRDefault="00FF5B67" w:rsidP="00FF5B67">
                              <w:pPr>
                                <w:rPr>
                                  <w:sz w:val="20"/>
                                  <w:szCs w:val="20"/>
                                  <w:lang w:val="uk-UA"/>
                                </w:rPr>
                              </w:pPr>
                              <w:r>
                                <w:rPr>
                                  <w:sz w:val="20"/>
                                  <w:szCs w:val="20"/>
                                  <w:lang w:val="uk-UA"/>
                                </w:rPr>
                                <w:t xml:space="preserve">   заборгованість;</w:t>
                              </w:r>
                            </w:p>
                            <w:p w:rsidR="00FF5B67" w:rsidRDefault="00FF5B67" w:rsidP="00FF5B67">
                              <w:pPr>
                                <w:rPr>
                                  <w:sz w:val="20"/>
                                  <w:szCs w:val="20"/>
                                  <w:lang w:val="uk-UA"/>
                                </w:rPr>
                              </w:pPr>
                              <w:r w:rsidRPr="00FF5B67">
                                <w:rPr>
                                  <w:sz w:val="20"/>
                                  <w:szCs w:val="20"/>
                                  <w:lang w:val="uk-UA"/>
                                </w:rPr>
                                <w:t>-</w:t>
                              </w:r>
                              <w:r>
                                <w:rPr>
                                  <w:sz w:val="20"/>
                                  <w:szCs w:val="20"/>
                                  <w:lang w:val="uk-UA"/>
                                </w:rPr>
                                <w:t xml:space="preserve"> поточні фінансові </w:t>
                              </w:r>
                            </w:p>
                            <w:p w:rsidR="00FF5B67" w:rsidRDefault="00FF5B67" w:rsidP="00FF5B67">
                              <w:pPr>
                                <w:rPr>
                                  <w:sz w:val="20"/>
                                  <w:szCs w:val="20"/>
                                  <w:lang w:val="uk-UA"/>
                                </w:rPr>
                              </w:pPr>
                              <w:r>
                                <w:rPr>
                                  <w:sz w:val="20"/>
                                  <w:szCs w:val="20"/>
                                  <w:lang w:val="uk-UA"/>
                                </w:rPr>
                                <w:t xml:space="preserve">   </w:t>
                              </w:r>
                              <w:r w:rsidR="00B7700F">
                                <w:rPr>
                                  <w:sz w:val="20"/>
                                  <w:szCs w:val="20"/>
                                  <w:lang w:val="uk-UA"/>
                                </w:rPr>
                                <w:t>інвестиції;</w:t>
                              </w:r>
                            </w:p>
                            <w:p w:rsidR="00B7700F" w:rsidRDefault="00B7700F" w:rsidP="00FF5B67">
                              <w:pPr>
                                <w:rPr>
                                  <w:sz w:val="20"/>
                                  <w:szCs w:val="20"/>
                                  <w:lang w:val="uk-UA"/>
                                </w:rPr>
                              </w:pPr>
                              <w:r>
                                <w:rPr>
                                  <w:sz w:val="20"/>
                                  <w:szCs w:val="20"/>
                                  <w:lang w:val="uk-UA"/>
                                </w:rPr>
                                <w:t>- векселі одержані.</w:t>
                              </w:r>
                            </w:p>
                          </w:txbxContent>
                        </wps:txbx>
                        <wps:bodyPr rot="0" vert="horz" wrap="square" lIns="91440" tIns="45720" rIns="91440" bIns="45720" anchor="t" anchorCtr="0" upright="1">
                          <a:noAutofit/>
                        </wps:bodyPr>
                      </wps:wsp>
                      <wps:wsp>
                        <wps:cNvPr id="14" name="Line 24"/>
                        <wps:cNvCnPr>
                          <a:cxnSpLocks noChangeShapeType="1"/>
                        </wps:cNvCnPr>
                        <wps:spPr bwMode="auto">
                          <a:xfrm flipH="1">
                            <a:off x="5411" y="8231"/>
                            <a:ext cx="60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25"/>
                        <wps:cNvCnPr>
                          <a:cxnSpLocks noChangeShapeType="1"/>
                        </wps:cNvCnPr>
                        <wps:spPr bwMode="auto">
                          <a:xfrm>
                            <a:off x="6011" y="8231"/>
                            <a:ext cx="60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28"/>
                        <wps:cNvCnPr>
                          <a:cxnSpLocks noChangeShapeType="1"/>
                        </wps:cNvCnPr>
                        <wps:spPr bwMode="auto">
                          <a:xfrm flipH="1">
                            <a:off x="2891" y="9311"/>
                            <a:ext cx="4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29"/>
                        <wps:cNvCnPr>
                          <a:cxnSpLocks noChangeShapeType="1"/>
                        </wps:cNvCnPr>
                        <wps:spPr bwMode="auto">
                          <a:xfrm>
                            <a:off x="3371" y="9311"/>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30"/>
                        <wps:cNvCnPr>
                          <a:cxnSpLocks noChangeShapeType="1"/>
                        </wps:cNvCnPr>
                        <wps:spPr bwMode="auto">
                          <a:xfrm>
                            <a:off x="1931" y="1039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31"/>
                        <wps:cNvCnPr>
                          <a:cxnSpLocks noChangeShapeType="1"/>
                        </wps:cNvCnPr>
                        <wps:spPr bwMode="auto">
                          <a:xfrm>
                            <a:off x="4691" y="1039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32"/>
                        <wps:cNvCnPr>
                          <a:cxnSpLocks noChangeShapeType="1"/>
                        </wps:cNvCnPr>
                        <wps:spPr bwMode="auto">
                          <a:xfrm flipH="1">
                            <a:off x="8171" y="9311"/>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33"/>
                        <wps:cNvCnPr>
                          <a:cxnSpLocks noChangeShapeType="1"/>
                        </wps:cNvCnPr>
                        <wps:spPr bwMode="auto">
                          <a:xfrm>
                            <a:off x="8531" y="9311"/>
                            <a:ext cx="4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34"/>
                        <wps:cNvCnPr>
                          <a:cxnSpLocks noChangeShapeType="1"/>
                        </wps:cNvCnPr>
                        <wps:spPr bwMode="auto">
                          <a:xfrm flipH="1">
                            <a:off x="6851" y="10391"/>
                            <a:ext cx="4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35"/>
                        <wps:cNvCnPr>
                          <a:cxnSpLocks noChangeShapeType="1"/>
                        </wps:cNvCnPr>
                        <wps:spPr bwMode="auto">
                          <a:xfrm>
                            <a:off x="7331" y="10391"/>
                            <a:ext cx="4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36"/>
                        <wps:cNvCnPr>
                          <a:cxnSpLocks noChangeShapeType="1"/>
                        </wps:cNvCnPr>
                        <wps:spPr bwMode="auto">
                          <a:xfrm>
                            <a:off x="9971" y="1039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Text Box 39"/>
                        <wps:cNvSpPr txBox="1">
                          <a:spLocks noChangeArrowheads="1"/>
                        </wps:cNvSpPr>
                        <wps:spPr bwMode="auto">
                          <a:xfrm>
                            <a:off x="2411" y="13271"/>
                            <a:ext cx="4200" cy="540"/>
                          </a:xfrm>
                          <a:prstGeom prst="rect">
                            <a:avLst/>
                          </a:prstGeom>
                          <a:solidFill>
                            <a:srgbClr val="FFFFFF"/>
                          </a:solidFill>
                          <a:ln w="9525">
                            <a:solidFill>
                              <a:srgbClr val="000000"/>
                            </a:solidFill>
                            <a:miter lim="800000"/>
                            <a:headEnd/>
                            <a:tailEnd/>
                          </a:ln>
                        </wps:spPr>
                        <wps:txbx>
                          <w:txbxContent>
                            <w:p w:rsidR="00B7700F" w:rsidRPr="00B7700F" w:rsidRDefault="00B7700F" w:rsidP="00B7700F">
                              <w:pPr>
                                <w:jc w:val="center"/>
                                <w:rPr>
                                  <w:i/>
                                  <w:sz w:val="24"/>
                                  <w:szCs w:val="24"/>
                                  <w:lang w:val="uk-UA"/>
                                </w:rPr>
                              </w:pPr>
                              <w:r w:rsidRPr="00B7700F">
                                <w:rPr>
                                  <w:i/>
                                  <w:sz w:val="24"/>
                                  <w:szCs w:val="24"/>
                                  <w:lang w:val="uk-UA"/>
                                </w:rPr>
                                <w:t>Нормовані</w:t>
                              </w:r>
                            </w:p>
                          </w:txbxContent>
                        </wps:txbx>
                        <wps:bodyPr rot="0" vert="horz" wrap="square" lIns="91440" tIns="45720" rIns="91440" bIns="45720" anchor="t" anchorCtr="0" upright="1">
                          <a:noAutofit/>
                        </wps:bodyPr>
                      </wps:wsp>
                      <wps:wsp>
                        <wps:cNvPr id="26" name="Text Box 40"/>
                        <wps:cNvSpPr txBox="1">
                          <a:spLocks noChangeArrowheads="1"/>
                        </wps:cNvSpPr>
                        <wps:spPr bwMode="auto">
                          <a:xfrm>
                            <a:off x="7811" y="13271"/>
                            <a:ext cx="3240" cy="540"/>
                          </a:xfrm>
                          <a:prstGeom prst="rect">
                            <a:avLst/>
                          </a:prstGeom>
                          <a:solidFill>
                            <a:srgbClr val="FFFFFF"/>
                          </a:solidFill>
                          <a:ln w="9525">
                            <a:solidFill>
                              <a:srgbClr val="000000"/>
                            </a:solidFill>
                            <a:miter lim="800000"/>
                            <a:headEnd/>
                            <a:tailEnd/>
                          </a:ln>
                        </wps:spPr>
                        <wps:txbx>
                          <w:txbxContent>
                            <w:p w:rsidR="00B7700F" w:rsidRPr="00B7700F" w:rsidRDefault="00B7700F" w:rsidP="00B7700F">
                              <w:pPr>
                                <w:jc w:val="center"/>
                                <w:rPr>
                                  <w:i/>
                                  <w:sz w:val="24"/>
                                  <w:szCs w:val="24"/>
                                  <w:lang w:val="uk-UA"/>
                                </w:rPr>
                              </w:pPr>
                              <w:r>
                                <w:rPr>
                                  <w:i/>
                                  <w:sz w:val="24"/>
                                  <w:szCs w:val="24"/>
                                  <w:lang w:val="uk-UA"/>
                                </w:rPr>
                                <w:t>Нен</w:t>
                              </w:r>
                              <w:r w:rsidRPr="00B7700F">
                                <w:rPr>
                                  <w:i/>
                                  <w:sz w:val="24"/>
                                  <w:szCs w:val="24"/>
                                  <w:lang w:val="uk-UA"/>
                                </w:rPr>
                                <w:t>ормовані</w:t>
                              </w:r>
                            </w:p>
                          </w:txbxContent>
                        </wps:txbx>
                        <wps:bodyPr rot="0" vert="horz" wrap="square" lIns="91440" tIns="45720" rIns="91440" bIns="45720" anchor="t" anchorCtr="0" upright="1">
                          <a:noAutofit/>
                        </wps:bodyPr>
                      </wps:wsp>
                      <wps:wsp>
                        <wps:cNvPr id="27" name="Line 43"/>
                        <wps:cNvCnPr>
                          <a:cxnSpLocks noChangeShapeType="1"/>
                        </wps:cNvCnPr>
                        <wps:spPr bwMode="auto">
                          <a:xfrm flipH="1" flipV="1">
                            <a:off x="2531" y="12551"/>
                            <a:ext cx="168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44"/>
                        <wps:cNvCnPr>
                          <a:cxnSpLocks noChangeShapeType="1"/>
                        </wps:cNvCnPr>
                        <wps:spPr bwMode="auto">
                          <a:xfrm flipV="1">
                            <a:off x="4811" y="12551"/>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48"/>
                        <wps:cNvCnPr>
                          <a:cxnSpLocks noChangeShapeType="1"/>
                        </wps:cNvCnPr>
                        <wps:spPr bwMode="auto">
                          <a:xfrm flipV="1">
                            <a:off x="5411" y="11651"/>
                            <a:ext cx="1560" cy="1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54"/>
                        <wps:cNvCnPr>
                          <a:cxnSpLocks noChangeShapeType="1"/>
                        </wps:cNvCnPr>
                        <wps:spPr bwMode="auto">
                          <a:xfrm flipH="1" flipV="1">
                            <a:off x="7931" y="11651"/>
                            <a:ext cx="840" cy="1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55"/>
                        <wps:cNvCnPr>
                          <a:cxnSpLocks noChangeShapeType="1"/>
                        </wps:cNvCnPr>
                        <wps:spPr bwMode="auto">
                          <a:xfrm flipV="1">
                            <a:off x="9491" y="12911"/>
                            <a:ext cx="36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left:0;text-align:left;margin-left:6pt;margin-top:6.4pt;width:7in;height:306pt;z-index:251657728" coordorigin="971,7691" coordsize="1008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">
                <v:shapetype id="_x0000_t202" coordsize="21600,21600" o:spt="202" path="m,l,21600r21600,l21600,xe">
                  <v:stroke joinstyle="miter"/>
                  <v:path gradientshapeok="t" o:connecttype="rect"/>
                </v:shapetype>
                <v:shape id="Text Box 4" o:spid="_x0000_s1027" type="#_x0000_t202" style="position:absolute;left:3611;top:7691;width:4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4A44FD" w:rsidRPr="004A44FD" w:rsidRDefault="004A44FD" w:rsidP="004A44FD">
                        <w:pPr>
                          <w:jc w:val="center"/>
                          <w:rPr>
                            <w:sz w:val="24"/>
                            <w:szCs w:val="24"/>
                            <w:lang w:val="uk-UA"/>
                          </w:rPr>
                        </w:pPr>
                        <w:r w:rsidRPr="004A44FD">
                          <w:rPr>
                            <w:sz w:val="24"/>
                            <w:szCs w:val="24"/>
                            <w:lang w:val="uk-UA"/>
                          </w:rPr>
                          <w:t>Оборотні кошти</w:t>
                        </w:r>
                      </w:p>
                    </w:txbxContent>
                  </v:textbox>
                </v:shape>
                <v:shape id="Text Box 7" o:spid="_x0000_s1028" type="#_x0000_t202" style="position:absolute;left:1571;top:8591;width:38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4A44FD" w:rsidRDefault="004A44FD" w:rsidP="004A44FD">
                        <w:pPr>
                          <w:jc w:val="center"/>
                          <w:rPr>
                            <w:sz w:val="24"/>
                            <w:szCs w:val="24"/>
                            <w:lang w:val="uk-UA"/>
                          </w:rPr>
                        </w:pPr>
                        <w:r w:rsidRPr="004A44FD">
                          <w:rPr>
                            <w:sz w:val="24"/>
                            <w:szCs w:val="24"/>
                            <w:lang w:val="uk-UA"/>
                          </w:rPr>
                          <w:t>Оборотні виробничі фонди</w:t>
                        </w:r>
                      </w:p>
                      <w:p w:rsidR="004A44FD" w:rsidRPr="004A44FD" w:rsidRDefault="004A44FD" w:rsidP="004A44FD">
                        <w:pPr>
                          <w:jc w:val="center"/>
                          <w:rPr>
                            <w:sz w:val="24"/>
                            <w:szCs w:val="24"/>
                            <w:lang w:val="uk-UA"/>
                          </w:rPr>
                        </w:pPr>
                        <w:r w:rsidRPr="004A44FD">
                          <w:rPr>
                            <w:sz w:val="24"/>
                            <w:szCs w:val="24"/>
                            <w:lang w:val="uk-UA"/>
                          </w:rPr>
                          <w:t>(сфера виробництва)</w:t>
                        </w:r>
                      </w:p>
                    </w:txbxContent>
                  </v:textbox>
                </v:shape>
                <v:shape id="Text Box 8" o:spid="_x0000_s1029" type="#_x0000_t202" style="position:absolute;left:6611;top:8591;width:38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4A44FD" w:rsidRDefault="004A44FD" w:rsidP="004A44FD">
                        <w:pPr>
                          <w:jc w:val="center"/>
                          <w:rPr>
                            <w:sz w:val="24"/>
                            <w:szCs w:val="24"/>
                            <w:lang w:val="uk-UA"/>
                          </w:rPr>
                        </w:pPr>
                        <w:r>
                          <w:rPr>
                            <w:sz w:val="24"/>
                            <w:szCs w:val="24"/>
                            <w:lang w:val="uk-UA"/>
                          </w:rPr>
                          <w:t>Фонди обігу</w:t>
                        </w:r>
                      </w:p>
                      <w:p w:rsidR="004A44FD" w:rsidRPr="004A44FD" w:rsidRDefault="004A44FD" w:rsidP="004A44FD">
                        <w:pPr>
                          <w:jc w:val="center"/>
                          <w:rPr>
                            <w:sz w:val="24"/>
                            <w:szCs w:val="24"/>
                            <w:lang w:val="uk-UA"/>
                          </w:rPr>
                        </w:pPr>
                        <w:r w:rsidRPr="004A44FD">
                          <w:rPr>
                            <w:sz w:val="24"/>
                            <w:szCs w:val="24"/>
                            <w:lang w:val="uk-UA"/>
                          </w:rPr>
                          <w:t xml:space="preserve">(сфера </w:t>
                        </w:r>
                        <w:r>
                          <w:rPr>
                            <w:sz w:val="24"/>
                            <w:szCs w:val="24"/>
                            <w:lang w:val="uk-UA"/>
                          </w:rPr>
                          <w:t>обігу</w:t>
                        </w:r>
                        <w:r w:rsidRPr="004A44FD">
                          <w:rPr>
                            <w:sz w:val="24"/>
                            <w:szCs w:val="24"/>
                            <w:lang w:val="uk-UA"/>
                          </w:rPr>
                          <w:t>)</w:t>
                        </w:r>
                      </w:p>
                    </w:txbxContent>
                  </v:textbox>
                </v:shape>
                <v:shape id="Text Box 11" o:spid="_x0000_s1030" type="#_x0000_t202" style="position:absolute;left:1091;top:9491;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CF1870" w:rsidRPr="00CF1870" w:rsidRDefault="005D7829" w:rsidP="00CF1870">
                        <w:pPr>
                          <w:jc w:val="center"/>
                          <w:rPr>
                            <w:sz w:val="20"/>
                            <w:szCs w:val="20"/>
                            <w:lang w:val="uk-UA"/>
                          </w:rPr>
                        </w:pPr>
                        <w:r>
                          <w:rPr>
                            <w:sz w:val="20"/>
                            <w:szCs w:val="20"/>
                            <w:lang w:val="uk-UA"/>
                          </w:rPr>
                          <w:t>Виробничі запаси</w:t>
                        </w:r>
                      </w:p>
                    </w:txbxContent>
                  </v:textbox>
                </v:shape>
                <v:shape id="Text Box 12" o:spid="_x0000_s1031" type="#_x0000_t202" style="position:absolute;left:3731;top:9491;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CF1870" w:rsidRPr="00CF1870" w:rsidRDefault="005D7829" w:rsidP="00CF1870">
                        <w:pPr>
                          <w:jc w:val="center"/>
                          <w:rPr>
                            <w:sz w:val="20"/>
                            <w:szCs w:val="20"/>
                            <w:lang w:val="uk-UA"/>
                          </w:rPr>
                        </w:pPr>
                        <w:r>
                          <w:rPr>
                            <w:sz w:val="20"/>
                            <w:szCs w:val="20"/>
                            <w:lang w:val="uk-UA"/>
                          </w:rPr>
                          <w:t>Кошти у виробництві</w:t>
                        </w:r>
                      </w:p>
                    </w:txbxContent>
                  </v:textbox>
                </v:shape>
                <v:shape id="Text Box 15" o:spid="_x0000_s1032" type="#_x0000_t202" style="position:absolute;left:971;top:10751;width:228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7C1BD0" w:rsidRDefault="007C1BD0" w:rsidP="007C1BD0">
                        <w:pPr>
                          <w:rPr>
                            <w:sz w:val="20"/>
                            <w:szCs w:val="20"/>
                            <w:lang w:val="uk-UA"/>
                          </w:rPr>
                        </w:pPr>
                        <w:r w:rsidRPr="007C1BD0">
                          <w:rPr>
                            <w:sz w:val="20"/>
                            <w:szCs w:val="20"/>
                            <w:lang w:val="uk-UA"/>
                          </w:rPr>
                          <w:t>-</w:t>
                        </w:r>
                        <w:r>
                          <w:rPr>
                            <w:sz w:val="20"/>
                            <w:szCs w:val="20"/>
                            <w:lang w:val="uk-UA"/>
                          </w:rPr>
                          <w:t xml:space="preserve"> сировина та </w:t>
                        </w:r>
                      </w:p>
                      <w:p w:rsidR="007C1BD0" w:rsidRDefault="007C1BD0" w:rsidP="007C1BD0">
                        <w:pPr>
                          <w:rPr>
                            <w:sz w:val="20"/>
                            <w:szCs w:val="20"/>
                            <w:lang w:val="uk-UA"/>
                          </w:rPr>
                        </w:pPr>
                        <w:r>
                          <w:rPr>
                            <w:sz w:val="20"/>
                            <w:szCs w:val="20"/>
                            <w:lang w:val="uk-UA"/>
                          </w:rPr>
                          <w:t xml:space="preserve">  матеріали;</w:t>
                        </w:r>
                      </w:p>
                      <w:p w:rsidR="00934E2B" w:rsidRDefault="007C1BD0" w:rsidP="007C1BD0">
                        <w:pPr>
                          <w:rPr>
                            <w:sz w:val="20"/>
                            <w:szCs w:val="20"/>
                            <w:lang w:val="uk-UA"/>
                          </w:rPr>
                        </w:pPr>
                        <w:r>
                          <w:rPr>
                            <w:sz w:val="20"/>
                            <w:szCs w:val="20"/>
                            <w:lang w:val="uk-UA"/>
                          </w:rPr>
                          <w:t>- напівфабрикати</w:t>
                        </w:r>
                        <w:r w:rsidR="00934E2B">
                          <w:rPr>
                            <w:sz w:val="20"/>
                            <w:szCs w:val="20"/>
                            <w:lang w:val="uk-UA"/>
                          </w:rPr>
                          <w:t xml:space="preserve">  </w:t>
                        </w:r>
                      </w:p>
                      <w:p w:rsidR="007C1BD0" w:rsidRDefault="00934E2B" w:rsidP="007C1BD0">
                        <w:pPr>
                          <w:rPr>
                            <w:sz w:val="20"/>
                            <w:szCs w:val="20"/>
                            <w:lang w:val="uk-UA"/>
                          </w:rPr>
                        </w:pPr>
                        <w:r>
                          <w:rPr>
                            <w:sz w:val="20"/>
                            <w:szCs w:val="20"/>
                            <w:lang w:val="uk-UA"/>
                          </w:rPr>
                          <w:t xml:space="preserve">  покупні</w:t>
                        </w:r>
                        <w:r w:rsidR="007C1BD0">
                          <w:rPr>
                            <w:sz w:val="20"/>
                            <w:szCs w:val="20"/>
                            <w:lang w:val="uk-UA"/>
                          </w:rPr>
                          <w:t>;</w:t>
                        </w:r>
                      </w:p>
                      <w:p w:rsidR="007C1BD0" w:rsidRDefault="007C1BD0" w:rsidP="007C1BD0">
                        <w:pPr>
                          <w:rPr>
                            <w:sz w:val="20"/>
                            <w:szCs w:val="20"/>
                            <w:lang w:val="uk-UA"/>
                          </w:rPr>
                        </w:pPr>
                        <w:r>
                          <w:rPr>
                            <w:sz w:val="20"/>
                            <w:szCs w:val="20"/>
                            <w:lang w:val="uk-UA"/>
                          </w:rPr>
                          <w:t>- паливо,</w:t>
                        </w:r>
                      </w:p>
                      <w:p w:rsidR="007C1BD0" w:rsidRDefault="007C1BD0" w:rsidP="007C1BD0">
                        <w:pPr>
                          <w:rPr>
                            <w:sz w:val="20"/>
                            <w:szCs w:val="20"/>
                            <w:lang w:val="uk-UA"/>
                          </w:rPr>
                        </w:pPr>
                        <w:r>
                          <w:rPr>
                            <w:sz w:val="20"/>
                            <w:szCs w:val="20"/>
                            <w:lang w:val="uk-UA"/>
                          </w:rPr>
                          <w:t>-  запасні частини;</w:t>
                        </w:r>
                      </w:p>
                      <w:p w:rsidR="007C1BD0" w:rsidRPr="007C1BD0" w:rsidRDefault="007C1BD0" w:rsidP="007C1BD0">
                        <w:pPr>
                          <w:rPr>
                            <w:sz w:val="20"/>
                            <w:szCs w:val="20"/>
                            <w:lang w:val="uk-UA"/>
                          </w:rPr>
                        </w:pPr>
                        <w:r>
                          <w:rPr>
                            <w:sz w:val="20"/>
                            <w:szCs w:val="20"/>
                            <w:lang w:val="uk-UA"/>
                          </w:rPr>
                          <w:t>- МШП.</w:t>
                        </w:r>
                      </w:p>
                    </w:txbxContent>
                  </v:textbox>
                </v:shape>
                <v:shape id="Text Box 16" o:spid="_x0000_s1033" type="#_x0000_t202" style="position:absolute;left:3491;top:10751;width:252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8762B6" w:rsidRDefault="008762B6" w:rsidP="008762B6">
                        <w:pPr>
                          <w:rPr>
                            <w:sz w:val="20"/>
                            <w:szCs w:val="20"/>
                            <w:lang w:val="uk-UA"/>
                          </w:rPr>
                        </w:pPr>
                        <w:r w:rsidRPr="007C1BD0">
                          <w:rPr>
                            <w:sz w:val="20"/>
                            <w:szCs w:val="20"/>
                            <w:lang w:val="uk-UA"/>
                          </w:rPr>
                          <w:t>-</w:t>
                        </w:r>
                        <w:r>
                          <w:rPr>
                            <w:sz w:val="20"/>
                            <w:szCs w:val="20"/>
                            <w:lang w:val="uk-UA"/>
                          </w:rPr>
                          <w:t xml:space="preserve"> незавершене </w:t>
                        </w:r>
                      </w:p>
                      <w:p w:rsidR="008762B6" w:rsidRDefault="008762B6" w:rsidP="008762B6">
                        <w:pPr>
                          <w:rPr>
                            <w:sz w:val="20"/>
                            <w:szCs w:val="20"/>
                            <w:lang w:val="uk-UA"/>
                          </w:rPr>
                        </w:pPr>
                        <w:r>
                          <w:rPr>
                            <w:sz w:val="20"/>
                            <w:szCs w:val="20"/>
                            <w:lang w:val="uk-UA"/>
                          </w:rPr>
                          <w:t xml:space="preserve">   виробництво;</w:t>
                        </w:r>
                      </w:p>
                      <w:p w:rsidR="008762B6" w:rsidRDefault="008762B6" w:rsidP="008762B6">
                        <w:pPr>
                          <w:rPr>
                            <w:sz w:val="20"/>
                            <w:szCs w:val="20"/>
                            <w:lang w:val="uk-UA"/>
                          </w:rPr>
                        </w:pPr>
                        <w:r>
                          <w:rPr>
                            <w:sz w:val="20"/>
                            <w:szCs w:val="20"/>
                            <w:lang w:val="uk-UA"/>
                          </w:rPr>
                          <w:t>- напівфабрикати</w:t>
                        </w:r>
                      </w:p>
                      <w:p w:rsidR="008762B6" w:rsidRDefault="008762B6" w:rsidP="008762B6">
                        <w:pPr>
                          <w:rPr>
                            <w:sz w:val="20"/>
                            <w:szCs w:val="20"/>
                            <w:lang w:val="uk-UA"/>
                          </w:rPr>
                        </w:pPr>
                        <w:r>
                          <w:rPr>
                            <w:sz w:val="20"/>
                            <w:szCs w:val="20"/>
                            <w:lang w:val="uk-UA"/>
                          </w:rPr>
                          <w:t xml:space="preserve">   власного  виробництва;</w:t>
                        </w:r>
                      </w:p>
                      <w:p w:rsidR="008762B6" w:rsidRDefault="008762B6" w:rsidP="008762B6">
                        <w:pPr>
                          <w:rPr>
                            <w:sz w:val="20"/>
                            <w:szCs w:val="20"/>
                            <w:lang w:val="uk-UA"/>
                          </w:rPr>
                        </w:pPr>
                        <w:r>
                          <w:rPr>
                            <w:sz w:val="20"/>
                            <w:szCs w:val="20"/>
                            <w:lang w:val="uk-UA"/>
                          </w:rPr>
                          <w:t xml:space="preserve">- витрати майбутніх  </w:t>
                        </w:r>
                      </w:p>
                      <w:p w:rsidR="008762B6" w:rsidRDefault="008762B6" w:rsidP="008762B6">
                        <w:pPr>
                          <w:rPr>
                            <w:sz w:val="20"/>
                            <w:szCs w:val="20"/>
                            <w:lang w:val="uk-UA"/>
                          </w:rPr>
                        </w:pPr>
                        <w:r>
                          <w:rPr>
                            <w:sz w:val="20"/>
                            <w:szCs w:val="20"/>
                            <w:lang w:val="uk-UA"/>
                          </w:rPr>
                          <w:t xml:space="preserve">   періодів.</w:t>
                        </w:r>
                      </w:p>
                    </w:txbxContent>
                  </v:textbox>
                </v:shape>
                <v:shape id="Text Box 17" o:spid="_x0000_s1034" type="#_x0000_t202" style="position:absolute;left:6371;top:9491;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5D7829" w:rsidRDefault="005D7829" w:rsidP="005D7829">
                        <w:pPr>
                          <w:jc w:val="center"/>
                          <w:rPr>
                            <w:sz w:val="20"/>
                            <w:szCs w:val="20"/>
                            <w:lang w:val="uk-UA"/>
                          </w:rPr>
                        </w:pPr>
                        <w:r w:rsidRPr="005D7829">
                          <w:rPr>
                            <w:sz w:val="20"/>
                            <w:szCs w:val="20"/>
                            <w:lang w:val="uk-UA"/>
                          </w:rPr>
                          <w:t xml:space="preserve">Готова </w:t>
                        </w:r>
                      </w:p>
                      <w:p w:rsidR="005D7829" w:rsidRPr="005D7829" w:rsidRDefault="005D7829" w:rsidP="005D7829">
                        <w:pPr>
                          <w:jc w:val="center"/>
                          <w:rPr>
                            <w:sz w:val="20"/>
                            <w:szCs w:val="20"/>
                            <w:lang w:val="uk-UA"/>
                          </w:rPr>
                        </w:pPr>
                        <w:r w:rsidRPr="005D7829">
                          <w:rPr>
                            <w:sz w:val="20"/>
                            <w:szCs w:val="20"/>
                            <w:lang w:val="uk-UA"/>
                          </w:rPr>
                          <w:t>продукція</w:t>
                        </w:r>
                      </w:p>
                    </w:txbxContent>
                  </v:textbox>
                </v:shape>
                <v:shape id="Text Box 18" o:spid="_x0000_s1035" type="#_x0000_t202" style="position:absolute;left:9011;top:9491;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5D7829" w:rsidRPr="00CF1870" w:rsidRDefault="005D7829" w:rsidP="005D7829">
                        <w:pPr>
                          <w:jc w:val="center"/>
                          <w:rPr>
                            <w:sz w:val="20"/>
                            <w:szCs w:val="20"/>
                            <w:lang w:val="uk-UA"/>
                          </w:rPr>
                        </w:pPr>
                        <w:r>
                          <w:rPr>
                            <w:sz w:val="20"/>
                            <w:szCs w:val="20"/>
                            <w:lang w:val="uk-UA"/>
                          </w:rPr>
                          <w:t>Грошові кошти та кошти у розрахунках</w:t>
                        </w:r>
                      </w:p>
                    </w:txbxContent>
                  </v:textbox>
                </v:shape>
                <v:shape id="Text Box 19" o:spid="_x0000_s1036" type="#_x0000_t202" style="position:absolute;left:6371;top:10751;width:9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FF5B67" w:rsidRPr="00CF1870" w:rsidRDefault="00FF5B67" w:rsidP="00FF5B67">
                        <w:pPr>
                          <w:jc w:val="center"/>
                          <w:rPr>
                            <w:sz w:val="20"/>
                            <w:szCs w:val="20"/>
                            <w:lang w:val="uk-UA"/>
                          </w:rPr>
                        </w:pPr>
                        <w:r>
                          <w:rPr>
                            <w:sz w:val="20"/>
                            <w:szCs w:val="20"/>
                            <w:lang w:val="uk-UA"/>
                          </w:rPr>
                          <w:t>на складі</w:t>
                        </w:r>
                      </w:p>
                    </w:txbxContent>
                  </v:textbox>
                </v:shape>
                <v:shape id="Text Box 20" o:spid="_x0000_s1037" type="#_x0000_t202" style="position:absolute;left:7451;top:10751;width:9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FF5B67" w:rsidRPr="00CF1870" w:rsidRDefault="00FF5B67" w:rsidP="00FF5B67">
                        <w:pPr>
                          <w:jc w:val="center"/>
                          <w:rPr>
                            <w:sz w:val="20"/>
                            <w:szCs w:val="20"/>
                            <w:lang w:val="uk-UA"/>
                          </w:rPr>
                        </w:pPr>
                        <w:proofErr w:type="spellStart"/>
                        <w:r>
                          <w:rPr>
                            <w:sz w:val="20"/>
                            <w:szCs w:val="20"/>
                            <w:lang w:val="uk-UA"/>
                          </w:rPr>
                          <w:t>відван-тажена</w:t>
                        </w:r>
                        <w:proofErr w:type="spellEnd"/>
                      </w:p>
                    </w:txbxContent>
                  </v:textbox>
                </v:shape>
                <v:shape id="Text Box 21" o:spid="_x0000_s1038" type="#_x0000_t202" style="position:absolute;left:8771;top:10751;width:228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FF5B67" w:rsidRDefault="00FF5B67" w:rsidP="00FF5B67">
                        <w:pPr>
                          <w:rPr>
                            <w:sz w:val="20"/>
                            <w:szCs w:val="20"/>
                            <w:lang w:val="uk-UA"/>
                          </w:rPr>
                        </w:pPr>
                        <w:r w:rsidRPr="007C1BD0">
                          <w:rPr>
                            <w:sz w:val="20"/>
                            <w:szCs w:val="20"/>
                            <w:lang w:val="uk-UA"/>
                          </w:rPr>
                          <w:t>-</w:t>
                        </w:r>
                        <w:r>
                          <w:rPr>
                            <w:sz w:val="20"/>
                            <w:szCs w:val="20"/>
                            <w:lang w:val="uk-UA"/>
                          </w:rPr>
                          <w:t xml:space="preserve"> на рахунках у банках;</w:t>
                        </w:r>
                      </w:p>
                      <w:p w:rsidR="00FF5B67" w:rsidRDefault="00FF5B67" w:rsidP="00FF5B67">
                        <w:pPr>
                          <w:rPr>
                            <w:sz w:val="20"/>
                            <w:szCs w:val="20"/>
                            <w:lang w:val="uk-UA"/>
                          </w:rPr>
                        </w:pPr>
                        <w:r>
                          <w:rPr>
                            <w:sz w:val="20"/>
                            <w:szCs w:val="20"/>
                            <w:lang w:val="uk-UA"/>
                          </w:rPr>
                          <w:t>- в касі;</w:t>
                        </w:r>
                      </w:p>
                      <w:p w:rsidR="00FF5B67" w:rsidRDefault="00FF5B67" w:rsidP="00FF5B67">
                        <w:pPr>
                          <w:rPr>
                            <w:sz w:val="20"/>
                            <w:szCs w:val="20"/>
                            <w:lang w:val="uk-UA"/>
                          </w:rPr>
                        </w:pPr>
                        <w:r>
                          <w:rPr>
                            <w:sz w:val="20"/>
                            <w:szCs w:val="20"/>
                            <w:lang w:val="uk-UA"/>
                          </w:rPr>
                          <w:t xml:space="preserve">- дебіторська </w:t>
                        </w:r>
                      </w:p>
                      <w:p w:rsidR="00FF5B67" w:rsidRDefault="00FF5B67" w:rsidP="00FF5B67">
                        <w:pPr>
                          <w:rPr>
                            <w:sz w:val="20"/>
                            <w:szCs w:val="20"/>
                            <w:lang w:val="uk-UA"/>
                          </w:rPr>
                        </w:pPr>
                        <w:r>
                          <w:rPr>
                            <w:sz w:val="20"/>
                            <w:szCs w:val="20"/>
                            <w:lang w:val="uk-UA"/>
                          </w:rPr>
                          <w:t xml:space="preserve">   заборгованість;</w:t>
                        </w:r>
                      </w:p>
                      <w:p w:rsidR="00FF5B67" w:rsidRDefault="00FF5B67" w:rsidP="00FF5B67">
                        <w:pPr>
                          <w:rPr>
                            <w:sz w:val="20"/>
                            <w:szCs w:val="20"/>
                            <w:lang w:val="uk-UA"/>
                          </w:rPr>
                        </w:pPr>
                        <w:r w:rsidRPr="00FF5B67">
                          <w:rPr>
                            <w:sz w:val="20"/>
                            <w:szCs w:val="20"/>
                            <w:lang w:val="uk-UA"/>
                          </w:rPr>
                          <w:t>-</w:t>
                        </w:r>
                        <w:r>
                          <w:rPr>
                            <w:sz w:val="20"/>
                            <w:szCs w:val="20"/>
                            <w:lang w:val="uk-UA"/>
                          </w:rPr>
                          <w:t xml:space="preserve"> поточні фінансові </w:t>
                        </w:r>
                      </w:p>
                      <w:p w:rsidR="00FF5B67" w:rsidRDefault="00FF5B67" w:rsidP="00FF5B67">
                        <w:pPr>
                          <w:rPr>
                            <w:sz w:val="20"/>
                            <w:szCs w:val="20"/>
                            <w:lang w:val="uk-UA"/>
                          </w:rPr>
                        </w:pPr>
                        <w:r>
                          <w:rPr>
                            <w:sz w:val="20"/>
                            <w:szCs w:val="20"/>
                            <w:lang w:val="uk-UA"/>
                          </w:rPr>
                          <w:t xml:space="preserve">   </w:t>
                        </w:r>
                        <w:r w:rsidR="00B7700F">
                          <w:rPr>
                            <w:sz w:val="20"/>
                            <w:szCs w:val="20"/>
                            <w:lang w:val="uk-UA"/>
                          </w:rPr>
                          <w:t>інвестиції;</w:t>
                        </w:r>
                      </w:p>
                      <w:p w:rsidR="00B7700F" w:rsidRDefault="00B7700F" w:rsidP="00FF5B67">
                        <w:pPr>
                          <w:rPr>
                            <w:sz w:val="20"/>
                            <w:szCs w:val="20"/>
                            <w:lang w:val="uk-UA"/>
                          </w:rPr>
                        </w:pPr>
                        <w:r>
                          <w:rPr>
                            <w:sz w:val="20"/>
                            <w:szCs w:val="20"/>
                            <w:lang w:val="uk-UA"/>
                          </w:rPr>
                          <w:t>- векселі одержані.</w:t>
                        </w:r>
                      </w:p>
                    </w:txbxContent>
                  </v:textbox>
                </v:shape>
                <v:line id="Line 24" o:spid="_x0000_s1039" style="position:absolute;flip:x;visibility:visible;mso-wrap-style:square" from="5411,8231" to="6011,8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25" o:spid="_x0000_s1040" style="position:absolute;visibility:visible;mso-wrap-style:square" from="6011,8231" to="6611,8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28" o:spid="_x0000_s1041" style="position:absolute;flip:x;visibility:visible;mso-wrap-style:square" from="2891,9311" to="3371,9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line id="Line 29" o:spid="_x0000_s1042" style="position:absolute;visibility:visible;mso-wrap-style:square" from="3371,9311" to="3731,9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30" o:spid="_x0000_s1043" style="position:absolute;visibility:visible;mso-wrap-style:square" from="1931,10391" to="1931,10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31" o:spid="_x0000_s1044" style="position:absolute;visibility:visible;mso-wrap-style:square" from="4691,10391" to="4691,10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32" o:spid="_x0000_s1045" style="position:absolute;flip:x;visibility:visible;mso-wrap-style:square" from="8171,9311" to="8531,9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line id="Line 33" o:spid="_x0000_s1046" style="position:absolute;visibility:visible;mso-wrap-style:square" from="8531,9311" to="9011,9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34" o:spid="_x0000_s1047" style="position:absolute;flip:x;visibility:visible;mso-wrap-style:square" from="6851,10391" to="7331,10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line id="Line 35" o:spid="_x0000_s1048" style="position:absolute;visibility:visible;mso-wrap-style:square" from="7331,10391" to="7811,10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36" o:spid="_x0000_s1049" style="position:absolute;visibility:visible;mso-wrap-style:square" from="9971,10391" to="9971,10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shape id="Text Box 39" o:spid="_x0000_s1050" type="#_x0000_t202" style="position:absolute;left:2411;top:13271;width:42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rsidR="00B7700F" w:rsidRPr="00B7700F" w:rsidRDefault="00B7700F" w:rsidP="00B7700F">
                        <w:pPr>
                          <w:jc w:val="center"/>
                          <w:rPr>
                            <w:i/>
                            <w:sz w:val="24"/>
                            <w:szCs w:val="24"/>
                            <w:lang w:val="uk-UA"/>
                          </w:rPr>
                        </w:pPr>
                        <w:r w:rsidRPr="00B7700F">
                          <w:rPr>
                            <w:i/>
                            <w:sz w:val="24"/>
                            <w:szCs w:val="24"/>
                            <w:lang w:val="uk-UA"/>
                          </w:rPr>
                          <w:t>Нормовані</w:t>
                        </w:r>
                      </w:p>
                    </w:txbxContent>
                  </v:textbox>
                </v:shape>
                <v:shape id="Text Box 40" o:spid="_x0000_s1051" type="#_x0000_t202" style="position:absolute;left:7811;top:13271;width:32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rsidR="00B7700F" w:rsidRPr="00B7700F" w:rsidRDefault="00B7700F" w:rsidP="00B7700F">
                        <w:pPr>
                          <w:jc w:val="center"/>
                          <w:rPr>
                            <w:i/>
                            <w:sz w:val="24"/>
                            <w:szCs w:val="24"/>
                            <w:lang w:val="uk-UA"/>
                          </w:rPr>
                        </w:pPr>
                        <w:r>
                          <w:rPr>
                            <w:i/>
                            <w:sz w:val="24"/>
                            <w:szCs w:val="24"/>
                            <w:lang w:val="uk-UA"/>
                          </w:rPr>
                          <w:t>Нен</w:t>
                        </w:r>
                        <w:r w:rsidRPr="00B7700F">
                          <w:rPr>
                            <w:i/>
                            <w:sz w:val="24"/>
                            <w:szCs w:val="24"/>
                            <w:lang w:val="uk-UA"/>
                          </w:rPr>
                          <w:t>ормовані</w:t>
                        </w:r>
                      </w:p>
                    </w:txbxContent>
                  </v:textbox>
                </v:shape>
                <v:line id="Line 43" o:spid="_x0000_s1052" style="position:absolute;flip:x y;visibility:visible;mso-wrap-style:square" from="2531,12551" to="4211,13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">
                  <v:stroke endarrow="block"/>
                </v:line>
                <v:line id="Line 44" o:spid="_x0000_s1053" style="position:absolute;flip:y;visibility:visible;mso-wrap-style:square" from="4811,12551" to="4811,13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">
                  <v:stroke endarrow="block"/>
                </v:line>
                <v:line id="Line 48" o:spid="_x0000_s1054" style="position:absolute;flip:y;visibility:visible;mso-wrap-style:square" from="5411,11651" to="6971,13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">
                  <v:stroke endarrow="block"/>
                </v:line>
                <v:line id="Line 54" o:spid="_x0000_s1055" style="position:absolute;flip:x y;visibility:visible;mso-wrap-style:square" from="7931,11651" to="8771,13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">
                  <v:stroke endarrow="block"/>
                </v:line>
                <v:line id="Line 55" o:spid="_x0000_s1056" style="position:absolute;flip:y;visibility:visible;mso-wrap-style:square" from="9491,12911" to="9851,13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">
                  <v:stroke endarrow="block"/>
                </v:line>
              </v:group>
            </w:pict>
          </mc:Fallback>
        </mc:AlternateContent>
      </w:r>
    </w:p>
    <w:p w:rsidR="004A44FD" w:rsidRDefault="004A44FD" w:rsidP="00EF714F">
      <w:pPr>
        <w:ind w:firstLine="360"/>
        <w:jc w:val="both"/>
        <w:rPr>
          <w:sz w:val="24"/>
          <w:szCs w:val="24"/>
          <w:lang w:val="uk-UA"/>
        </w:rPr>
      </w:pPr>
    </w:p>
    <w:p w:rsidR="004A44FD" w:rsidRDefault="004A44FD" w:rsidP="00EF714F">
      <w:pPr>
        <w:ind w:firstLine="360"/>
        <w:jc w:val="both"/>
        <w:rPr>
          <w:sz w:val="24"/>
          <w:szCs w:val="24"/>
          <w:lang w:val="uk-UA"/>
        </w:rPr>
      </w:pPr>
    </w:p>
    <w:p w:rsidR="004A44FD" w:rsidRDefault="004A44FD" w:rsidP="00EF714F">
      <w:pPr>
        <w:ind w:firstLine="360"/>
        <w:jc w:val="both"/>
        <w:rPr>
          <w:sz w:val="24"/>
          <w:szCs w:val="24"/>
          <w:lang w:val="uk-UA"/>
        </w:rPr>
      </w:pPr>
    </w:p>
    <w:p w:rsidR="004A44FD" w:rsidRPr="005A5E61" w:rsidRDefault="004A44FD" w:rsidP="00EF714F">
      <w:pPr>
        <w:ind w:firstLine="360"/>
        <w:jc w:val="both"/>
        <w:rPr>
          <w:sz w:val="24"/>
          <w:szCs w:val="24"/>
          <w:lang w:val="uk-UA"/>
        </w:rPr>
      </w:pPr>
    </w:p>
    <w:p w:rsidR="004A44FD" w:rsidRDefault="004A44FD" w:rsidP="00EF714F">
      <w:pPr>
        <w:ind w:firstLine="360"/>
        <w:jc w:val="both"/>
        <w:rPr>
          <w:b/>
          <w:i/>
          <w:sz w:val="24"/>
          <w:szCs w:val="24"/>
          <w:lang w:val="uk-UA"/>
        </w:rPr>
      </w:pPr>
    </w:p>
    <w:p w:rsidR="004A44FD" w:rsidRDefault="004A44FD" w:rsidP="00EF714F">
      <w:pPr>
        <w:ind w:firstLine="360"/>
        <w:jc w:val="both"/>
        <w:rPr>
          <w:b/>
          <w:i/>
          <w:sz w:val="24"/>
          <w:szCs w:val="24"/>
          <w:lang w:val="uk-UA"/>
        </w:rPr>
      </w:pPr>
    </w:p>
    <w:p w:rsidR="004A44FD" w:rsidRDefault="004A44FD" w:rsidP="00EF714F">
      <w:pPr>
        <w:ind w:firstLine="360"/>
        <w:jc w:val="both"/>
        <w:rPr>
          <w:b/>
          <w:i/>
          <w:sz w:val="24"/>
          <w:szCs w:val="24"/>
          <w:lang w:val="uk-UA"/>
        </w:rPr>
      </w:pPr>
    </w:p>
    <w:p w:rsidR="004A44FD" w:rsidRDefault="004A44FD" w:rsidP="00EF714F">
      <w:pPr>
        <w:ind w:firstLine="360"/>
        <w:jc w:val="both"/>
        <w:rPr>
          <w:b/>
          <w:i/>
          <w:sz w:val="24"/>
          <w:szCs w:val="24"/>
          <w:lang w:val="uk-UA"/>
        </w:rPr>
      </w:pPr>
    </w:p>
    <w:p w:rsidR="004A44FD" w:rsidRDefault="004A44FD" w:rsidP="00EF714F">
      <w:pPr>
        <w:ind w:firstLine="360"/>
        <w:jc w:val="both"/>
        <w:rPr>
          <w:b/>
          <w:i/>
          <w:sz w:val="24"/>
          <w:szCs w:val="24"/>
          <w:lang w:val="uk-UA"/>
        </w:rPr>
      </w:pPr>
    </w:p>
    <w:p w:rsidR="004A44FD" w:rsidRDefault="004A44FD" w:rsidP="00EF714F">
      <w:pPr>
        <w:ind w:firstLine="360"/>
        <w:jc w:val="both"/>
        <w:rPr>
          <w:b/>
          <w:i/>
          <w:sz w:val="24"/>
          <w:szCs w:val="24"/>
          <w:lang w:val="uk-UA"/>
        </w:rPr>
      </w:pPr>
    </w:p>
    <w:p w:rsidR="004A44FD" w:rsidRDefault="004A44FD" w:rsidP="00EF714F">
      <w:pPr>
        <w:ind w:firstLine="360"/>
        <w:jc w:val="both"/>
        <w:rPr>
          <w:b/>
          <w:i/>
          <w:sz w:val="24"/>
          <w:szCs w:val="24"/>
          <w:lang w:val="uk-UA"/>
        </w:rPr>
      </w:pPr>
    </w:p>
    <w:p w:rsidR="00CF1870" w:rsidRDefault="00CF1870" w:rsidP="00EF714F">
      <w:pPr>
        <w:ind w:firstLine="360"/>
        <w:jc w:val="both"/>
        <w:rPr>
          <w:b/>
          <w:i/>
          <w:sz w:val="24"/>
          <w:szCs w:val="24"/>
          <w:lang w:val="uk-UA"/>
        </w:rPr>
      </w:pPr>
    </w:p>
    <w:p w:rsidR="00CF1870" w:rsidRDefault="00CF1870" w:rsidP="00EF714F">
      <w:pPr>
        <w:ind w:firstLine="360"/>
        <w:jc w:val="both"/>
        <w:rPr>
          <w:b/>
          <w:i/>
          <w:sz w:val="24"/>
          <w:szCs w:val="24"/>
          <w:lang w:val="uk-UA"/>
        </w:rPr>
      </w:pPr>
    </w:p>
    <w:p w:rsidR="00CF1870" w:rsidRDefault="00CF1870" w:rsidP="00EF714F">
      <w:pPr>
        <w:ind w:firstLine="360"/>
        <w:jc w:val="both"/>
        <w:rPr>
          <w:b/>
          <w:i/>
          <w:sz w:val="24"/>
          <w:szCs w:val="24"/>
          <w:lang w:val="uk-UA"/>
        </w:rPr>
      </w:pPr>
    </w:p>
    <w:p w:rsidR="00CF1870" w:rsidRDefault="00CF1870" w:rsidP="00EF714F">
      <w:pPr>
        <w:ind w:firstLine="360"/>
        <w:jc w:val="both"/>
        <w:rPr>
          <w:b/>
          <w:i/>
          <w:sz w:val="24"/>
          <w:szCs w:val="24"/>
          <w:lang w:val="uk-UA"/>
        </w:rPr>
      </w:pPr>
    </w:p>
    <w:p w:rsidR="004A44FD" w:rsidRDefault="004A44FD" w:rsidP="00EF714F">
      <w:pPr>
        <w:ind w:firstLine="360"/>
        <w:jc w:val="both"/>
        <w:rPr>
          <w:b/>
          <w:i/>
          <w:sz w:val="24"/>
          <w:szCs w:val="24"/>
          <w:lang w:val="uk-UA"/>
        </w:rPr>
      </w:pPr>
    </w:p>
    <w:p w:rsidR="004A44FD" w:rsidRDefault="004A44FD" w:rsidP="00EF714F">
      <w:pPr>
        <w:ind w:firstLine="360"/>
        <w:jc w:val="both"/>
        <w:rPr>
          <w:b/>
          <w:i/>
          <w:sz w:val="24"/>
          <w:szCs w:val="24"/>
          <w:lang w:val="uk-UA"/>
        </w:rPr>
      </w:pPr>
    </w:p>
    <w:p w:rsidR="004A44FD" w:rsidRDefault="004A44FD" w:rsidP="00EF714F">
      <w:pPr>
        <w:ind w:firstLine="360"/>
        <w:jc w:val="both"/>
        <w:rPr>
          <w:b/>
          <w:i/>
          <w:sz w:val="24"/>
          <w:szCs w:val="24"/>
          <w:lang w:val="uk-UA"/>
        </w:rPr>
      </w:pPr>
    </w:p>
    <w:p w:rsidR="00B7700F" w:rsidRDefault="00B7700F" w:rsidP="00EF714F">
      <w:pPr>
        <w:ind w:firstLine="360"/>
        <w:jc w:val="both"/>
        <w:rPr>
          <w:b/>
          <w:i/>
          <w:sz w:val="24"/>
          <w:szCs w:val="24"/>
          <w:lang w:val="uk-UA"/>
        </w:rPr>
      </w:pPr>
    </w:p>
    <w:p w:rsidR="00B7700F" w:rsidRDefault="00B7700F" w:rsidP="00EF714F">
      <w:pPr>
        <w:ind w:firstLine="360"/>
        <w:jc w:val="both"/>
        <w:rPr>
          <w:b/>
          <w:i/>
          <w:sz w:val="24"/>
          <w:szCs w:val="24"/>
          <w:lang w:val="uk-UA"/>
        </w:rPr>
      </w:pPr>
    </w:p>
    <w:p w:rsidR="00B7700F" w:rsidRDefault="00B7700F" w:rsidP="00EF714F">
      <w:pPr>
        <w:ind w:firstLine="360"/>
        <w:jc w:val="both"/>
        <w:rPr>
          <w:b/>
          <w:i/>
          <w:sz w:val="24"/>
          <w:szCs w:val="24"/>
          <w:lang w:val="uk-UA"/>
        </w:rPr>
      </w:pPr>
    </w:p>
    <w:p w:rsidR="00B7700F" w:rsidRDefault="00B7700F" w:rsidP="00EF714F">
      <w:pPr>
        <w:ind w:firstLine="360"/>
        <w:jc w:val="both"/>
        <w:rPr>
          <w:b/>
          <w:i/>
          <w:sz w:val="24"/>
          <w:szCs w:val="24"/>
          <w:lang w:val="uk-UA"/>
        </w:rPr>
      </w:pPr>
    </w:p>
    <w:p w:rsidR="00B7700F" w:rsidRDefault="00B7700F" w:rsidP="00EF714F">
      <w:pPr>
        <w:ind w:firstLine="360"/>
        <w:jc w:val="both"/>
        <w:rPr>
          <w:b/>
          <w:i/>
          <w:sz w:val="24"/>
          <w:szCs w:val="24"/>
          <w:lang w:val="uk-UA"/>
        </w:rPr>
      </w:pPr>
    </w:p>
    <w:p w:rsidR="00B7700F" w:rsidRDefault="00B7700F" w:rsidP="00EF714F">
      <w:pPr>
        <w:ind w:firstLine="360"/>
        <w:jc w:val="both"/>
        <w:rPr>
          <w:b/>
          <w:i/>
          <w:sz w:val="24"/>
          <w:szCs w:val="24"/>
          <w:lang w:val="uk-UA"/>
        </w:rPr>
      </w:pPr>
    </w:p>
    <w:p w:rsidR="005A5E61" w:rsidRDefault="005A5E61" w:rsidP="00EF714F">
      <w:pPr>
        <w:ind w:firstLine="360"/>
        <w:jc w:val="both"/>
        <w:rPr>
          <w:sz w:val="24"/>
          <w:szCs w:val="24"/>
          <w:lang w:val="uk-UA"/>
        </w:rPr>
      </w:pPr>
      <w:r w:rsidRPr="005A5E61">
        <w:rPr>
          <w:b/>
          <w:i/>
          <w:sz w:val="24"/>
          <w:szCs w:val="24"/>
          <w:lang w:val="uk-UA"/>
        </w:rPr>
        <w:t>Оборотні фонди</w:t>
      </w:r>
      <w:r w:rsidRPr="005A5E61">
        <w:rPr>
          <w:sz w:val="24"/>
          <w:szCs w:val="24"/>
          <w:lang w:val="uk-UA"/>
        </w:rPr>
        <w:t xml:space="preserve"> – це частина виробничих фондів, які повністю споживаються в кожному виробничому циклі, при цьому переносять усю свою вартість на створювану продукцію і змінюють свою натуральну форму. Речовим змістом оборотних фондів є предмети праці, які в процесі виробництва перетворюються в готову продукцію, становлячи її матеріальну основу, або сприяють її створенню.</w:t>
      </w:r>
    </w:p>
    <w:p w:rsidR="004A44FD" w:rsidRPr="005A5E61" w:rsidRDefault="0070121C" w:rsidP="00EF714F">
      <w:pPr>
        <w:ind w:firstLine="360"/>
        <w:jc w:val="both"/>
        <w:rPr>
          <w:sz w:val="24"/>
          <w:szCs w:val="24"/>
          <w:lang w:val="uk-UA"/>
        </w:rPr>
      </w:pPr>
      <w:r w:rsidRPr="008327C2">
        <w:rPr>
          <w:b/>
          <w:i/>
          <w:sz w:val="24"/>
          <w:szCs w:val="24"/>
          <w:lang w:val="uk-UA"/>
        </w:rPr>
        <w:lastRenderedPageBreak/>
        <w:t>Фонди обігу</w:t>
      </w:r>
      <w:r>
        <w:rPr>
          <w:sz w:val="24"/>
          <w:szCs w:val="24"/>
          <w:lang w:val="uk-UA"/>
        </w:rPr>
        <w:t xml:space="preserve"> – це частина оборотних коштів, яка обслуговує сферу </w:t>
      </w:r>
      <w:r w:rsidR="008327C2">
        <w:rPr>
          <w:sz w:val="24"/>
          <w:szCs w:val="24"/>
          <w:lang w:val="uk-UA"/>
        </w:rPr>
        <w:t>перетворення матеріальних активів підприємства на грошові кошти та їх еквіваленти, в т.ч. цінні папери та дебіторська заборгованість.</w:t>
      </w:r>
    </w:p>
    <w:p w:rsidR="005A5E61" w:rsidRPr="005A5E61" w:rsidRDefault="005A5E61" w:rsidP="00EF714F">
      <w:pPr>
        <w:ind w:firstLine="360"/>
        <w:jc w:val="both"/>
        <w:rPr>
          <w:sz w:val="24"/>
          <w:szCs w:val="24"/>
          <w:lang w:val="uk-UA"/>
        </w:rPr>
      </w:pPr>
      <w:r w:rsidRPr="005A5E61">
        <w:rPr>
          <w:i/>
          <w:sz w:val="24"/>
          <w:szCs w:val="24"/>
          <w:lang w:val="uk-UA"/>
        </w:rPr>
        <w:t>Склад оборотних коштів</w:t>
      </w:r>
      <w:r w:rsidRPr="005A5E61">
        <w:rPr>
          <w:sz w:val="24"/>
          <w:szCs w:val="24"/>
          <w:lang w:val="uk-UA"/>
        </w:rPr>
        <w:t xml:space="preserve"> – це сукупність окремих елементів оборотних виробничих фондів та фондів обігу.</w:t>
      </w:r>
    </w:p>
    <w:p w:rsidR="005D2C75" w:rsidRDefault="005A5E61" w:rsidP="005D2C75">
      <w:pPr>
        <w:ind w:firstLine="360"/>
        <w:jc w:val="both"/>
        <w:rPr>
          <w:sz w:val="24"/>
          <w:szCs w:val="24"/>
          <w:lang w:val="uk-UA"/>
        </w:rPr>
      </w:pPr>
      <w:r w:rsidRPr="005A5E61">
        <w:rPr>
          <w:i/>
          <w:sz w:val="24"/>
          <w:szCs w:val="24"/>
          <w:lang w:val="uk-UA"/>
        </w:rPr>
        <w:t>Структура оборотних коштів</w:t>
      </w:r>
      <w:r w:rsidRPr="005A5E61">
        <w:rPr>
          <w:sz w:val="24"/>
          <w:szCs w:val="24"/>
          <w:lang w:val="uk-UA"/>
        </w:rPr>
        <w:t xml:space="preserve"> - співвідношення між складовими елементами оборотних фондів в їх</w:t>
      </w:r>
      <w:r w:rsidR="005D2C75">
        <w:rPr>
          <w:sz w:val="24"/>
          <w:szCs w:val="24"/>
          <w:lang w:val="uk-UA"/>
        </w:rPr>
        <w:t xml:space="preserve"> загальній </w:t>
      </w:r>
      <w:r w:rsidR="0022260F">
        <w:rPr>
          <w:sz w:val="24"/>
          <w:szCs w:val="24"/>
          <w:lang w:val="uk-UA"/>
        </w:rPr>
        <w:t>вартості</w:t>
      </w:r>
      <w:r w:rsidR="005D2C75">
        <w:rPr>
          <w:sz w:val="24"/>
          <w:szCs w:val="24"/>
          <w:lang w:val="uk-UA"/>
        </w:rPr>
        <w:t xml:space="preserve"> (якщо оборотні фонди перевищують фонди обігу, </w:t>
      </w:r>
      <w:proofErr w:type="spellStart"/>
      <w:r w:rsidR="005D2C75">
        <w:rPr>
          <w:sz w:val="24"/>
          <w:szCs w:val="24"/>
          <w:lang w:val="uk-UA"/>
        </w:rPr>
        <w:t>цен</w:t>
      </w:r>
      <w:proofErr w:type="spellEnd"/>
      <w:r w:rsidR="005D2C75">
        <w:rPr>
          <w:sz w:val="24"/>
          <w:szCs w:val="24"/>
          <w:lang w:val="uk-UA"/>
        </w:rPr>
        <w:t xml:space="preserve"> вважається більш позитивним явищем)</w:t>
      </w:r>
      <w:r w:rsidR="00895B15">
        <w:rPr>
          <w:sz w:val="24"/>
          <w:szCs w:val="24"/>
          <w:lang w:val="uk-UA"/>
        </w:rPr>
        <w:t>.</w:t>
      </w:r>
    </w:p>
    <w:p w:rsidR="00895B15" w:rsidRDefault="00895B15" w:rsidP="005D2C75">
      <w:pPr>
        <w:ind w:firstLine="360"/>
        <w:jc w:val="both"/>
        <w:rPr>
          <w:sz w:val="24"/>
          <w:szCs w:val="24"/>
          <w:lang w:val="uk-UA"/>
        </w:rPr>
      </w:pPr>
      <w:r>
        <w:rPr>
          <w:sz w:val="24"/>
          <w:szCs w:val="24"/>
          <w:lang w:val="uk-UA"/>
        </w:rPr>
        <w:t>Класифікація оборотних коштів:</w:t>
      </w:r>
    </w:p>
    <w:p w:rsidR="00895B15" w:rsidRDefault="00895B15" w:rsidP="005D2C75">
      <w:pPr>
        <w:ind w:firstLine="360"/>
        <w:jc w:val="both"/>
        <w:rPr>
          <w:sz w:val="24"/>
          <w:szCs w:val="24"/>
          <w:lang w:val="uk-UA"/>
        </w:rPr>
      </w:pPr>
      <w:r>
        <w:rPr>
          <w:sz w:val="24"/>
          <w:szCs w:val="24"/>
          <w:lang w:val="uk-UA"/>
        </w:rPr>
        <w:t>1) за участю у кругообігу</w:t>
      </w:r>
    </w:p>
    <w:p w:rsidR="00895B15" w:rsidRDefault="00895B15" w:rsidP="00895B15">
      <w:pPr>
        <w:numPr>
          <w:ilvl w:val="0"/>
          <w:numId w:val="6"/>
        </w:numPr>
        <w:jc w:val="both"/>
        <w:rPr>
          <w:sz w:val="24"/>
          <w:szCs w:val="24"/>
          <w:lang w:val="uk-UA"/>
        </w:rPr>
      </w:pPr>
      <w:r>
        <w:rPr>
          <w:sz w:val="24"/>
          <w:szCs w:val="24"/>
          <w:lang w:val="uk-UA"/>
        </w:rPr>
        <w:t>оборотні фонди;</w:t>
      </w:r>
    </w:p>
    <w:p w:rsidR="00895B15" w:rsidRDefault="00895B15" w:rsidP="00895B15">
      <w:pPr>
        <w:numPr>
          <w:ilvl w:val="0"/>
          <w:numId w:val="6"/>
        </w:numPr>
        <w:jc w:val="both"/>
        <w:rPr>
          <w:sz w:val="24"/>
          <w:szCs w:val="24"/>
          <w:lang w:val="uk-UA"/>
        </w:rPr>
      </w:pPr>
      <w:r>
        <w:rPr>
          <w:sz w:val="24"/>
          <w:szCs w:val="24"/>
          <w:lang w:val="uk-UA"/>
        </w:rPr>
        <w:t>фонди обігу</w:t>
      </w:r>
    </w:p>
    <w:p w:rsidR="00895B15" w:rsidRDefault="00895B15" w:rsidP="005D2C75">
      <w:pPr>
        <w:ind w:firstLine="360"/>
        <w:jc w:val="both"/>
        <w:rPr>
          <w:sz w:val="24"/>
          <w:szCs w:val="24"/>
          <w:lang w:val="uk-UA"/>
        </w:rPr>
      </w:pPr>
      <w:r>
        <w:rPr>
          <w:sz w:val="24"/>
          <w:szCs w:val="24"/>
          <w:lang w:val="uk-UA"/>
        </w:rPr>
        <w:t>2) за методами планування:</w:t>
      </w:r>
    </w:p>
    <w:p w:rsidR="00895B15" w:rsidRDefault="00895B15" w:rsidP="00895B15">
      <w:pPr>
        <w:numPr>
          <w:ilvl w:val="0"/>
          <w:numId w:val="7"/>
        </w:numPr>
        <w:jc w:val="both"/>
        <w:rPr>
          <w:sz w:val="24"/>
          <w:szCs w:val="24"/>
          <w:lang w:val="uk-UA"/>
        </w:rPr>
      </w:pPr>
      <w:r>
        <w:rPr>
          <w:sz w:val="24"/>
          <w:szCs w:val="24"/>
          <w:lang w:val="uk-UA"/>
        </w:rPr>
        <w:t>нормовані;</w:t>
      </w:r>
    </w:p>
    <w:p w:rsidR="00895B15" w:rsidRDefault="00895B15" w:rsidP="00895B15">
      <w:pPr>
        <w:numPr>
          <w:ilvl w:val="0"/>
          <w:numId w:val="7"/>
        </w:numPr>
        <w:jc w:val="both"/>
        <w:rPr>
          <w:sz w:val="24"/>
          <w:szCs w:val="24"/>
          <w:lang w:val="uk-UA"/>
        </w:rPr>
      </w:pPr>
      <w:r>
        <w:rPr>
          <w:sz w:val="24"/>
          <w:szCs w:val="24"/>
          <w:lang w:val="uk-UA"/>
        </w:rPr>
        <w:t>ненормовані</w:t>
      </w:r>
    </w:p>
    <w:p w:rsidR="00895B15" w:rsidRDefault="00895B15" w:rsidP="005D2C75">
      <w:pPr>
        <w:ind w:firstLine="360"/>
        <w:jc w:val="both"/>
        <w:rPr>
          <w:sz w:val="24"/>
          <w:szCs w:val="24"/>
          <w:lang w:val="uk-UA"/>
        </w:rPr>
      </w:pPr>
      <w:r>
        <w:rPr>
          <w:sz w:val="24"/>
          <w:szCs w:val="24"/>
          <w:lang w:val="uk-UA"/>
        </w:rPr>
        <w:t>3) за джерелами формування:</w:t>
      </w:r>
    </w:p>
    <w:p w:rsidR="00895B15" w:rsidRDefault="00895B15" w:rsidP="00895B15">
      <w:pPr>
        <w:numPr>
          <w:ilvl w:val="0"/>
          <w:numId w:val="8"/>
        </w:numPr>
        <w:jc w:val="both"/>
        <w:rPr>
          <w:sz w:val="24"/>
          <w:szCs w:val="24"/>
          <w:lang w:val="uk-UA"/>
        </w:rPr>
      </w:pPr>
      <w:r>
        <w:rPr>
          <w:sz w:val="24"/>
          <w:szCs w:val="24"/>
          <w:lang w:val="uk-UA"/>
        </w:rPr>
        <w:t>власні та прирівняні до них;</w:t>
      </w:r>
    </w:p>
    <w:p w:rsidR="008C0BB3" w:rsidRDefault="008C0BB3" w:rsidP="00895B15">
      <w:pPr>
        <w:numPr>
          <w:ilvl w:val="0"/>
          <w:numId w:val="8"/>
        </w:numPr>
        <w:jc w:val="both"/>
        <w:rPr>
          <w:sz w:val="24"/>
          <w:szCs w:val="24"/>
          <w:lang w:val="uk-UA"/>
        </w:rPr>
      </w:pPr>
      <w:r>
        <w:rPr>
          <w:sz w:val="24"/>
          <w:szCs w:val="24"/>
          <w:lang w:val="uk-UA"/>
        </w:rPr>
        <w:t>позикові;</w:t>
      </w:r>
    </w:p>
    <w:p w:rsidR="00895B15" w:rsidRDefault="008C0BB3" w:rsidP="008C0BB3">
      <w:pPr>
        <w:numPr>
          <w:ilvl w:val="0"/>
          <w:numId w:val="8"/>
        </w:numPr>
        <w:jc w:val="both"/>
        <w:rPr>
          <w:sz w:val="24"/>
          <w:szCs w:val="24"/>
          <w:lang w:val="uk-UA"/>
        </w:rPr>
      </w:pPr>
      <w:r>
        <w:rPr>
          <w:sz w:val="24"/>
          <w:szCs w:val="24"/>
          <w:lang w:val="uk-UA"/>
        </w:rPr>
        <w:t>залучені.</w:t>
      </w:r>
    </w:p>
    <w:p w:rsidR="00E546D8" w:rsidRDefault="00E546D8" w:rsidP="00E546D8">
      <w:pPr>
        <w:jc w:val="both"/>
        <w:rPr>
          <w:sz w:val="24"/>
          <w:szCs w:val="24"/>
          <w:lang w:val="uk-UA"/>
        </w:rPr>
      </w:pPr>
    </w:p>
    <w:p w:rsidR="00E546D8" w:rsidRPr="00E546D8" w:rsidRDefault="00E546D8" w:rsidP="00E546D8">
      <w:pPr>
        <w:jc w:val="both"/>
        <w:rPr>
          <w:b/>
          <w:lang w:val="uk-UA"/>
        </w:rPr>
      </w:pPr>
      <w:r w:rsidRPr="00E546D8">
        <w:rPr>
          <w:b/>
          <w:lang w:val="uk-UA"/>
        </w:rPr>
        <w:t>2. Визначення потреби в оборотних коштах</w:t>
      </w:r>
    </w:p>
    <w:p w:rsidR="005A5E61" w:rsidRDefault="005A5E61" w:rsidP="00EF714F">
      <w:pPr>
        <w:ind w:firstLine="360"/>
        <w:jc w:val="both"/>
        <w:rPr>
          <w:b/>
          <w:lang w:val="uk-UA"/>
        </w:rPr>
      </w:pPr>
    </w:p>
    <w:p w:rsidR="00B6599E" w:rsidRPr="00906B4C" w:rsidRDefault="00B6599E" w:rsidP="00B6599E">
      <w:pPr>
        <w:tabs>
          <w:tab w:val="left" w:pos="709"/>
        </w:tabs>
        <w:jc w:val="both"/>
        <w:rPr>
          <w:sz w:val="24"/>
          <w:szCs w:val="24"/>
          <w:lang w:val="uk-UA"/>
        </w:rPr>
      </w:pPr>
      <w:r>
        <w:rPr>
          <w:lang w:val="uk-UA"/>
        </w:rPr>
        <w:tab/>
      </w:r>
      <w:r w:rsidRPr="00906B4C">
        <w:rPr>
          <w:sz w:val="24"/>
          <w:szCs w:val="24"/>
          <w:lang w:val="uk-UA"/>
        </w:rPr>
        <w:t xml:space="preserve">Встановлення нормативів запасів називається </w:t>
      </w:r>
      <w:r w:rsidRPr="00906B4C">
        <w:rPr>
          <w:b/>
          <w:i/>
          <w:sz w:val="24"/>
          <w:szCs w:val="24"/>
          <w:lang w:val="uk-UA"/>
        </w:rPr>
        <w:t>процесом нормування оборотних засобів</w:t>
      </w:r>
      <w:r w:rsidRPr="00906B4C">
        <w:rPr>
          <w:sz w:val="24"/>
          <w:szCs w:val="24"/>
          <w:lang w:val="uk-UA"/>
        </w:rPr>
        <w:t xml:space="preserve">. </w:t>
      </w:r>
    </w:p>
    <w:p w:rsidR="00B6599E" w:rsidRPr="00906B4C" w:rsidRDefault="00B6599E" w:rsidP="00B6599E">
      <w:pPr>
        <w:tabs>
          <w:tab w:val="left" w:pos="709"/>
        </w:tabs>
        <w:jc w:val="both"/>
        <w:rPr>
          <w:sz w:val="24"/>
          <w:szCs w:val="24"/>
          <w:lang w:val="uk-UA"/>
        </w:rPr>
      </w:pPr>
    </w:p>
    <w:p w:rsidR="00B6599E" w:rsidRPr="00906B4C" w:rsidRDefault="00B6599E" w:rsidP="00B6599E">
      <w:pPr>
        <w:tabs>
          <w:tab w:val="left" w:pos="709"/>
        </w:tabs>
        <w:jc w:val="both"/>
        <w:rPr>
          <w:sz w:val="24"/>
          <w:szCs w:val="24"/>
          <w:lang w:val="uk-UA"/>
        </w:rPr>
      </w:pPr>
      <w:r w:rsidRPr="00906B4C">
        <w:rPr>
          <w:sz w:val="24"/>
          <w:szCs w:val="24"/>
          <w:lang w:val="uk-UA"/>
        </w:rPr>
        <w:tab/>
      </w:r>
      <w:r w:rsidR="005C7D3D" w:rsidRPr="00906B4C">
        <w:rPr>
          <w:b/>
          <w:sz w:val="24"/>
          <w:szCs w:val="24"/>
          <w:lang w:val="uk-UA"/>
        </w:rPr>
        <w:t>І</w:t>
      </w:r>
      <w:r w:rsidR="00A67BFA">
        <w:rPr>
          <w:b/>
          <w:sz w:val="24"/>
          <w:szCs w:val="24"/>
          <w:lang w:val="uk-UA"/>
        </w:rPr>
        <w:t>.</w:t>
      </w:r>
      <w:r w:rsidR="005C7D3D" w:rsidRPr="00906B4C">
        <w:rPr>
          <w:b/>
          <w:sz w:val="24"/>
          <w:szCs w:val="24"/>
          <w:lang w:val="uk-UA"/>
        </w:rPr>
        <w:t xml:space="preserve"> </w:t>
      </w:r>
      <w:r w:rsidRPr="00906B4C">
        <w:rPr>
          <w:b/>
          <w:sz w:val="24"/>
          <w:szCs w:val="24"/>
          <w:lang w:val="uk-UA"/>
        </w:rPr>
        <w:t>Метод прямого розрахунку</w:t>
      </w:r>
      <w:r w:rsidRPr="00906B4C">
        <w:rPr>
          <w:sz w:val="24"/>
          <w:szCs w:val="24"/>
          <w:lang w:val="uk-UA"/>
        </w:rPr>
        <w:t xml:space="preserve"> - розрахунок запасів по кожному елементу оборотних засобів.</w:t>
      </w:r>
    </w:p>
    <w:p w:rsidR="00B6599E" w:rsidRPr="00906B4C" w:rsidRDefault="00B6599E" w:rsidP="00B6599E">
      <w:pPr>
        <w:tabs>
          <w:tab w:val="left" w:pos="709"/>
        </w:tabs>
        <w:jc w:val="both"/>
        <w:rPr>
          <w:sz w:val="24"/>
          <w:szCs w:val="24"/>
          <w:lang w:val="uk-UA"/>
        </w:rPr>
      </w:pPr>
      <w:r w:rsidRPr="00906B4C">
        <w:rPr>
          <w:sz w:val="24"/>
          <w:szCs w:val="24"/>
          <w:lang w:val="uk-UA"/>
        </w:rPr>
        <w:tab/>
      </w:r>
      <w:r w:rsidR="005C7D3D" w:rsidRPr="00906B4C">
        <w:rPr>
          <w:sz w:val="24"/>
          <w:szCs w:val="24"/>
          <w:lang w:val="uk-UA"/>
        </w:rPr>
        <w:t xml:space="preserve">а) </w:t>
      </w:r>
      <w:r w:rsidRPr="00906B4C">
        <w:rPr>
          <w:sz w:val="24"/>
          <w:szCs w:val="24"/>
          <w:u w:val="single"/>
          <w:lang w:val="uk-UA"/>
        </w:rPr>
        <w:t xml:space="preserve">Норматив власних оборотних </w:t>
      </w:r>
      <w:r w:rsidR="005C7D3D" w:rsidRPr="00906B4C">
        <w:rPr>
          <w:sz w:val="24"/>
          <w:szCs w:val="24"/>
          <w:u w:val="single"/>
          <w:lang w:val="uk-UA"/>
        </w:rPr>
        <w:t>коштів</w:t>
      </w:r>
      <w:r w:rsidRPr="00906B4C">
        <w:rPr>
          <w:sz w:val="24"/>
          <w:szCs w:val="24"/>
          <w:u w:val="single"/>
          <w:lang w:val="uk-UA"/>
        </w:rPr>
        <w:t xml:space="preserve"> у виробничих запасах</w:t>
      </w:r>
      <w:r w:rsidRPr="00906B4C">
        <w:rPr>
          <w:sz w:val="24"/>
          <w:szCs w:val="24"/>
          <w:lang w:val="uk-UA"/>
        </w:rPr>
        <w:t>:</w:t>
      </w:r>
    </w:p>
    <w:p w:rsidR="00B6599E" w:rsidRDefault="00B6599E" w:rsidP="00B6599E">
      <w:pPr>
        <w:ind w:left="1069" w:firstLine="349"/>
        <w:jc w:val="both"/>
        <w:rPr>
          <w:sz w:val="24"/>
          <w:szCs w:val="24"/>
          <w:lang w:val="uk-UA"/>
        </w:rPr>
      </w:pPr>
      <w:r w:rsidRPr="00906B4C">
        <w:rPr>
          <w:sz w:val="24"/>
          <w:szCs w:val="24"/>
          <w:lang w:val="uk-UA"/>
        </w:rPr>
        <w:tab/>
      </w:r>
      <w:r w:rsidRPr="00906B4C">
        <w:rPr>
          <w:sz w:val="24"/>
          <w:szCs w:val="24"/>
          <w:lang w:val="uk-UA"/>
        </w:rPr>
        <w:tab/>
      </w:r>
      <w:r w:rsidRPr="00906B4C">
        <w:rPr>
          <w:sz w:val="24"/>
          <w:szCs w:val="24"/>
          <w:lang w:val="uk-UA"/>
        </w:rPr>
        <w:tab/>
      </w:r>
      <w:r w:rsidRPr="00906B4C">
        <w:rPr>
          <w:sz w:val="24"/>
          <w:szCs w:val="24"/>
          <w:lang w:val="uk-UA"/>
        </w:rPr>
        <w:tab/>
      </w:r>
      <w:r w:rsidRPr="00906B4C">
        <w:rPr>
          <w:sz w:val="24"/>
          <w:szCs w:val="24"/>
          <w:lang w:val="uk-UA"/>
        </w:rPr>
        <w:tab/>
      </w:r>
    </w:p>
    <w:p w:rsidR="00E255EA" w:rsidRDefault="00E255EA" w:rsidP="00B6599E">
      <w:pPr>
        <w:ind w:left="1069" w:firstLine="349"/>
        <w:jc w:val="both"/>
        <w:rPr>
          <w:sz w:val="24"/>
          <w:szCs w:val="24"/>
          <w:lang w:val="uk-UA"/>
        </w:rPr>
      </w:pPr>
    </w:p>
    <w:p w:rsidR="00E255EA" w:rsidRDefault="00E255EA" w:rsidP="00B6599E">
      <w:pPr>
        <w:ind w:left="1069" w:firstLine="349"/>
        <w:jc w:val="both"/>
        <w:rPr>
          <w:sz w:val="24"/>
          <w:szCs w:val="24"/>
          <w:lang w:val="uk-UA"/>
        </w:rPr>
      </w:pPr>
    </w:p>
    <w:p w:rsidR="00E255EA" w:rsidRDefault="00E255EA" w:rsidP="00B6599E">
      <w:pPr>
        <w:ind w:left="1069" w:firstLine="349"/>
        <w:jc w:val="both"/>
        <w:rPr>
          <w:sz w:val="24"/>
          <w:szCs w:val="24"/>
          <w:lang w:val="uk-UA"/>
        </w:rPr>
      </w:pPr>
    </w:p>
    <w:p w:rsidR="00E255EA" w:rsidRPr="00906B4C" w:rsidRDefault="00E255EA" w:rsidP="00B6599E">
      <w:pPr>
        <w:ind w:left="1069" w:firstLine="349"/>
        <w:jc w:val="both"/>
        <w:rPr>
          <w:sz w:val="20"/>
          <w:szCs w:val="20"/>
          <w:lang w:val="uk-UA"/>
        </w:rPr>
      </w:pPr>
    </w:p>
    <w:p w:rsidR="00B6599E" w:rsidRPr="00906B4C" w:rsidRDefault="00B6599E" w:rsidP="00B6599E">
      <w:pPr>
        <w:ind w:firstLine="708"/>
        <w:jc w:val="both"/>
        <w:rPr>
          <w:b/>
          <w:i/>
          <w:sz w:val="24"/>
          <w:szCs w:val="24"/>
          <w:lang w:val="uk-UA"/>
        </w:rPr>
      </w:pPr>
    </w:p>
    <w:p w:rsidR="00B6599E" w:rsidRPr="00906B4C" w:rsidRDefault="00B6599E" w:rsidP="00B6599E">
      <w:pPr>
        <w:ind w:firstLine="708"/>
        <w:jc w:val="both"/>
        <w:rPr>
          <w:sz w:val="24"/>
          <w:szCs w:val="24"/>
          <w:lang w:val="uk-UA"/>
        </w:rPr>
      </w:pPr>
      <w:r w:rsidRPr="00906B4C">
        <w:rPr>
          <w:b/>
          <w:i/>
          <w:sz w:val="24"/>
          <w:szCs w:val="24"/>
          <w:lang w:val="uk-UA"/>
        </w:rPr>
        <w:t>Поточний (складський) запас</w:t>
      </w:r>
      <w:r w:rsidRPr="00906B4C">
        <w:rPr>
          <w:sz w:val="24"/>
          <w:szCs w:val="24"/>
          <w:lang w:val="uk-UA"/>
        </w:rPr>
        <w:t xml:space="preserve"> призначений для безперервного забезпечення виробництва в період між двома поставками. Середній інтервал між поставками визначається шляхом ділення кількості днів у місяці (30) на число</w:t>
      </w:r>
      <w:r w:rsidR="005C7D3D" w:rsidRPr="00906B4C">
        <w:rPr>
          <w:sz w:val="24"/>
          <w:szCs w:val="24"/>
          <w:lang w:val="uk-UA"/>
        </w:rPr>
        <w:t xml:space="preserve"> визначених договором постачань (запас = 50% від середнього інтервалу між поставками)</w:t>
      </w:r>
    </w:p>
    <w:p w:rsidR="00B6599E" w:rsidRPr="00906B4C" w:rsidRDefault="00B6599E" w:rsidP="00B6599E">
      <w:pPr>
        <w:ind w:left="2836" w:firstLine="709"/>
        <w:jc w:val="both"/>
        <w:rPr>
          <w:sz w:val="24"/>
          <w:szCs w:val="24"/>
          <w:lang w:val="uk-UA"/>
        </w:rPr>
      </w:pPr>
      <w:r w:rsidRPr="00906B4C">
        <w:rPr>
          <w:position w:val="-12"/>
          <w:sz w:val="24"/>
          <w:szCs w:val="24"/>
          <w:lang w:val="uk-UA"/>
        </w:rPr>
        <w:object w:dxaOrig="1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1pt;height:18.4pt" o:ole="">
            <v:imagedata r:id="rId7" o:title=""/>
          </v:shape>
          <o:OLEObject Type="Embed" ProgID="Equation.3" ShapeID="_x0000_i1025" DrawAspect="Content" ObjectID="_1728196299" r:id="rId8"/>
        </w:object>
      </w:r>
      <w:r w:rsidRPr="00906B4C">
        <w:rPr>
          <w:sz w:val="24"/>
          <w:szCs w:val="24"/>
          <w:lang w:val="uk-UA"/>
        </w:rPr>
        <w:t xml:space="preserve">, </w:t>
      </w:r>
    </w:p>
    <w:p w:rsidR="00B6599E" w:rsidRPr="00906B4C" w:rsidRDefault="00B6599E" w:rsidP="00B6599E">
      <w:pPr>
        <w:ind w:left="708"/>
        <w:jc w:val="both"/>
        <w:rPr>
          <w:sz w:val="24"/>
          <w:szCs w:val="24"/>
          <w:lang w:val="uk-UA"/>
        </w:rPr>
      </w:pPr>
      <w:r w:rsidRPr="00906B4C">
        <w:rPr>
          <w:sz w:val="24"/>
          <w:szCs w:val="24"/>
          <w:lang w:val="uk-UA"/>
        </w:rPr>
        <w:t xml:space="preserve">де </w:t>
      </w:r>
      <w:r w:rsidRPr="00906B4C">
        <w:rPr>
          <w:sz w:val="24"/>
          <w:szCs w:val="24"/>
          <w:lang w:val="uk-UA"/>
        </w:rPr>
        <w:tab/>
      </w:r>
      <w:proofErr w:type="spellStart"/>
      <w:r w:rsidRPr="00906B4C">
        <w:rPr>
          <w:sz w:val="20"/>
          <w:szCs w:val="20"/>
          <w:lang w:val="uk-UA"/>
        </w:rPr>
        <w:t>Т</w:t>
      </w:r>
      <w:r w:rsidRPr="00906B4C">
        <w:rPr>
          <w:sz w:val="20"/>
          <w:szCs w:val="20"/>
          <w:vertAlign w:val="subscript"/>
          <w:lang w:val="uk-UA"/>
        </w:rPr>
        <w:t>пост</w:t>
      </w:r>
      <w:proofErr w:type="spellEnd"/>
      <w:r w:rsidRPr="00906B4C">
        <w:rPr>
          <w:sz w:val="20"/>
          <w:szCs w:val="20"/>
          <w:lang w:val="uk-UA"/>
        </w:rPr>
        <w:t xml:space="preserve"> – період поставки даного матеріалу, дні</w:t>
      </w:r>
      <w:r w:rsidRPr="00906B4C">
        <w:rPr>
          <w:sz w:val="24"/>
          <w:szCs w:val="24"/>
          <w:lang w:val="uk-UA"/>
        </w:rPr>
        <w:t>.</w:t>
      </w:r>
    </w:p>
    <w:p w:rsidR="00B6599E" w:rsidRPr="00906B4C" w:rsidRDefault="00B6599E" w:rsidP="00B6599E">
      <w:pPr>
        <w:ind w:left="708"/>
        <w:jc w:val="both"/>
        <w:rPr>
          <w:sz w:val="24"/>
          <w:szCs w:val="24"/>
          <w:lang w:val="uk-UA"/>
        </w:rPr>
      </w:pPr>
    </w:p>
    <w:p w:rsidR="00B6599E" w:rsidRPr="00906B4C" w:rsidRDefault="00B6599E" w:rsidP="00B6599E">
      <w:pPr>
        <w:ind w:firstLine="708"/>
        <w:jc w:val="both"/>
        <w:rPr>
          <w:sz w:val="24"/>
          <w:szCs w:val="24"/>
          <w:lang w:val="uk-UA"/>
        </w:rPr>
      </w:pPr>
      <w:r w:rsidRPr="00906B4C">
        <w:rPr>
          <w:b/>
          <w:i/>
          <w:sz w:val="24"/>
          <w:szCs w:val="24"/>
          <w:lang w:val="uk-UA"/>
        </w:rPr>
        <w:t>Транспортний запас</w:t>
      </w:r>
      <w:r w:rsidRPr="00906B4C">
        <w:rPr>
          <w:sz w:val="24"/>
          <w:szCs w:val="24"/>
          <w:lang w:val="uk-UA"/>
        </w:rPr>
        <w:t xml:space="preserve"> визначається як різниця між часом перебігу вантажу в дорозі від постачальників до споживачів і часом обороту платіжних документів.</w:t>
      </w:r>
    </w:p>
    <w:p w:rsidR="00B6599E" w:rsidRPr="00906B4C" w:rsidRDefault="00B6599E" w:rsidP="00B6599E">
      <w:pPr>
        <w:ind w:left="2836" w:firstLine="709"/>
        <w:jc w:val="both"/>
        <w:rPr>
          <w:sz w:val="24"/>
          <w:szCs w:val="24"/>
          <w:lang w:val="uk-UA"/>
        </w:rPr>
      </w:pPr>
      <w:r w:rsidRPr="00906B4C">
        <w:rPr>
          <w:position w:val="-14"/>
          <w:sz w:val="24"/>
          <w:szCs w:val="24"/>
          <w:lang w:val="uk-UA"/>
        </w:rPr>
        <w:object w:dxaOrig="2180" w:dyaOrig="380">
          <v:shape id="_x0000_i1026" type="#_x0000_t75" style="width:108.85pt;height:19.25pt" o:ole="">
            <v:imagedata r:id="rId9" o:title=""/>
          </v:shape>
          <o:OLEObject Type="Embed" ProgID="Equation.3" ShapeID="_x0000_i1026" DrawAspect="Content" ObjectID="_1728196300" r:id="rId10"/>
        </w:object>
      </w:r>
      <w:r w:rsidRPr="00906B4C">
        <w:rPr>
          <w:sz w:val="24"/>
          <w:szCs w:val="24"/>
          <w:lang w:val="uk-UA"/>
        </w:rPr>
        <w:t>,</w:t>
      </w:r>
    </w:p>
    <w:p w:rsidR="00B6599E" w:rsidRPr="00906B4C" w:rsidRDefault="00B6599E" w:rsidP="00B6599E">
      <w:pPr>
        <w:ind w:left="2836" w:firstLine="709"/>
        <w:jc w:val="both"/>
        <w:rPr>
          <w:sz w:val="24"/>
          <w:szCs w:val="24"/>
          <w:lang w:val="uk-UA"/>
        </w:rPr>
      </w:pPr>
    </w:p>
    <w:p w:rsidR="00B6599E" w:rsidRPr="00906B4C" w:rsidRDefault="00B6599E" w:rsidP="00B6599E">
      <w:pPr>
        <w:ind w:left="708"/>
        <w:jc w:val="both"/>
        <w:rPr>
          <w:sz w:val="24"/>
          <w:szCs w:val="24"/>
          <w:lang w:val="uk-UA"/>
        </w:rPr>
      </w:pPr>
      <w:r w:rsidRPr="00906B4C">
        <w:rPr>
          <w:sz w:val="24"/>
          <w:szCs w:val="24"/>
          <w:lang w:val="uk-UA"/>
        </w:rPr>
        <w:t xml:space="preserve">де </w:t>
      </w:r>
      <w:r w:rsidRPr="00906B4C">
        <w:rPr>
          <w:sz w:val="24"/>
          <w:szCs w:val="24"/>
          <w:lang w:val="uk-UA"/>
        </w:rPr>
        <w:tab/>
      </w:r>
      <w:proofErr w:type="spellStart"/>
      <w:r w:rsidRPr="00906B4C">
        <w:rPr>
          <w:sz w:val="20"/>
          <w:szCs w:val="20"/>
          <w:lang w:val="uk-UA"/>
        </w:rPr>
        <w:t>Т</w:t>
      </w:r>
      <w:r w:rsidRPr="00906B4C">
        <w:rPr>
          <w:sz w:val="20"/>
          <w:szCs w:val="20"/>
          <w:vertAlign w:val="subscript"/>
          <w:lang w:val="uk-UA"/>
        </w:rPr>
        <w:t>трансп</w:t>
      </w:r>
      <w:proofErr w:type="spellEnd"/>
      <w:r w:rsidRPr="00906B4C">
        <w:rPr>
          <w:sz w:val="20"/>
          <w:szCs w:val="20"/>
          <w:lang w:val="uk-UA"/>
        </w:rPr>
        <w:t xml:space="preserve"> – період транспортування даного матеріалу, дні.</w:t>
      </w:r>
    </w:p>
    <w:p w:rsidR="00B6599E" w:rsidRPr="00906B4C" w:rsidRDefault="00B6599E" w:rsidP="00B6599E">
      <w:pPr>
        <w:ind w:left="708"/>
        <w:jc w:val="both"/>
        <w:rPr>
          <w:sz w:val="24"/>
          <w:szCs w:val="24"/>
          <w:lang w:val="uk-UA"/>
        </w:rPr>
      </w:pPr>
    </w:p>
    <w:p w:rsidR="00B6599E" w:rsidRPr="00906B4C" w:rsidRDefault="00B6599E" w:rsidP="00B6599E">
      <w:pPr>
        <w:ind w:firstLine="708"/>
        <w:jc w:val="both"/>
        <w:rPr>
          <w:sz w:val="24"/>
          <w:szCs w:val="24"/>
          <w:lang w:val="uk-UA"/>
        </w:rPr>
      </w:pPr>
      <w:r w:rsidRPr="00906B4C">
        <w:rPr>
          <w:b/>
          <w:i/>
          <w:sz w:val="24"/>
          <w:szCs w:val="24"/>
          <w:lang w:val="uk-UA"/>
        </w:rPr>
        <w:t>Підготовчий запас</w:t>
      </w:r>
      <w:r w:rsidRPr="00906B4C">
        <w:rPr>
          <w:sz w:val="24"/>
          <w:szCs w:val="24"/>
          <w:lang w:val="uk-UA"/>
        </w:rPr>
        <w:t xml:space="preserve"> необхідний на час підготовки доставлених матеріалів для виробничого споживання шляхом спеціальних процедур (прийняття, розвант</w:t>
      </w:r>
      <w:r w:rsidR="005C7D3D" w:rsidRPr="00906B4C">
        <w:rPr>
          <w:sz w:val="24"/>
          <w:szCs w:val="24"/>
          <w:lang w:val="uk-UA"/>
        </w:rPr>
        <w:t>аження, сортування, складування)</w:t>
      </w:r>
      <w:r w:rsidRPr="00906B4C">
        <w:rPr>
          <w:sz w:val="24"/>
          <w:szCs w:val="24"/>
          <w:lang w:val="uk-UA"/>
        </w:rPr>
        <w:t>.</w:t>
      </w:r>
    </w:p>
    <w:p w:rsidR="00B6599E" w:rsidRPr="00906B4C" w:rsidRDefault="00B6599E" w:rsidP="00B6599E">
      <w:pPr>
        <w:ind w:left="3544" w:firstLine="1"/>
        <w:jc w:val="both"/>
        <w:rPr>
          <w:sz w:val="24"/>
          <w:szCs w:val="24"/>
          <w:lang w:val="uk-UA"/>
        </w:rPr>
      </w:pPr>
      <w:r w:rsidRPr="00906B4C">
        <w:rPr>
          <w:position w:val="-12"/>
          <w:sz w:val="24"/>
          <w:szCs w:val="24"/>
          <w:lang w:val="uk-UA"/>
        </w:rPr>
        <w:object w:dxaOrig="1760" w:dyaOrig="360">
          <v:shape id="_x0000_i1027" type="#_x0000_t75" style="width:87.9pt;height:18.4pt" o:ole="">
            <v:imagedata r:id="rId11" o:title=""/>
          </v:shape>
          <o:OLEObject Type="Embed" ProgID="Equation.3" ShapeID="_x0000_i1027" DrawAspect="Content" ObjectID="_1728196301" r:id="rId12"/>
        </w:object>
      </w:r>
      <w:r w:rsidRPr="00906B4C">
        <w:rPr>
          <w:sz w:val="24"/>
          <w:szCs w:val="24"/>
          <w:lang w:val="uk-UA"/>
        </w:rPr>
        <w:t xml:space="preserve">, </w:t>
      </w:r>
    </w:p>
    <w:p w:rsidR="00B6599E" w:rsidRPr="00906B4C" w:rsidRDefault="00B6599E" w:rsidP="00B6599E">
      <w:pPr>
        <w:ind w:left="708"/>
        <w:jc w:val="both"/>
        <w:rPr>
          <w:sz w:val="24"/>
          <w:szCs w:val="24"/>
          <w:lang w:val="uk-UA"/>
        </w:rPr>
      </w:pPr>
      <w:r w:rsidRPr="00906B4C">
        <w:rPr>
          <w:sz w:val="24"/>
          <w:szCs w:val="24"/>
          <w:lang w:val="uk-UA"/>
        </w:rPr>
        <w:t xml:space="preserve">де </w:t>
      </w:r>
      <w:r w:rsidRPr="00906B4C">
        <w:rPr>
          <w:sz w:val="24"/>
          <w:szCs w:val="24"/>
          <w:lang w:val="uk-UA"/>
        </w:rPr>
        <w:tab/>
      </w:r>
      <w:proofErr w:type="spellStart"/>
      <w:r w:rsidRPr="00906B4C">
        <w:rPr>
          <w:sz w:val="20"/>
          <w:szCs w:val="20"/>
          <w:lang w:val="uk-UA"/>
        </w:rPr>
        <w:t>Т</w:t>
      </w:r>
      <w:r w:rsidRPr="00906B4C">
        <w:rPr>
          <w:sz w:val="20"/>
          <w:szCs w:val="20"/>
          <w:vertAlign w:val="subscript"/>
          <w:lang w:val="uk-UA"/>
        </w:rPr>
        <w:t>підг</w:t>
      </w:r>
      <w:proofErr w:type="spellEnd"/>
      <w:r w:rsidRPr="00906B4C">
        <w:rPr>
          <w:sz w:val="20"/>
          <w:szCs w:val="20"/>
          <w:lang w:val="uk-UA"/>
        </w:rPr>
        <w:t xml:space="preserve"> – час на підготовку матеріалів, дні.</w:t>
      </w:r>
    </w:p>
    <w:p w:rsidR="00B6599E" w:rsidRPr="00906B4C" w:rsidRDefault="00B6599E" w:rsidP="00B6599E">
      <w:pPr>
        <w:jc w:val="both"/>
        <w:rPr>
          <w:sz w:val="24"/>
          <w:szCs w:val="24"/>
          <w:lang w:val="uk-UA"/>
        </w:rPr>
      </w:pPr>
    </w:p>
    <w:p w:rsidR="00B6599E" w:rsidRPr="00906B4C" w:rsidRDefault="00B6599E" w:rsidP="00B6599E">
      <w:pPr>
        <w:ind w:firstLine="708"/>
        <w:jc w:val="both"/>
        <w:rPr>
          <w:sz w:val="24"/>
          <w:szCs w:val="24"/>
          <w:lang w:val="uk-UA"/>
        </w:rPr>
      </w:pPr>
      <w:r w:rsidRPr="00906B4C">
        <w:rPr>
          <w:b/>
          <w:i/>
          <w:sz w:val="24"/>
          <w:szCs w:val="24"/>
          <w:lang w:val="uk-UA"/>
        </w:rPr>
        <w:lastRenderedPageBreak/>
        <w:t xml:space="preserve">Технологічний запас </w:t>
      </w:r>
      <w:r w:rsidRPr="00906B4C">
        <w:rPr>
          <w:sz w:val="24"/>
          <w:szCs w:val="24"/>
          <w:lang w:val="uk-UA"/>
        </w:rPr>
        <w:t>– час на підготовчі операції з виробничими запасами до їх можливого використання в технологічному процесі</w:t>
      </w:r>
      <w:r w:rsidR="005C7D3D" w:rsidRPr="00906B4C">
        <w:rPr>
          <w:sz w:val="24"/>
          <w:szCs w:val="24"/>
          <w:lang w:val="uk-UA"/>
        </w:rPr>
        <w:t xml:space="preserve"> (сушіння, розробка, подрібнювання, розкроювання, правка тощо)</w:t>
      </w:r>
    </w:p>
    <w:p w:rsidR="00B6599E" w:rsidRPr="00906B4C" w:rsidRDefault="00B6599E" w:rsidP="00B6599E">
      <w:pPr>
        <w:ind w:left="3544" w:firstLine="1"/>
        <w:jc w:val="both"/>
        <w:rPr>
          <w:sz w:val="24"/>
          <w:szCs w:val="24"/>
          <w:lang w:val="uk-UA"/>
        </w:rPr>
      </w:pPr>
      <w:r w:rsidRPr="00906B4C">
        <w:rPr>
          <w:position w:val="-12"/>
          <w:sz w:val="24"/>
          <w:szCs w:val="24"/>
          <w:lang w:val="uk-UA"/>
        </w:rPr>
        <w:object w:dxaOrig="1740" w:dyaOrig="360">
          <v:shape id="_x0000_i1028" type="#_x0000_t75" style="width:87.05pt;height:18.4pt" o:ole="">
            <v:imagedata r:id="rId13" o:title=""/>
          </v:shape>
          <o:OLEObject Type="Embed" ProgID="Equation.3" ShapeID="_x0000_i1028" DrawAspect="Content" ObjectID="_1728196302" r:id="rId14"/>
        </w:object>
      </w:r>
      <w:r w:rsidRPr="00906B4C">
        <w:rPr>
          <w:sz w:val="24"/>
          <w:szCs w:val="24"/>
          <w:lang w:val="uk-UA"/>
        </w:rPr>
        <w:t>,</w:t>
      </w:r>
    </w:p>
    <w:p w:rsidR="00B6599E" w:rsidRPr="00906B4C" w:rsidRDefault="00B6599E" w:rsidP="00B6599E">
      <w:pPr>
        <w:ind w:left="708"/>
        <w:jc w:val="both"/>
        <w:rPr>
          <w:sz w:val="24"/>
          <w:szCs w:val="24"/>
          <w:lang w:val="uk-UA"/>
        </w:rPr>
      </w:pPr>
      <w:r w:rsidRPr="00906B4C">
        <w:rPr>
          <w:sz w:val="24"/>
          <w:szCs w:val="24"/>
          <w:lang w:val="uk-UA"/>
        </w:rPr>
        <w:t xml:space="preserve">де </w:t>
      </w:r>
      <w:r w:rsidRPr="00906B4C">
        <w:rPr>
          <w:sz w:val="24"/>
          <w:szCs w:val="24"/>
          <w:lang w:val="uk-UA"/>
        </w:rPr>
        <w:tab/>
      </w:r>
      <w:proofErr w:type="spellStart"/>
      <w:r w:rsidRPr="00906B4C">
        <w:rPr>
          <w:sz w:val="20"/>
          <w:szCs w:val="20"/>
          <w:lang w:val="uk-UA"/>
        </w:rPr>
        <w:t>Т</w:t>
      </w:r>
      <w:r w:rsidRPr="00906B4C">
        <w:rPr>
          <w:sz w:val="20"/>
          <w:szCs w:val="20"/>
          <w:vertAlign w:val="subscript"/>
          <w:lang w:val="uk-UA"/>
        </w:rPr>
        <w:t>тех</w:t>
      </w:r>
      <w:proofErr w:type="spellEnd"/>
      <w:r w:rsidRPr="00906B4C">
        <w:rPr>
          <w:sz w:val="20"/>
          <w:szCs w:val="20"/>
          <w:lang w:val="uk-UA"/>
        </w:rPr>
        <w:t xml:space="preserve"> – період технологічної підготовки, дні.</w:t>
      </w:r>
    </w:p>
    <w:p w:rsidR="00B6599E" w:rsidRPr="00906B4C" w:rsidRDefault="00B6599E" w:rsidP="00B6599E">
      <w:pPr>
        <w:ind w:left="708"/>
        <w:jc w:val="both"/>
        <w:rPr>
          <w:sz w:val="24"/>
          <w:szCs w:val="24"/>
          <w:lang w:val="uk-UA"/>
        </w:rPr>
      </w:pPr>
    </w:p>
    <w:p w:rsidR="00B6599E" w:rsidRPr="00906B4C" w:rsidRDefault="00B6599E" w:rsidP="00B6599E">
      <w:pPr>
        <w:ind w:firstLine="708"/>
        <w:jc w:val="both"/>
        <w:rPr>
          <w:sz w:val="24"/>
          <w:szCs w:val="24"/>
          <w:lang w:val="uk-UA"/>
        </w:rPr>
      </w:pPr>
      <w:r w:rsidRPr="00906B4C">
        <w:rPr>
          <w:b/>
          <w:i/>
          <w:sz w:val="24"/>
          <w:szCs w:val="24"/>
          <w:lang w:val="uk-UA"/>
        </w:rPr>
        <w:t>Страховий запас</w:t>
      </w:r>
      <w:r w:rsidRPr="00906B4C">
        <w:rPr>
          <w:sz w:val="24"/>
          <w:szCs w:val="24"/>
          <w:lang w:val="uk-UA"/>
        </w:rPr>
        <w:t xml:space="preserve"> гарантує безперервність виробництва у випадках відхилень від прийнятих інтервалів поставок, зриву поставок. Він визначається в межах до 50% поточного запасу.</w:t>
      </w:r>
    </w:p>
    <w:p w:rsidR="00B6599E" w:rsidRPr="00906B4C" w:rsidRDefault="00B6599E" w:rsidP="00B6599E">
      <w:pPr>
        <w:ind w:left="2836" w:firstLine="709"/>
        <w:jc w:val="both"/>
        <w:rPr>
          <w:sz w:val="24"/>
          <w:szCs w:val="24"/>
          <w:lang w:val="uk-UA"/>
        </w:rPr>
      </w:pPr>
      <w:r w:rsidRPr="00906B4C">
        <w:rPr>
          <w:position w:val="-14"/>
          <w:sz w:val="24"/>
          <w:szCs w:val="24"/>
          <w:lang w:val="uk-UA"/>
        </w:rPr>
        <w:object w:dxaOrig="2260" w:dyaOrig="380">
          <v:shape id="_x0000_i1029" type="#_x0000_t75" style="width:113pt;height:19.25pt" o:ole="">
            <v:imagedata r:id="rId15" o:title=""/>
          </v:shape>
          <o:OLEObject Type="Embed" ProgID="Equation.3" ShapeID="_x0000_i1029" DrawAspect="Content" ObjectID="_1728196303" r:id="rId16"/>
        </w:object>
      </w:r>
      <w:r w:rsidRPr="00906B4C">
        <w:rPr>
          <w:sz w:val="24"/>
          <w:szCs w:val="24"/>
          <w:lang w:val="uk-UA"/>
        </w:rPr>
        <w:t>,</w:t>
      </w:r>
    </w:p>
    <w:p w:rsidR="00B6599E" w:rsidRPr="00906B4C" w:rsidRDefault="00B6599E" w:rsidP="00B6599E">
      <w:pPr>
        <w:ind w:left="708"/>
        <w:jc w:val="both"/>
        <w:rPr>
          <w:sz w:val="20"/>
          <w:szCs w:val="20"/>
          <w:lang w:val="uk-UA"/>
        </w:rPr>
      </w:pPr>
      <w:r w:rsidRPr="00906B4C">
        <w:rPr>
          <w:sz w:val="24"/>
          <w:szCs w:val="24"/>
          <w:lang w:val="uk-UA"/>
        </w:rPr>
        <w:t xml:space="preserve">де </w:t>
      </w:r>
      <w:r w:rsidRPr="00906B4C">
        <w:rPr>
          <w:sz w:val="24"/>
          <w:szCs w:val="24"/>
          <w:lang w:val="uk-UA"/>
        </w:rPr>
        <w:tab/>
      </w:r>
      <w:proofErr w:type="spellStart"/>
      <w:r w:rsidRPr="00906B4C">
        <w:rPr>
          <w:sz w:val="20"/>
          <w:szCs w:val="20"/>
          <w:lang w:val="uk-UA"/>
        </w:rPr>
        <w:t>Т</w:t>
      </w:r>
      <w:r w:rsidRPr="00906B4C">
        <w:rPr>
          <w:sz w:val="20"/>
          <w:szCs w:val="20"/>
          <w:vertAlign w:val="subscript"/>
          <w:lang w:val="uk-UA"/>
        </w:rPr>
        <w:t>зрив.пост</w:t>
      </w:r>
      <w:proofErr w:type="spellEnd"/>
      <w:r w:rsidRPr="00906B4C">
        <w:rPr>
          <w:sz w:val="20"/>
          <w:szCs w:val="20"/>
          <w:lang w:val="uk-UA"/>
        </w:rPr>
        <w:t xml:space="preserve"> – середнє відхилення від інтервалів поставок, зрив поставок, дні.</w:t>
      </w:r>
    </w:p>
    <w:p w:rsidR="00B6599E" w:rsidRPr="00906B4C" w:rsidRDefault="00B6599E" w:rsidP="00B6599E">
      <w:pPr>
        <w:jc w:val="both"/>
        <w:rPr>
          <w:sz w:val="24"/>
          <w:szCs w:val="24"/>
          <w:lang w:val="uk-UA"/>
        </w:rPr>
      </w:pPr>
    </w:p>
    <w:p w:rsidR="00B6599E" w:rsidRPr="00906B4C" w:rsidRDefault="00B6599E" w:rsidP="00B6599E">
      <w:pPr>
        <w:jc w:val="both"/>
        <w:rPr>
          <w:sz w:val="24"/>
          <w:szCs w:val="24"/>
          <w:lang w:val="uk-UA"/>
        </w:rPr>
      </w:pPr>
      <w:r w:rsidRPr="00906B4C">
        <w:rPr>
          <w:sz w:val="24"/>
          <w:szCs w:val="24"/>
          <w:lang w:val="uk-UA"/>
        </w:rPr>
        <w:t>Таким чином, загальний запас матеріалів становить:</w:t>
      </w:r>
    </w:p>
    <w:p w:rsidR="00B6599E" w:rsidRPr="00906B4C" w:rsidRDefault="00B6599E" w:rsidP="00B6599E">
      <w:pPr>
        <w:numPr>
          <w:ilvl w:val="1"/>
          <w:numId w:val="9"/>
        </w:numPr>
        <w:jc w:val="both"/>
        <w:rPr>
          <w:sz w:val="24"/>
          <w:szCs w:val="24"/>
          <w:lang w:val="uk-UA"/>
        </w:rPr>
      </w:pPr>
      <w:r w:rsidRPr="00906B4C">
        <w:rPr>
          <w:sz w:val="24"/>
          <w:szCs w:val="24"/>
          <w:lang w:val="uk-UA"/>
        </w:rPr>
        <w:t xml:space="preserve">максимальний запас </w:t>
      </w:r>
    </w:p>
    <w:p w:rsidR="00B6599E" w:rsidRPr="00906B4C" w:rsidRDefault="00B6599E" w:rsidP="00B6599E">
      <w:pPr>
        <w:ind w:left="1789" w:firstLine="338"/>
        <w:jc w:val="both"/>
        <w:rPr>
          <w:sz w:val="24"/>
          <w:szCs w:val="24"/>
          <w:lang w:val="uk-UA"/>
        </w:rPr>
      </w:pPr>
      <w:r w:rsidRPr="00906B4C">
        <w:rPr>
          <w:position w:val="-14"/>
          <w:sz w:val="24"/>
          <w:szCs w:val="24"/>
          <w:lang w:val="uk-UA"/>
        </w:rPr>
        <w:object w:dxaOrig="4180" w:dyaOrig="380">
          <v:shape id="_x0000_i1030" type="#_x0000_t75" style="width:209.3pt;height:19.25pt" o:ole="">
            <v:imagedata r:id="rId17" o:title=""/>
          </v:shape>
          <o:OLEObject Type="Embed" ProgID="Equation.3" ShapeID="_x0000_i1030" DrawAspect="Content" ObjectID="_1728196304" r:id="rId18"/>
        </w:object>
      </w:r>
      <w:r w:rsidRPr="00906B4C">
        <w:rPr>
          <w:sz w:val="24"/>
          <w:szCs w:val="24"/>
          <w:lang w:val="uk-UA"/>
        </w:rPr>
        <w:t>,</w:t>
      </w:r>
    </w:p>
    <w:p w:rsidR="00B6599E" w:rsidRPr="00906B4C" w:rsidRDefault="00B6599E" w:rsidP="00B6599E">
      <w:pPr>
        <w:ind w:left="1080"/>
        <w:jc w:val="both"/>
        <w:rPr>
          <w:sz w:val="24"/>
          <w:szCs w:val="24"/>
          <w:lang w:val="uk-UA"/>
        </w:rPr>
      </w:pPr>
    </w:p>
    <w:p w:rsidR="00B6599E" w:rsidRPr="00906B4C" w:rsidRDefault="00B6599E" w:rsidP="00B6599E">
      <w:pPr>
        <w:numPr>
          <w:ilvl w:val="1"/>
          <w:numId w:val="9"/>
        </w:numPr>
        <w:jc w:val="both"/>
        <w:rPr>
          <w:sz w:val="24"/>
          <w:szCs w:val="24"/>
          <w:lang w:val="uk-UA"/>
        </w:rPr>
      </w:pPr>
      <w:r w:rsidRPr="00906B4C">
        <w:rPr>
          <w:sz w:val="24"/>
          <w:szCs w:val="24"/>
          <w:lang w:val="uk-UA"/>
        </w:rPr>
        <w:t>середній запас</w:t>
      </w:r>
    </w:p>
    <w:p w:rsidR="00B6599E" w:rsidRPr="00906B4C" w:rsidRDefault="00B6599E" w:rsidP="00B6599E">
      <w:pPr>
        <w:ind w:left="1418" w:firstLine="709"/>
        <w:jc w:val="both"/>
        <w:rPr>
          <w:sz w:val="24"/>
          <w:szCs w:val="24"/>
          <w:lang w:val="uk-UA"/>
        </w:rPr>
      </w:pPr>
      <w:r w:rsidRPr="00906B4C">
        <w:rPr>
          <w:position w:val="-24"/>
          <w:sz w:val="24"/>
          <w:szCs w:val="24"/>
          <w:lang w:val="uk-UA"/>
        </w:rPr>
        <w:object w:dxaOrig="4160" w:dyaOrig="620">
          <v:shape id="_x0000_i1031" type="#_x0000_t75" style="width:207.65pt;height:31pt" o:ole="">
            <v:imagedata r:id="rId19" o:title=""/>
          </v:shape>
          <o:OLEObject Type="Embed" ProgID="Equation.3" ShapeID="_x0000_i1031" DrawAspect="Content" ObjectID="_1728196305" r:id="rId20"/>
        </w:object>
      </w:r>
    </w:p>
    <w:p w:rsidR="00B6599E" w:rsidRPr="00906B4C" w:rsidRDefault="00B6599E" w:rsidP="00B6599E">
      <w:pPr>
        <w:ind w:left="1418" w:firstLine="709"/>
        <w:jc w:val="both"/>
        <w:rPr>
          <w:sz w:val="24"/>
          <w:szCs w:val="24"/>
          <w:lang w:val="uk-UA"/>
        </w:rPr>
      </w:pPr>
    </w:p>
    <w:p w:rsidR="00B6599E" w:rsidRPr="00906B4C" w:rsidRDefault="00B6599E" w:rsidP="00B6599E">
      <w:pPr>
        <w:numPr>
          <w:ilvl w:val="1"/>
          <w:numId w:val="9"/>
        </w:numPr>
        <w:tabs>
          <w:tab w:val="left" w:pos="3561"/>
        </w:tabs>
        <w:jc w:val="both"/>
        <w:rPr>
          <w:sz w:val="24"/>
          <w:szCs w:val="24"/>
          <w:lang w:val="uk-UA"/>
        </w:rPr>
      </w:pPr>
      <w:r w:rsidRPr="00906B4C">
        <w:rPr>
          <w:sz w:val="24"/>
          <w:szCs w:val="24"/>
          <w:lang w:val="uk-UA"/>
        </w:rPr>
        <w:t>мінімальний запас</w:t>
      </w:r>
    </w:p>
    <w:p w:rsidR="00B6599E" w:rsidRPr="00906B4C" w:rsidRDefault="00B6599E" w:rsidP="00B6599E">
      <w:pPr>
        <w:tabs>
          <w:tab w:val="left" w:pos="3561"/>
        </w:tabs>
        <w:jc w:val="both"/>
        <w:rPr>
          <w:sz w:val="24"/>
          <w:szCs w:val="24"/>
          <w:lang w:val="uk-UA"/>
        </w:rPr>
      </w:pPr>
      <w:r w:rsidRPr="00906B4C">
        <w:rPr>
          <w:sz w:val="24"/>
          <w:szCs w:val="24"/>
          <w:lang w:val="uk-UA"/>
        </w:rPr>
        <w:t xml:space="preserve">                                   </w:t>
      </w:r>
      <w:r w:rsidRPr="00906B4C">
        <w:rPr>
          <w:position w:val="-14"/>
          <w:sz w:val="24"/>
          <w:szCs w:val="24"/>
          <w:lang w:val="uk-UA"/>
        </w:rPr>
        <w:object w:dxaOrig="2700" w:dyaOrig="380">
          <v:shape id="_x0000_i1032" type="#_x0000_t75" style="width:134.8pt;height:19.25pt" o:ole="">
            <v:imagedata r:id="rId21" o:title=""/>
          </v:shape>
          <o:OLEObject Type="Embed" ProgID="Equation.3" ShapeID="_x0000_i1032" DrawAspect="Content" ObjectID="_1728196306" r:id="rId22"/>
        </w:object>
      </w:r>
    </w:p>
    <w:p w:rsidR="00B6599E" w:rsidRPr="00906B4C" w:rsidRDefault="00B6599E" w:rsidP="00B6599E">
      <w:pPr>
        <w:tabs>
          <w:tab w:val="left" w:pos="3561"/>
        </w:tabs>
        <w:jc w:val="both"/>
        <w:rPr>
          <w:i/>
          <w:sz w:val="24"/>
          <w:szCs w:val="24"/>
          <w:lang w:val="uk-UA"/>
        </w:rPr>
      </w:pPr>
      <w:r w:rsidRPr="00906B4C">
        <w:rPr>
          <w:i/>
          <w:sz w:val="24"/>
          <w:szCs w:val="24"/>
          <w:lang w:val="uk-UA"/>
        </w:rPr>
        <w:t xml:space="preserve">      </w:t>
      </w:r>
    </w:p>
    <w:p w:rsidR="00B6599E" w:rsidRPr="00906B4C" w:rsidRDefault="00B6599E" w:rsidP="00B6599E">
      <w:pPr>
        <w:tabs>
          <w:tab w:val="left" w:pos="3561"/>
        </w:tabs>
        <w:jc w:val="both"/>
        <w:rPr>
          <w:sz w:val="24"/>
          <w:szCs w:val="24"/>
          <w:lang w:val="uk-UA"/>
        </w:rPr>
      </w:pPr>
      <w:r w:rsidRPr="00906B4C">
        <w:rPr>
          <w:i/>
          <w:sz w:val="24"/>
          <w:szCs w:val="24"/>
          <w:lang w:val="uk-UA"/>
        </w:rPr>
        <w:t xml:space="preserve">      Управління запасами</w:t>
      </w:r>
      <w:r w:rsidRPr="00906B4C">
        <w:rPr>
          <w:sz w:val="24"/>
          <w:szCs w:val="24"/>
          <w:lang w:val="uk-UA"/>
        </w:rPr>
        <w:t xml:space="preserve"> – це встановлення моментів подачі замовлень на закупку чи виробництво товарів для поповнення запасів і прийняття рішень про кількість замовлень. Регулювання запасів може здійснюватися за системами „максимум-мінімум”, „стандартних партій”, „стандартних інтервалів” тощо. </w:t>
      </w:r>
    </w:p>
    <w:p w:rsidR="00B6599E" w:rsidRPr="00906B4C" w:rsidRDefault="00B6599E" w:rsidP="00B6599E">
      <w:pPr>
        <w:tabs>
          <w:tab w:val="left" w:pos="3561"/>
        </w:tabs>
        <w:jc w:val="both"/>
        <w:rPr>
          <w:sz w:val="24"/>
          <w:szCs w:val="24"/>
          <w:lang w:val="uk-UA"/>
        </w:rPr>
      </w:pPr>
      <w:r w:rsidRPr="00906B4C">
        <w:rPr>
          <w:sz w:val="24"/>
          <w:szCs w:val="24"/>
          <w:lang w:val="uk-UA"/>
        </w:rPr>
        <w:t xml:space="preserve">      </w:t>
      </w:r>
      <w:r w:rsidRPr="00906B4C">
        <w:rPr>
          <w:i/>
          <w:sz w:val="24"/>
          <w:szCs w:val="24"/>
          <w:lang w:val="uk-UA"/>
        </w:rPr>
        <w:t>Оптимальною</w:t>
      </w:r>
      <w:r w:rsidRPr="00906B4C">
        <w:rPr>
          <w:sz w:val="24"/>
          <w:szCs w:val="24"/>
          <w:lang w:val="uk-UA"/>
        </w:rPr>
        <w:t xml:space="preserve"> вважається така </w:t>
      </w:r>
      <w:r w:rsidRPr="00906B4C">
        <w:rPr>
          <w:i/>
          <w:sz w:val="24"/>
          <w:szCs w:val="24"/>
          <w:lang w:val="uk-UA"/>
        </w:rPr>
        <w:t>партія</w:t>
      </w:r>
      <w:r w:rsidRPr="00906B4C">
        <w:rPr>
          <w:sz w:val="24"/>
          <w:szCs w:val="24"/>
          <w:lang w:val="uk-UA"/>
        </w:rPr>
        <w:t xml:space="preserve"> поставки, яка забезпечує мінімальні сумарні витрати на придбання і зберігання матеріалів.</w:t>
      </w:r>
    </w:p>
    <w:p w:rsidR="00B6599E" w:rsidRPr="00906B4C" w:rsidRDefault="00B6599E" w:rsidP="00B6599E">
      <w:pPr>
        <w:tabs>
          <w:tab w:val="left" w:pos="3561"/>
        </w:tabs>
        <w:jc w:val="both"/>
        <w:rPr>
          <w:sz w:val="24"/>
          <w:szCs w:val="24"/>
          <w:lang w:val="uk-UA"/>
        </w:rPr>
      </w:pPr>
      <w:r w:rsidRPr="00906B4C">
        <w:rPr>
          <w:sz w:val="24"/>
          <w:szCs w:val="24"/>
          <w:lang w:val="uk-UA"/>
        </w:rPr>
        <w:t xml:space="preserve">                                              </w:t>
      </w:r>
      <w:r w:rsidRPr="00906B4C">
        <w:rPr>
          <w:position w:val="-34"/>
          <w:sz w:val="24"/>
          <w:szCs w:val="24"/>
          <w:lang w:val="uk-UA"/>
        </w:rPr>
        <w:object w:dxaOrig="2400" w:dyaOrig="800">
          <v:shape id="_x0000_i1033" type="#_x0000_t75" style="width:119.7pt;height:40.2pt" o:ole="">
            <v:imagedata r:id="rId23" o:title=""/>
          </v:shape>
          <o:OLEObject Type="Embed" ProgID="Equation.3" ShapeID="_x0000_i1033" DrawAspect="Content" ObjectID="_1728196307" r:id="rId24"/>
        </w:object>
      </w:r>
      <w:r w:rsidRPr="00906B4C">
        <w:rPr>
          <w:sz w:val="24"/>
          <w:szCs w:val="24"/>
          <w:lang w:val="uk-UA"/>
        </w:rPr>
        <w:t>,</w:t>
      </w:r>
    </w:p>
    <w:p w:rsidR="00B6599E" w:rsidRPr="00906B4C" w:rsidRDefault="00B6599E" w:rsidP="00B6599E">
      <w:pPr>
        <w:tabs>
          <w:tab w:val="left" w:pos="3561"/>
        </w:tabs>
        <w:jc w:val="both"/>
        <w:rPr>
          <w:sz w:val="24"/>
          <w:szCs w:val="24"/>
          <w:lang w:val="uk-UA"/>
        </w:rPr>
      </w:pPr>
    </w:p>
    <w:p w:rsidR="00B6599E" w:rsidRPr="00906B4C" w:rsidRDefault="00B6599E" w:rsidP="00B6599E">
      <w:pPr>
        <w:tabs>
          <w:tab w:val="left" w:pos="3561"/>
        </w:tabs>
        <w:jc w:val="both"/>
        <w:rPr>
          <w:sz w:val="24"/>
          <w:szCs w:val="24"/>
          <w:lang w:val="uk-UA"/>
        </w:rPr>
      </w:pPr>
    </w:p>
    <w:p w:rsidR="00B6599E" w:rsidRPr="00906B4C" w:rsidRDefault="00B6599E" w:rsidP="00B6599E">
      <w:pPr>
        <w:ind w:left="708"/>
        <w:jc w:val="both"/>
        <w:rPr>
          <w:sz w:val="20"/>
          <w:szCs w:val="20"/>
          <w:lang w:val="uk-UA"/>
        </w:rPr>
      </w:pPr>
      <w:r w:rsidRPr="00906B4C">
        <w:rPr>
          <w:sz w:val="24"/>
          <w:szCs w:val="24"/>
          <w:lang w:val="uk-UA"/>
        </w:rPr>
        <w:t xml:space="preserve">де </w:t>
      </w:r>
      <w:r w:rsidRPr="00906B4C">
        <w:rPr>
          <w:sz w:val="24"/>
          <w:szCs w:val="24"/>
          <w:lang w:val="uk-UA"/>
        </w:rPr>
        <w:tab/>
      </w:r>
      <w:r w:rsidRPr="00906B4C">
        <w:rPr>
          <w:sz w:val="20"/>
          <w:szCs w:val="20"/>
          <w:lang w:val="uk-UA"/>
        </w:rPr>
        <w:t>ОПП – оптимальна партія поставки;</w:t>
      </w:r>
    </w:p>
    <w:p w:rsidR="00B6599E" w:rsidRPr="00906B4C" w:rsidRDefault="00B6599E" w:rsidP="00B6599E">
      <w:pPr>
        <w:ind w:left="708" w:firstLine="708"/>
        <w:jc w:val="both"/>
        <w:rPr>
          <w:sz w:val="20"/>
          <w:szCs w:val="20"/>
          <w:lang w:val="uk-UA"/>
        </w:rPr>
      </w:pPr>
      <w:proofErr w:type="spellStart"/>
      <w:r w:rsidRPr="00906B4C">
        <w:rPr>
          <w:sz w:val="20"/>
          <w:szCs w:val="20"/>
          <w:lang w:val="uk-UA"/>
        </w:rPr>
        <w:t>М</w:t>
      </w:r>
      <w:r w:rsidRPr="00906B4C">
        <w:rPr>
          <w:sz w:val="20"/>
          <w:szCs w:val="20"/>
          <w:vertAlign w:val="subscript"/>
          <w:lang w:val="uk-UA"/>
        </w:rPr>
        <w:t>річ</w:t>
      </w:r>
      <w:proofErr w:type="spellEnd"/>
      <w:r w:rsidRPr="00906B4C">
        <w:rPr>
          <w:sz w:val="20"/>
          <w:szCs w:val="20"/>
          <w:lang w:val="uk-UA"/>
        </w:rPr>
        <w:t xml:space="preserve"> – річна потреба в певному виді ресурсів;</w:t>
      </w:r>
    </w:p>
    <w:p w:rsidR="00B6599E" w:rsidRPr="00906B4C" w:rsidRDefault="00B6599E" w:rsidP="00B6599E">
      <w:pPr>
        <w:ind w:left="708"/>
        <w:jc w:val="both"/>
        <w:rPr>
          <w:sz w:val="20"/>
          <w:szCs w:val="20"/>
          <w:lang w:val="uk-UA"/>
        </w:rPr>
      </w:pPr>
      <w:r w:rsidRPr="00906B4C">
        <w:rPr>
          <w:sz w:val="20"/>
          <w:szCs w:val="20"/>
          <w:lang w:val="uk-UA"/>
        </w:rPr>
        <w:tab/>
      </w:r>
      <w:proofErr w:type="spellStart"/>
      <w:r w:rsidRPr="00906B4C">
        <w:rPr>
          <w:sz w:val="20"/>
          <w:szCs w:val="20"/>
          <w:lang w:val="uk-UA"/>
        </w:rPr>
        <w:t>Ц</w:t>
      </w:r>
      <w:r w:rsidRPr="00906B4C">
        <w:rPr>
          <w:sz w:val="20"/>
          <w:szCs w:val="20"/>
          <w:vertAlign w:val="subscript"/>
          <w:lang w:val="uk-UA"/>
        </w:rPr>
        <w:t>рз</w:t>
      </w:r>
      <w:proofErr w:type="spellEnd"/>
      <w:r w:rsidRPr="00906B4C">
        <w:rPr>
          <w:sz w:val="20"/>
          <w:szCs w:val="20"/>
          <w:vertAlign w:val="subscript"/>
          <w:lang w:val="uk-UA"/>
        </w:rPr>
        <w:t xml:space="preserve"> </w:t>
      </w:r>
      <w:r w:rsidRPr="00906B4C">
        <w:rPr>
          <w:sz w:val="20"/>
          <w:szCs w:val="20"/>
          <w:lang w:val="uk-UA"/>
        </w:rPr>
        <w:t>– середня вартість розміщення одного замовлення, грн.;</w:t>
      </w:r>
    </w:p>
    <w:p w:rsidR="00B6599E" w:rsidRPr="00906B4C" w:rsidRDefault="00EB15EF" w:rsidP="00B6599E">
      <w:pPr>
        <w:ind w:left="708"/>
        <w:jc w:val="both"/>
        <w:rPr>
          <w:sz w:val="20"/>
          <w:szCs w:val="20"/>
          <w:lang w:val="uk-UA"/>
        </w:rPr>
      </w:pPr>
      <w:r w:rsidRPr="00906B4C">
        <w:rPr>
          <w:sz w:val="20"/>
          <w:szCs w:val="20"/>
          <w:lang w:val="uk-UA"/>
        </w:rPr>
        <w:tab/>
      </w:r>
      <w:proofErr w:type="spellStart"/>
      <w:r w:rsidR="00B6599E" w:rsidRPr="00906B4C">
        <w:rPr>
          <w:sz w:val="20"/>
          <w:szCs w:val="20"/>
          <w:lang w:val="uk-UA"/>
        </w:rPr>
        <w:t>Ц</w:t>
      </w:r>
      <w:r w:rsidR="00B6599E" w:rsidRPr="00906B4C">
        <w:rPr>
          <w:sz w:val="20"/>
          <w:szCs w:val="20"/>
          <w:vertAlign w:val="subscript"/>
          <w:lang w:val="uk-UA"/>
        </w:rPr>
        <w:t>збер</w:t>
      </w:r>
      <w:proofErr w:type="spellEnd"/>
      <w:r w:rsidR="00B6599E" w:rsidRPr="00906B4C">
        <w:rPr>
          <w:sz w:val="20"/>
          <w:szCs w:val="20"/>
          <w:lang w:val="uk-UA"/>
        </w:rPr>
        <w:t xml:space="preserve"> – вартість зберігання одиниці запасу в плановому періоді.</w:t>
      </w:r>
    </w:p>
    <w:p w:rsidR="00B6599E" w:rsidRPr="00906B4C" w:rsidRDefault="00B6599E" w:rsidP="00B6599E">
      <w:pPr>
        <w:ind w:left="708"/>
        <w:jc w:val="both"/>
        <w:rPr>
          <w:sz w:val="24"/>
          <w:szCs w:val="24"/>
          <w:lang w:val="uk-UA"/>
        </w:rPr>
      </w:pPr>
    </w:p>
    <w:p w:rsidR="00B6599E" w:rsidRPr="00906B4C" w:rsidRDefault="00B6599E" w:rsidP="005C7D3D">
      <w:pPr>
        <w:ind w:firstLine="708"/>
        <w:rPr>
          <w:sz w:val="24"/>
          <w:szCs w:val="24"/>
          <w:lang w:val="uk-UA"/>
        </w:rPr>
      </w:pPr>
      <w:r w:rsidRPr="00906B4C">
        <w:rPr>
          <w:sz w:val="24"/>
          <w:szCs w:val="24"/>
          <w:lang w:val="uk-UA"/>
        </w:rPr>
        <w:t>Оптимальний середній розмір виробничого запасу визначається за формулою:</w:t>
      </w:r>
    </w:p>
    <w:p w:rsidR="00B6599E" w:rsidRPr="00EB15EF" w:rsidRDefault="00B6599E" w:rsidP="00B6599E">
      <w:pPr>
        <w:ind w:left="2127" w:firstLine="709"/>
        <w:rPr>
          <w:sz w:val="20"/>
          <w:szCs w:val="20"/>
          <w:lang w:val="uk-UA"/>
        </w:rPr>
      </w:pPr>
      <w:r w:rsidRPr="00EB15EF">
        <w:rPr>
          <w:position w:val="-24"/>
          <w:sz w:val="20"/>
          <w:szCs w:val="20"/>
          <w:lang w:val="uk-UA"/>
        </w:rPr>
        <w:object w:dxaOrig="1520" w:dyaOrig="620">
          <v:shape id="_x0000_i1034" type="#_x0000_t75" style="width:76.2pt;height:31pt" o:ole="">
            <v:imagedata r:id="rId25" o:title=""/>
          </v:shape>
          <o:OLEObject Type="Embed" ProgID="Equation.3" ShapeID="_x0000_i1034" DrawAspect="Content" ObjectID="_1728196308" r:id="rId26"/>
        </w:object>
      </w:r>
    </w:p>
    <w:p w:rsidR="005C7D3D" w:rsidRPr="00A67BFA" w:rsidRDefault="005C7D3D" w:rsidP="005C7D3D">
      <w:pPr>
        <w:ind w:firstLine="708"/>
        <w:jc w:val="both"/>
        <w:rPr>
          <w:sz w:val="24"/>
          <w:szCs w:val="24"/>
          <w:lang w:val="uk-UA"/>
        </w:rPr>
      </w:pPr>
      <w:r w:rsidRPr="00A67BFA">
        <w:rPr>
          <w:sz w:val="24"/>
          <w:szCs w:val="24"/>
          <w:lang w:val="uk-UA"/>
        </w:rPr>
        <w:t xml:space="preserve">б) </w:t>
      </w:r>
      <w:r w:rsidRPr="00A67BFA">
        <w:rPr>
          <w:sz w:val="24"/>
          <w:szCs w:val="24"/>
          <w:u w:val="single"/>
          <w:lang w:val="uk-UA"/>
        </w:rPr>
        <w:t>Норматив власних оборотних коштів у незавершеному виробництві</w:t>
      </w:r>
    </w:p>
    <w:p w:rsidR="00E255EA" w:rsidRDefault="00E255EA" w:rsidP="005C7D3D">
      <w:pPr>
        <w:ind w:firstLine="708"/>
        <w:jc w:val="both"/>
        <w:rPr>
          <w:b/>
          <w:i/>
          <w:sz w:val="24"/>
          <w:szCs w:val="24"/>
          <w:lang w:val="uk-UA"/>
        </w:rPr>
      </w:pPr>
    </w:p>
    <w:p w:rsidR="005C7D3D" w:rsidRDefault="005C7D3D" w:rsidP="005C7D3D">
      <w:pPr>
        <w:ind w:firstLine="708"/>
        <w:jc w:val="both"/>
        <w:rPr>
          <w:sz w:val="24"/>
          <w:szCs w:val="24"/>
          <w:lang w:val="uk-UA"/>
        </w:rPr>
      </w:pPr>
      <w:r w:rsidRPr="00A67BFA">
        <w:rPr>
          <w:b/>
          <w:i/>
          <w:sz w:val="24"/>
          <w:szCs w:val="24"/>
          <w:lang w:val="uk-UA"/>
        </w:rPr>
        <w:t>Незавершене виробництво (НЗВ)</w:t>
      </w:r>
      <w:r w:rsidRPr="00A67BFA">
        <w:rPr>
          <w:sz w:val="24"/>
          <w:szCs w:val="24"/>
          <w:lang w:val="uk-UA"/>
        </w:rPr>
        <w:t xml:space="preserve"> у вартісному виразі – вартість заготовок,</w:t>
      </w:r>
      <w:r>
        <w:rPr>
          <w:sz w:val="24"/>
          <w:szCs w:val="24"/>
          <w:lang w:val="uk-UA"/>
        </w:rPr>
        <w:t xml:space="preserve"> деталей, комплектів, які знаходяться на різних стадіях виробничого процесу та підлягають наступній обробці або складанню, а також вироби на випробуваннях та у складанні. </w:t>
      </w:r>
    </w:p>
    <w:p w:rsidR="005C7D3D" w:rsidRDefault="005C7D3D" w:rsidP="005C7D3D">
      <w:pPr>
        <w:ind w:left="2832"/>
        <w:jc w:val="both"/>
        <w:rPr>
          <w:sz w:val="24"/>
          <w:szCs w:val="24"/>
          <w:lang w:val="uk-UA"/>
        </w:rPr>
      </w:pPr>
      <w:r w:rsidRPr="00700446">
        <w:rPr>
          <w:position w:val="-28"/>
          <w:sz w:val="24"/>
          <w:szCs w:val="24"/>
          <w:lang w:val="uk-UA"/>
        </w:rPr>
        <w:object w:dxaOrig="2520" w:dyaOrig="700">
          <v:shape id="_x0000_i1035" type="#_x0000_t75" style="width:126.4pt;height:35.15pt" o:ole="">
            <v:imagedata r:id="rId27" o:title=""/>
          </v:shape>
          <o:OLEObject Type="Embed" ProgID="Equation.3" ShapeID="_x0000_i1035" DrawAspect="Content" ObjectID="_1728196309" r:id="rId28"/>
        </w:object>
      </w:r>
      <w:r>
        <w:rPr>
          <w:sz w:val="24"/>
          <w:szCs w:val="24"/>
          <w:lang w:val="uk-UA"/>
        </w:rPr>
        <w:t xml:space="preserve">  </w:t>
      </w:r>
    </w:p>
    <w:p w:rsidR="005C7D3D" w:rsidRPr="00541497" w:rsidRDefault="005C7D3D" w:rsidP="005C7D3D">
      <w:pPr>
        <w:ind w:firstLine="708"/>
        <w:jc w:val="both"/>
        <w:rPr>
          <w:sz w:val="20"/>
          <w:szCs w:val="20"/>
          <w:lang w:val="uk-UA"/>
        </w:rPr>
      </w:pPr>
      <w:r>
        <w:rPr>
          <w:sz w:val="20"/>
          <w:szCs w:val="20"/>
          <w:lang w:val="uk-UA"/>
        </w:rPr>
        <w:t xml:space="preserve">де СВ </w:t>
      </w:r>
      <w:r w:rsidRPr="004F2062">
        <w:rPr>
          <w:sz w:val="20"/>
          <w:szCs w:val="20"/>
          <w:lang w:val="uk-UA"/>
        </w:rPr>
        <w:t xml:space="preserve"> – </w:t>
      </w:r>
      <w:r>
        <w:rPr>
          <w:sz w:val="20"/>
          <w:szCs w:val="20"/>
          <w:lang w:val="uk-UA"/>
        </w:rPr>
        <w:t>собівартість виробу, грн</w:t>
      </w:r>
      <w:r w:rsidRPr="00541497">
        <w:rPr>
          <w:sz w:val="20"/>
          <w:szCs w:val="20"/>
          <w:lang w:val="uk-UA"/>
        </w:rPr>
        <w:t>.;</w:t>
      </w:r>
    </w:p>
    <w:p w:rsidR="005C7D3D" w:rsidRPr="00541497" w:rsidRDefault="005C7D3D" w:rsidP="005C7D3D">
      <w:pPr>
        <w:jc w:val="both"/>
        <w:rPr>
          <w:sz w:val="20"/>
          <w:szCs w:val="20"/>
          <w:lang w:val="uk-UA"/>
        </w:rPr>
      </w:pPr>
      <w:r>
        <w:rPr>
          <w:sz w:val="20"/>
          <w:szCs w:val="20"/>
          <w:lang w:val="uk-UA"/>
        </w:rPr>
        <w:t xml:space="preserve">     </w:t>
      </w:r>
      <w:r>
        <w:rPr>
          <w:sz w:val="20"/>
          <w:szCs w:val="20"/>
          <w:lang w:val="uk-UA"/>
        </w:rPr>
        <w:tab/>
        <w:t xml:space="preserve">     </w:t>
      </w:r>
      <w:proofErr w:type="spellStart"/>
      <w:r>
        <w:rPr>
          <w:sz w:val="20"/>
          <w:szCs w:val="20"/>
          <w:lang w:val="uk-UA"/>
        </w:rPr>
        <w:t>Т</w:t>
      </w:r>
      <w:r>
        <w:rPr>
          <w:sz w:val="20"/>
          <w:szCs w:val="20"/>
          <w:vertAlign w:val="subscript"/>
          <w:lang w:val="uk-UA"/>
        </w:rPr>
        <w:t>ц</w:t>
      </w:r>
      <w:proofErr w:type="spellEnd"/>
      <w:r>
        <w:rPr>
          <w:sz w:val="20"/>
          <w:szCs w:val="20"/>
          <w:vertAlign w:val="subscript"/>
          <w:lang w:val="uk-UA"/>
        </w:rPr>
        <w:t xml:space="preserve"> </w:t>
      </w:r>
      <w:r>
        <w:rPr>
          <w:sz w:val="20"/>
          <w:szCs w:val="20"/>
          <w:lang w:val="uk-UA"/>
        </w:rPr>
        <w:t>– тривалість циклу виготовлення одного виробу, робочих днів</w:t>
      </w:r>
      <w:r w:rsidRPr="00541497">
        <w:rPr>
          <w:sz w:val="20"/>
          <w:szCs w:val="20"/>
          <w:lang w:val="uk-UA"/>
        </w:rPr>
        <w:t>;</w:t>
      </w:r>
    </w:p>
    <w:p w:rsidR="005C7D3D" w:rsidRDefault="005C7D3D" w:rsidP="005C7D3D">
      <w:pPr>
        <w:jc w:val="both"/>
        <w:rPr>
          <w:sz w:val="20"/>
          <w:szCs w:val="20"/>
          <w:lang w:val="uk-UA"/>
        </w:rPr>
      </w:pPr>
      <w:r>
        <w:rPr>
          <w:sz w:val="24"/>
          <w:szCs w:val="24"/>
          <w:lang w:val="uk-UA"/>
        </w:rPr>
        <w:tab/>
        <w:t xml:space="preserve">    </w:t>
      </w:r>
      <w:proofErr w:type="spellStart"/>
      <w:r>
        <w:rPr>
          <w:sz w:val="20"/>
          <w:szCs w:val="20"/>
          <w:lang w:val="uk-UA"/>
        </w:rPr>
        <w:t>К</w:t>
      </w:r>
      <w:r>
        <w:rPr>
          <w:sz w:val="20"/>
          <w:szCs w:val="20"/>
          <w:vertAlign w:val="subscript"/>
          <w:lang w:val="uk-UA"/>
        </w:rPr>
        <w:t>нз</w:t>
      </w:r>
      <w:proofErr w:type="spellEnd"/>
      <w:r w:rsidRPr="00525CF3">
        <w:rPr>
          <w:sz w:val="20"/>
          <w:szCs w:val="20"/>
          <w:lang w:val="uk-UA"/>
        </w:rPr>
        <w:t xml:space="preserve"> </w:t>
      </w:r>
      <w:r>
        <w:rPr>
          <w:sz w:val="20"/>
          <w:szCs w:val="20"/>
          <w:lang w:val="uk-UA"/>
        </w:rPr>
        <w:t>– коефіцієнт наростання затрат.</w:t>
      </w:r>
    </w:p>
    <w:p w:rsidR="005C7D3D" w:rsidRDefault="005C7D3D" w:rsidP="005C7D3D">
      <w:pPr>
        <w:ind w:left="2124"/>
        <w:jc w:val="both"/>
        <w:rPr>
          <w:sz w:val="20"/>
          <w:szCs w:val="20"/>
          <w:lang w:val="uk-UA"/>
        </w:rPr>
      </w:pPr>
      <w:r w:rsidRPr="007C4587">
        <w:rPr>
          <w:position w:val="-30"/>
          <w:sz w:val="20"/>
          <w:szCs w:val="20"/>
          <w:lang w:val="uk-UA"/>
        </w:rPr>
        <w:object w:dxaOrig="3700" w:dyaOrig="680">
          <v:shape id="_x0000_i1036" type="#_x0000_t75" style="width:185pt;height:34.35pt" o:ole="">
            <v:imagedata r:id="rId29" o:title=""/>
          </v:shape>
          <o:OLEObject Type="Embed" ProgID="Equation.3" ShapeID="_x0000_i1036" DrawAspect="Content" ObjectID="_1728196310" r:id="rId30"/>
        </w:object>
      </w:r>
    </w:p>
    <w:p w:rsidR="005C7D3D" w:rsidRPr="00541497" w:rsidRDefault="005C7D3D" w:rsidP="005C7D3D">
      <w:pPr>
        <w:ind w:firstLine="708"/>
        <w:jc w:val="both"/>
        <w:rPr>
          <w:sz w:val="20"/>
          <w:szCs w:val="20"/>
          <w:lang w:val="uk-UA"/>
        </w:rPr>
      </w:pPr>
      <w:r>
        <w:rPr>
          <w:sz w:val="20"/>
          <w:szCs w:val="20"/>
          <w:lang w:val="uk-UA"/>
        </w:rPr>
        <w:t xml:space="preserve">де СВ' </w:t>
      </w:r>
      <w:r w:rsidRPr="004F2062">
        <w:rPr>
          <w:sz w:val="20"/>
          <w:szCs w:val="20"/>
          <w:lang w:val="uk-UA"/>
        </w:rPr>
        <w:t xml:space="preserve"> – </w:t>
      </w:r>
      <w:r>
        <w:rPr>
          <w:sz w:val="20"/>
          <w:szCs w:val="20"/>
          <w:lang w:val="uk-UA"/>
        </w:rPr>
        <w:t>собівартість одного виробу без матеріальних витрат, грн</w:t>
      </w:r>
      <w:r w:rsidRPr="00541497">
        <w:rPr>
          <w:sz w:val="20"/>
          <w:szCs w:val="20"/>
          <w:lang w:val="uk-UA"/>
        </w:rPr>
        <w:t>.;</w:t>
      </w:r>
    </w:p>
    <w:p w:rsidR="005C7D3D" w:rsidRPr="00541497" w:rsidRDefault="005C7D3D" w:rsidP="005C7D3D">
      <w:pPr>
        <w:jc w:val="both"/>
        <w:rPr>
          <w:sz w:val="20"/>
          <w:szCs w:val="20"/>
          <w:lang w:val="uk-UA"/>
        </w:rPr>
      </w:pPr>
      <w:r>
        <w:rPr>
          <w:sz w:val="20"/>
          <w:szCs w:val="20"/>
          <w:lang w:val="uk-UA"/>
        </w:rPr>
        <w:t xml:space="preserve">     </w:t>
      </w:r>
      <w:r>
        <w:rPr>
          <w:sz w:val="20"/>
          <w:szCs w:val="20"/>
          <w:lang w:val="uk-UA"/>
        </w:rPr>
        <w:tab/>
        <w:t xml:space="preserve">     СВ</w:t>
      </w:r>
      <w:r>
        <w:rPr>
          <w:sz w:val="20"/>
          <w:szCs w:val="20"/>
          <w:vertAlign w:val="subscript"/>
          <w:lang w:val="uk-UA"/>
        </w:rPr>
        <w:t xml:space="preserve">0 </w:t>
      </w:r>
      <w:r>
        <w:rPr>
          <w:sz w:val="20"/>
          <w:szCs w:val="20"/>
          <w:lang w:val="uk-UA"/>
        </w:rPr>
        <w:t>– одноразові витрати на початок циклу виготовлення продукції, грн.;</w:t>
      </w:r>
    </w:p>
    <w:p w:rsidR="005C7D3D" w:rsidRDefault="005C7D3D" w:rsidP="005C7D3D">
      <w:pPr>
        <w:jc w:val="both"/>
        <w:rPr>
          <w:sz w:val="20"/>
          <w:szCs w:val="20"/>
          <w:lang w:val="uk-UA"/>
        </w:rPr>
      </w:pPr>
      <w:r>
        <w:rPr>
          <w:sz w:val="24"/>
          <w:szCs w:val="24"/>
          <w:lang w:val="uk-UA"/>
        </w:rPr>
        <w:tab/>
        <w:t xml:space="preserve">    </w:t>
      </w:r>
      <w:proofErr w:type="spellStart"/>
      <w:r>
        <w:rPr>
          <w:sz w:val="20"/>
          <w:szCs w:val="20"/>
          <w:lang w:val="uk-UA"/>
        </w:rPr>
        <w:t>СВ</w:t>
      </w:r>
      <w:r>
        <w:rPr>
          <w:sz w:val="20"/>
          <w:szCs w:val="20"/>
          <w:vertAlign w:val="subscript"/>
          <w:lang w:val="uk-UA"/>
        </w:rPr>
        <w:t>пот</w:t>
      </w:r>
      <w:proofErr w:type="spellEnd"/>
      <w:r w:rsidRPr="00525CF3">
        <w:rPr>
          <w:sz w:val="20"/>
          <w:szCs w:val="20"/>
          <w:lang w:val="uk-UA"/>
        </w:rPr>
        <w:t xml:space="preserve"> </w:t>
      </w:r>
      <w:r>
        <w:rPr>
          <w:sz w:val="20"/>
          <w:szCs w:val="20"/>
          <w:lang w:val="uk-UA"/>
        </w:rPr>
        <w:t>–</w:t>
      </w:r>
      <w:r w:rsidRPr="00525CF3">
        <w:rPr>
          <w:sz w:val="20"/>
          <w:szCs w:val="20"/>
          <w:lang w:val="uk-UA"/>
        </w:rPr>
        <w:t xml:space="preserve"> </w:t>
      </w:r>
      <w:r>
        <w:rPr>
          <w:sz w:val="20"/>
          <w:szCs w:val="20"/>
          <w:lang w:val="uk-UA"/>
        </w:rPr>
        <w:t>поточні витрати на виробництво, грн.</w:t>
      </w:r>
    </w:p>
    <w:p w:rsidR="005C7D3D" w:rsidRDefault="005C7D3D" w:rsidP="005C7D3D">
      <w:pPr>
        <w:ind w:left="2124" w:firstLine="708"/>
        <w:jc w:val="both"/>
        <w:rPr>
          <w:sz w:val="20"/>
          <w:szCs w:val="20"/>
          <w:lang w:val="uk-UA"/>
        </w:rPr>
      </w:pPr>
      <w:r w:rsidRPr="00F8263E">
        <w:rPr>
          <w:position w:val="-28"/>
          <w:sz w:val="20"/>
          <w:szCs w:val="20"/>
          <w:lang w:val="uk-UA"/>
        </w:rPr>
        <w:object w:dxaOrig="2659" w:dyaOrig="700">
          <v:shape id="_x0000_i1037" type="#_x0000_t75" style="width:133.1pt;height:35.15pt" o:ole="">
            <v:imagedata r:id="rId31" o:title=""/>
          </v:shape>
          <o:OLEObject Type="Embed" ProgID="Equation.3" ShapeID="_x0000_i1037" DrawAspect="Content" ObjectID="_1728196311" r:id="rId32"/>
        </w:object>
      </w:r>
    </w:p>
    <w:p w:rsidR="005C7D3D" w:rsidRDefault="005C7D3D" w:rsidP="005C7D3D">
      <w:pPr>
        <w:ind w:firstLine="708"/>
        <w:jc w:val="both"/>
        <w:rPr>
          <w:sz w:val="20"/>
          <w:szCs w:val="20"/>
          <w:lang w:val="uk-UA"/>
        </w:rPr>
      </w:pPr>
      <w:r>
        <w:rPr>
          <w:sz w:val="20"/>
          <w:szCs w:val="20"/>
          <w:lang w:val="uk-UA"/>
        </w:rPr>
        <w:t>де К</w:t>
      </w:r>
      <w:r>
        <w:rPr>
          <w:sz w:val="20"/>
          <w:szCs w:val="20"/>
          <w:vertAlign w:val="subscript"/>
          <w:lang w:val="uk-UA"/>
        </w:rPr>
        <w:t>ГВ</w:t>
      </w:r>
      <w:r>
        <w:rPr>
          <w:sz w:val="20"/>
          <w:szCs w:val="20"/>
          <w:lang w:val="uk-UA"/>
        </w:rPr>
        <w:t xml:space="preserve"> </w:t>
      </w:r>
      <w:r w:rsidRPr="004F2062">
        <w:rPr>
          <w:sz w:val="20"/>
          <w:szCs w:val="20"/>
          <w:lang w:val="uk-UA"/>
        </w:rPr>
        <w:t xml:space="preserve"> – </w:t>
      </w:r>
      <w:r>
        <w:rPr>
          <w:sz w:val="20"/>
          <w:szCs w:val="20"/>
          <w:lang w:val="uk-UA"/>
        </w:rPr>
        <w:t>коефіцієнт готовності виробів.</w:t>
      </w:r>
    </w:p>
    <w:p w:rsidR="005C7D3D" w:rsidRPr="00541497" w:rsidRDefault="005C7D3D" w:rsidP="005C7D3D">
      <w:pPr>
        <w:ind w:firstLine="708"/>
        <w:jc w:val="both"/>
        <w:rPr>
          <w:sz w:val="20"/>
          <w:szCs w:val="20"/>
          <w:lang w:val="uk-UA"/>
        </w:rPr>
      </w:pPr>
    </w:p>
    <w:p w:rsidR="005C7D3D" w:rsidRDefault="005C7D3D" w:rsidP="005C7D3D">
      <w:pPr>
        <w:ind w:firstLine="708"/>
        <w:jc w:val="both"/>
        <w:rPr>
          <w:sz w:val="24"/>
          <w:szCs w:val="24"/>
          <w:lang w:val="uk-UA"/>
        </w:rPr>
      </w:pPr>
      <w:r>
        <w:rPr>
          <w:sz w:val="24"/>
          <w:szCs w:val="24"/>
          <w:lang w:val="uk-UA"/>
        </w:rPr>
        <w:t>Обсяг незавершеного виробництва впливає на результати підприємства, оскільки він потребує обігових коштів, а це негативно позначається на економічному стані. В той же час, забезпечує нормальний хід виробничого процесу, його безперервність та ритмічність. Тому величина НЗВ повинна підтримуватися на оптимальному рівні.</w:t>
      </w:r>
    </w:p>
    <w:p w:rsidR="005C7D3D" w:rsidRPr="00B6599E" w:rsidRDefault="005C7D3D" w:rsidP="005C7D3D">
      <w:pPr>
        <w:rPr>
          <w:lang w:val="uk-UA"/>
        </w:rPr>
      </w:pPr>
    </w:p>
    <w:p w:rsidR="00E546D8" w:rsidRDefault="005C7D3D" w:rsidP="00EF714F">
      <w:pPr>
        <w:ind w:firstLine="360"/>
        <w:jc w:val="both"/>
        <w:rPr>
          <w:sz w:val="24"/>
          <w:szCs w:val="24"/>
          <w:lang w:val="uk-UA"/>
        </w:rPr>
      </w:pPr>
      <w:r>
        <w:rPr>
          <w:b/>
          <w:sz w:val="24"/>
          <w:szCs w:val="24"/>
          <w:lang w:val="uk-UA"/>
        </w:rPr>
        <w:t xml:space="preserve">ІІ. Економічний метод – </w:t>
      </w:r>
      <w:r w:rsidRPr="005C7D3D">
        <w:rPr>
          <w:sz w:val="24"/>
          <w:szCs w:val="24"/>
          <w:lang w:val="uk-UA"/>
        </w:rPr>
        <w:t>розподіл нормативу на поточний рік на частини:</w:t>
      </w:r>
      <w:r>
        <w:rPr>
          <w:sz w:val="24"/>
          <w:szCs w:val="24"/>
          <w:lang w:val="uk-UA"/>
        </w:rPr>
        <w:t xml:space="preserve"> </w:t>
      </w:r>
    </w:p>
    <w:p w:rsidR="00EA5E92" w:rsidRDefault="00EA5E92" w:rsidP="00EF714F">
      <w:pPr>
        <w:ind w:firstLine="360"/>
        <w:jc w:val="both"/>
        <w:rPr>
          <w:sz w:val="24"/>
          <w:szCs w:val="24"/>
          <w:lang w:val="uk-UA"/>
        </w:rPr>
      </w:pPr>
    </w:p>
    <w:p w:rsidR="005C7D3D" w:rsidRDefault="009B6260" w:rsidP="009B6260">
      <w:pPr>
        <w:numPr>
          <w:ilvl w:val="0"/>
          <w:numId w:val="10"/>
        </w:numPr>
        <w:jc w:val="both"/>
        <w:rPr>
          <w:sz w:val="24"/>
          <w:szCs w:val="24"/>
          <w:lang w:val="uk-UA"/>
        </w:rPr>
      </w:pPr>
      <w:r w:rsidRPr="00275E94">
        <w:rPr>
          <w:i/>
          <w:sz w:val="24"/>
          <w:szCs w:val="24"/>
          <w:u w:val="single"/>
          <w:lang w:val="uk-UA"/>
        </w:rPr>
        <w:t>виробничий норматив</w:t>
      </w:r>
      <w:r>
        <w:rPr>
          <w:sz w:val="24"/>
          <w:szCs w:val="24"/>
          <w:lang w:val="uk-UA"/>
        </w:rPr>
        <w:t xml:space="preserve"> – </w:t>
      </w:r>
      <w:r w:rsidR="005C7D3D">
        <w:rPr>
          <w:sz w:val="24"/>
          <w:szCs w:val="24"/>
          <w:lang w:val="uk-UA"/>
        </w:rPr>
        <w:t xml:space="preserve">статті, розмір яких прямо залежить від </w:t>
      </w:r>
      <w:r>
        <w:rPr>
          <w:sz w:val="24"/>
          <w:szCs w:val="24"/>
          <w:lang w:val="uk-UA"/>
        </w:rPr>
        <w:t xml:space="preserve">розміру </w:t>
      </w:r>
      <w:r w:rsidR="005C7D3D">
        <w:rPr>
          <w:sz w:val="24"/>
          <w:szCs w:val="24"/>
          <w:lang w:val="uk-UA"/>
        </w:rPr>
        <w:t>витрат на виробництво (сировина, матеріали, куповані напівфабрикати, тара, незавершене виробництво, готова продукція)</w:t>
      </w:r>
    </w:p>
    <w:p w:rsidR="009B6260" w:rsidRDefault="009B6260" w:rsidP="009B6260">
      <w:pPr>
        <w:ind w:left="360"/>
        <w:jc w:val="both"/>
        <w:rPr>
          <w:sz w:val="24"/>
          <w:szCs w:val="24"/>
          <w:lang w:val="uk-UA"/>
        </w:rPr>
      </w:pPr>
    </w:p>
    <w:p w:rsidR="009B6260" w:rsidRPr="009B6260" w:rsidRDefault="009B6260" w:rsidP="009B6260">
      <w:pPr>
        <w:ind w:left="360"/>
        <w:jc w:val="center"/>
        <w:rPr>
          <w:i/>
          <w:sz w:val="24"/>
          <w:szCs w:val="24"/>
          <w:lang w:val="uk-UA"/>
        </w:rPr>
      </w:pPr>
      <w:proofErr w:type="spellStart"/>
      <w:r w:rsidRPr="009B6260">
        <w:rPr>
          <w:i/>
          <w:sz w:val="24"/>
          <w:szCs w:val="24"/>
          <w:lang w:val="uk-UA"/>
        </w:rPr>
        <w:t>Н</w:t>
      </w:r>
      <w:r>
        <w:rPr>
          <w:i/>
          <w:sz w:val="24"/>
          <w:szCs w:val="24"/>
          <w:vertAlign w:val="subscript"/>
          <w:lang w:val="uk-UA"/>
        </w:rPr>
        <w:t>вир</w:t>
      </w:r>
      <w:proofErr w:type="spellEnd"/>
      <w:r w:rsidRPr="009B6260">
        <w:rPr>
          <w:i/>
          <w:sz w:val="24"/>
          <w:szCs w:val="24"/>
          <w:lang w:val="uk-UA"/>
        </w:rPr>
        <w:t xml:space="preserve"> = </w:t>
      </w:r>
      <w:proofErr w:type="spellStart"/>
      <w:r w:rsidRPr="009B6260">
        <w:rPr>
          <w:i/>
          <w:sz w:val="24"/>
          <w:szCs w:val="24"/>
          <w:lang w:val="uk-UA"/>
        </w:rPr>
        <w:t>Н</w:t>
      </w:r>
      <w:r w:rsidRPr="009B6260">
        <w:rPr>
          <w:i/>
          <w:sz w:val="24"/>
          <w:szCs w:val="24"/>
          <w:vertAlign w:val="subscript"/>
          <w:lang w:val="uk-UA"/>
        </w:rPr>
        <w:t>баз</w:t>
      </w:r>
      <w:proofErr w:type="spellEnd"/>
      <w:r w:rsidRPr="009B6260">
        <w:rPr>
          <w:i/>
          <w:sz w:val="24"/>
          <w:szCs w:val="24"/>
          <w:lang w:val="uk-UA"/>
        </w:rPr>
        <w:t xml:space="preserve"> + темп зростання виробничої програми у %</w:t>
      </w:r>
    </w:p>
    <w:p w:rsidR="009B6260" w:rsidRPr="009B6260" w:rsidRDefault="009B6260" w:rsidP="009B6260">
      <w:pPr>
        <w:ind w:left="360"/>
        <w:jc w:val="center"/>
        <w:rPr>
          <w:sz w:val="24"/>
          <w:szCs w:val="24"/>
          <w:lang w:val="uk-UA"/>
        </w:rPr>
      </w:pPr>
    </w:p>
    <w:p w:rsidR="009B6260" w:rsidRPr="005C7D3D" w:rsidRDefault="009B6260" w:rsidP="009B6260">
      <w:pPr>
        <w:numPr>
          <w:ilvl w:val="0"/>
          <w:numId w:val="10"/>
        </w:numPr>
        <w:jc w:val="both"/>
        <w:rPr>
          <w:sz w:val="24"/>
          <w:szCs w:val="24"/>
          <w:lang w:val="uk-UA"/>
        </w:rPr>
      </w:pPr>
      <w:r w:rsidRPr="00275E94">
        <w:rPr>
          <w:i/>
          <w:sz w:val="24"/>
          <w:szCs w:val="24"/>
          <w:u w:val="single"/>
          <w:lang w:val="uk-UA"/>
        </w:rPr>
        <w:t>невиробничий норматив</w:t>
      </w:r>
      <w:r>
        <w:rPr>
          <w:sz w:val="24"/>
          <w:szCs w:val="24"/>
          <w:lang w:val="uk-UA"/>
        </w:rPr>
        <w:t xml:space="preserve"> – статті, розмір яких прямо не залежить від розміру витрат на виробництво (запасні частини, МШП, витрати майбутніх </w:t>
      </w:r>
      <w:r w:rsidR="00EA5E92">
        <w:rPr>
          <w:sz w:val="24"/>
          <w:szCs w:val="24"/>
          <w:lang w:val="uk-UA"/>
        </w:rPr>
        <w:t>періодів</w:t>
      </w:r>
      <w:r>
        <w:rPr>
          <w:sz w:val="24"/>
          <w:szCs w:val="24"/>
          <w:lang w:val="uk-UA"/>
        </w:rPr>
        <w:t>)</w:t>
      </w:r>
    </w:p>
    <w:p w:rsidR="005C7D3D" w:rsidRDefault="005C7D3D" w:rsidP="00EF714F">
      <w:pPr>
        <w:ind w:firstLine="360"/>
        <w:jc w:val="both"/>
        <w:rPr>
          <w:b/>
          <w:sz w:val="24"/>
          <w:szCs w:val="24"/>
          <w:lang w:val="uk-UA"/>
        </w:rPr>
      </w:pPr>
    </w:p>
    <w:p w:rsidR="00275E94" w:rsidRDefault="009B6260" w:rsidP="00275E94">
      <w:pPr>
        <w:ind w:left="360"/>
        <w:jc w:val="center"/>
        <w:rPr>
          <w:i/>
          <w:sz w:val="24"/>
          <w:szCs w:val="24"/>
          <w:lang w:val="uk-UA"/>
        </w:rPr>
      </w:pPr>
      <w:proofErr w:type="spellStart"/>
      <w:r w:rsidRPr="009B6260">
        <w:rPr>
          <w:i/>
          <w:sz w:val="24"/>
          <w:szCs w:val="24"/>
          <w:lang w:val="uk-UA"/>
        </w:rPr>
        <w:t>Н</w:t>
      </w:r>
      <w:r>
        <w:rPr>
          <w:i/>
          <w:sz w:val="24"/>
          <w:szCs w:val="24"/>
          <w:vertAlign w:val="subscript"/>
          <w:lang w:val="uk-UA"/>
        </w:rPr>
        <w:t>невир</w:t>
      </w:r>
      <w:proofErr w:type="spellEnd"/>
      <w:r w:rsidRPr="009B6260">
        <w:rPr>
          <w:i/>
          <w:sz w:val="24"/>
          <w:szCs w:val="24"/>
          <w:lang w:val="uk-UA"/>
        </w:rPr>
        <w:t xml:space="preserve"> = </w:t>
      </w:r>
      <w:proofErr w:type="spellStart"/>
      <w:r w:rsidRPr="009B6260">
        <w:rPr>
          <w:i/>
          <w:sz w:val="24"/>
          <w:szCs w:val="24"/>
          <w:lang w:val="uk-UA"/>
        </w:rPr>
        <w:t>Н</w:t>
      </w:r>
      <w:r w:rsidRPr="009B6260">
        <w:rPr>
          <w:i/>
          <w:sz w:val="24"/>
          <w:szCs w:val="24"/>
          <w:vertAlign w:val="subscript"/>
          <w:lang w:val="uk-UA"/>
        </w:rPr>
        <w:t>баз</w:t>
      </w:r>
      <w:proofErr w:type="spellEnd"/>
      <w:r>
        <w:rPr>
          <w:i/>
          <w:sz w:val="24"/>
          <w:szCs w:val="24"/>
          <w:lang w:val="uk-UA"/>
        </w:rPr>
        <w:t xml:space="preserve"> +</w:t>
      </w:r>
      <w:r w:rsidR="00E255EA">
        <w:rPr>
          <w:i/>
          <w:sz w:val="24"/>
          <w:szCs w:val="24"/>
          <w:lang w:val="uk-UA"/>
        </w:rPr>
        <w:t>(</w:t>
      </w:r>
      <w:r w:rsidRPr="009B6260">
        <w:rPr>
          <w:i/>
          <w:sz w:val="24"/>
          <w:szCs w:val="24"/>
          <w:lang w:val="uk-UA"/>
        </w:rPr>
        <w:t>темп зростання виробничої програми у %</w:t>
      </w:r>
      <w:r>
        <w:rPr>
          <w:i/>
          <w:sz w:val="24"/>
          <w:szCs w:val="24"/>
          <w:lang w:val="uk-UA"/>
        </w:rPr>
        <w:t xml:space="preserve"> : 2</w:t>
      </w:r>
      <w:r w:rsidR="00E255EA">
        <w:rPr>
          <w:i/>
          <w:sz w:val="24"/>
          <w:szCs w:val="24"/>
          <w:lang w:val="uk-UA"/>
        </w:rPr>
        <w:t>)</w:t>
      </w:r>
    </w:p>
    <w:p w:rsidR="00EA5E92" w:rsidRDefault="00EA5E92" w:rsidP="00EA5E92">
      <w:pPr>
        <w:ind w:left="360"/>
        <w:rPr>
          <w:sz w:val="24"/>
          <w:szCs w:val="24"/>
          <w:lang w:val="uk-UA"/>
        </w:rPr>
      </w:pPr>
    </w:p>
    <w:p w:rsidR="00EA5E92" w:rsidRDefault="00EA5E92" w:rsidP="00EA5E92">
      <w:pPr>
        <w:numPr>
          <w:ilvl w:val="0"/>
          <w:numId w:val="10"/>
        </w:numPr>
        <w:jc w:val="both"/>
        <w:rPr>
          <w:sz w:val="24"/>
          <w:szCs w:val="24"/>
          <w:lang w:val="uk-UA"/>
        </w:rPr>
      </w:pPr>
      <w:r w:rsidRPr="00EA5E92">
        <w:rPr>
          <w:i/>
          <w:sz w:val="24"/>
          <w:szCs w:val="24"/>
          <w:u w:val="single"/>
          <w:lang w:val="uk-UA"/>
        </w:rPr>
        <w:t>загальний норматив</w:t>
      </w:r>
      <w:r>
        <w:rPr>
          <w:sz w:val="24"/>
          <w:szCs w:val="24"/>
          <w:lang w:val="uk-UA"/>
        </w:rPr>
        <w:t xml:space="preserve"> – сума виробничого та невиробничого нормативів, зменшення на</w:t>
      </w:r>
    </w:p>
    <w:p w:rsidR="00EA5E92" w:rsidRPr="00EA5E92" w:rsidRDefault="00EA5E92" w:rsidP="00EA5E92">
      <w:pPr>
        <w:ind w:left="360"/>
        <w:jc w:val="both"/>
        <w:rPr>
          <w:sz w:val="24"/>
          <w:szCs w:val="24"/>
          <w:lang w:val="uk-UA"/>
        </w:rPr>
      </w:pPr>
      <w:r w:rsidRPr="00EA5E92">
        <w:rPr>
          <w:sz w:val="24"/>
          <w:szCs w:val="24"/>
          <w:lang w:val="uk-UA"/>
        </w:rPr>
        <w:t xml:space="preserve">            </w:t>
      </w:r>
      <w:r>
        <w:rPr>
          <w:sz w:val="24"/>
          <w:szCs w:val="24"/>
          <w:lang w:val="uk-UA"/>
        </w:rPr>
        <w:t>вивільнення оборотних коштів через прискорення їх обертання</w:t>
      </w:r>
    </w:p>
    <w:p w:rsidR="00275E94" w:rsidRDefault="00275E94" w:rsidP="00275E94">
      <w:pPr>
        <w:ind w:left="360"/>
        <w:rPr>
          <w:sz w:val="24"/>
          <w:szCs w:val="24"/>
          <w:lang w:val="uk-UA"/>
        </w:rPr>
      </w:pPr>
    </w:p>
    <w:p w:rsidR="00275E94" w:rsidRPr="00275E94" w:rsidRDefault="00275E94" w:rsidP="00275E94">
      <w:pPr>
        <w:ind w:left="360"/>
        <w:jc w:val="center"/>
        <w:rPr>
          <w:i/>
          <w:sz w:val="24"/>
          <w:szCs w:val="24"/>
          <w:lang w:val="uk-UA"/>
        </w:rPr>
      </w:pPr>
      <w:proofErr w:type="spellStart"/>
      <w:r>
        <w:rPr>
          <w:i/>
          <w:sz w:val="24"/>
          <w:szCs w:val="24"/>
          <w:lang w:val="uk-UA"/>
        </w:rPr>
        <w:t>Н</w:t>
      </w:r>
      <w:r w:rsidRPr="00275E94">
        <w:rPr>
          <w:i/>
          <w:sz w:val="24"/>
          <w:szCs w:val="24"/>
          <w:vertAlign w:val="subscript"/>
          <w:lang w:val="uk-UA"/>
        </w:rPr>
        <w:t>заг</w:t>
      </w:r>
      <w:proofErr w:type="spellEnd"/>
      <w:r w:rsidRPr="00275E94">
        <w:rPr>
          <w:i/>
          <w:sz w:val="24"/>
          <w:szCs w:val="24"/>
          <w:lang w:val="uk-UA"/>
        </w:rPr>
        <w:t xml:space="preserve"> = </w:t>
      </w:r>
      <w:proofErr w:type="spellStart"/>
      <w:r w:rsidRPr="00275E94">
        <w:rPr>
          <w:i/>
          <w:sz w:val="24"/>
          <w:szCs w:val="24"/>
          <w:lang w:val="uk-UA"/>
        </w:rPr>
        <w:t>Н</w:t>
      </w:r>
      <w:r w:rsidRPr="00275E94">
        <w:rPr>
          <w:i/>
          <w:sz w:val="24"/>
          <w:szCs w:val="24"/>
          <w:vertAlign w:val="subscript"/>
          <w:lang w:val="uk-UA"/>
        </w:rPr>
        <w:t>вир</w:t>
      </w:r>
      <w:proofErr w:type="spellEnd"/>
      <w:r w:rsidRPr="00275E94">
        <w:rPr>
          <w:i/>
          <w:sz w:val="24"/>
          <w:szCs w:val="24"/>
          <w:lang w:val="uk-UA"/>
        </w:rPr>
        <w:t xml:space="preserve"> + </w:t>
      </w:r>
      <w:proofErr w:type="spellStart"/>
      <w:r w:rsidRPr="00275E94">
        <w:rPr>
          <w:i/>
          <w:sz w:val="24"/>
          <w:szCs w:val="24"/>
          <w:lang w:val="uk-UA"/>
        </w:rPr>
        <w:t>Н</w:t>
      </w:r>
      <w:r w:rsidRPr="00275E94">
        <w:rPr>
          <w:i/>
          <w:sz w:val="24"/>
          <w:szCs w:val="24"/>
          <w:vertAlign w:val="subscript"/>
          <w:lang w:val="uk-UA"/>
        </w:rPr>
        <w:t>невир</w:t>
      </w:r>
      <w:proofErr w:type="spellEnd"/>
      <w:r w:rsidRPr="00275E94">
        <w:rPr>
          <w:i/>
          <w:sz w:val="24"/>
          <w:szCs w:val="24"/>
          <w:lang w:val="uk-UA"/>
        </w:rPr>
        <w:t xml:space="preserve"> – вивільнені оборотні кошти</w:t>
      </w:r>
    </w:p>
    <w:p w:rsidR="005C7D3D" w:rsidRDefault="005C7D3D" w:rsidP="00275E94">
      <w:pPr>
        <w:jc w:val="center"/>
        <w:rPr>
          <w:b/>
          <w:i/>
          <w:sz w:val="24"/>
          <w:szCs w:val="24"/>
          <w:lang w:val="uk-UA"/>
        </w:rPr>
      </w:pPr>
    </w:p>
    <w:p w:rsidR="00EB15EF" w:rsidRPr="00275E94" w:rsidRDefault="00EB15EF" w:rsidP="00275E94">
      <w:pPr>
        <w:jc w:val="center"/>
        <w:rPr>
          <w:b/>
          <w:i/>
          <w:sz w:val="24"/>
          <w:szCs w:val="24"/>
          <w:lang w:val="uk-UA"/>
        </w:rPr>
      </w:pPr>
    </w:p>
    <w:p w:rsidR="00D90772" w:rsidRPr="00D90772" w:rsidRDefault="00D90772" w:rsidP="00D90772">
      <w:pPr>
        <w:numPr>
          <w:ilvl w:val="0"/>
          <w:numId w:val="11"/>
        </w:numPr>
        <w:rPr>
          <w:b/>
          <w:lang w:val="uk-UA"/>
        </w:rPr>
      </w:pPr>
      <w:r w:rsidRPr="00D90772">
        <w:rPr>
          <w:b/>
          <w:lang w:val="uk-UA"/>
        </w:rPr>
        <w:t>Джерела формування оборотних коштів</w:t>
      </w:r>
    </w:p>
    <w:p w:rsidR="00D90772" w:rsidRDefault="00D90772" w:rsidP="00D90772">
      <w:pPr>
        <w:rPr>
          <w:sz w:val="24"/>
          <w:szCs w:val="24"/>
          <w:lang w:val="uk-UA"/>
        </w:rPr>
      </w:pPr>
    </w:p>
    <w:p w:rsidR="006E1F09" w:rsidRPr="006E1F09" w:rsidRDefault="006E1F09" w:rsidP="006E1F09">
      <w:pPr>
        <w:ind w:firstLine="360"/>
        <w:jc w:val="both"/>
        <w:rPr>
          <w:sz w:val="24"/>
          <w:szCs w:val="24"/>
          <w:lang w:val="uk-UA"/>
        </w:rPr>
      </w:pPr>
      <w:r w:rsidRPr="006E1F09">
        <w:rPr>
          <w:sz w:val="24"/>
          <w:szCs w:val="24"/>
          <w:lang w:val="uk-UA"/>
        </w:rPr>
        <w:t>Оборотні кошти підприємств покликані забезпечити безперервний їх рух на всіх стадіях кругообігу з тим, щоб задовольняти потреби виробництва в грошових і матеріальних ресурсах, забезпечувати своєчасність і повноту розрахунків, підвищувати ефективність використання оборотних коштів.</w:t>
      </w:r>
    </w:p>
    <w:p w:rsidR="006E1F09" w:rsidRDefault="006E1F09" w:rsidP="006E1F09">
      <w:pPr>
        <w:jc w:val="both"/>
        <w:rPr>
          <w:sz w:val="24"/>
          <w:szCs w:val="24"/>
          <w:lang w:val="uk-UA"/>
        </w:rPr>
      </w:pPr>
      <w:r w:rsidRPr="006E1F09">
        <w:rPr>
          <w:sz w:val="24"/>
          <w:szCs w:val="24"/>
          <w:lang w:val="uk-UA"/>
        </w:rPr>
        <w:tab/>
        <w:t xml:space="preserve"> </w:t>
      </w:r>
      <w:r w:rsidRPr="00EB15EF">
        <w:rPr>
          <w:sz w:val="24"/>
          <w:szCs w:val="24"/>
          <w:u w:val="single"/>
          <w:lang w:val="uk-UA"/>
        </w:rPr>
        <w:t>Джерела</w:t>
      </w:r>
      <w:r w:rsidRPr="006E1F09">
        <w:rPr>
          <w:sz w:val="24"/>
          <w:szCs w:val="24"/>
          <w:lang w:val="uk-UA"/>
        </w:rPr>
        <w:t xml:space="preserve"> фінансування оборотних коштів</w:t>
      </w:r>
      <w:r>
        <w:rPr>
          <w:sz w:val="24"/>
          <w:szCs w:val="24"/>
          <w:lang w:val="uk-UA"/>
        </w:rPr>
        <w:t>:</w:t>
      </w:r>
    </w:p>
    <w:p w:rsidR="006E1F09" w:rsidRDefault="006E1F09" w:rsidP="00EB15EF">
      <w:pPr>
        <w:numPr>
          <w:ilvl w:val="0"/>
          <w:numId w:val="17"/>
        </w:numPr>
        <w:jc w:val="both"/>
        <w:rPr>
          <w:sz w:val="24"/>
          <w:szCs w:val="24"/>
          <w:lang w:val="uk-UA"/>
        </w:rPr>
      </w:pPr>
      <w:r w:rsidRPr="006E1F09">
        <w:rPr>
          <w:b/>
          <w:i/>
          <w:sz w:val="24"/>
          <w:szCs w:val="24"/>
          <w:lang w:val="uk-UA"/>
        </w:rPr>
        <w:t xml:space="preserve">Власні </w:t>
      </w:r>
      <w:r>
        <w:rPr>
          <w:b/>
          <w:i/>
          <w:sz w:val="24"/>
          <w:szCs w:val="24"/>
          <w:lang w:val="uk-UA"/>
        </w:rPr>
        <w:t xml:space="preserve">та прирівняні до них - </w:t>
      </w:r>
      <w:r w:rsidRPr="006E1F09">
        <w:rPr>
          <w:sz w:val="24"/>
          <w:szCs w:val="24"/>
          <w:lang w:val="uk-UA"/>
        </w:rPr>
        <w:t>відіграють головну роль в організації кругообігу фондів, оскільки підприємства, що працюють на основі комерційного розрахунку, повинні володіти певною майновою і оперативною самостійністю з тим, щоб вести справи рентабельно і нести відповідальність за схвалювані рішення.</w:t>
      </w:r>
    </w:p>
    <w:p w:rsidR="006E1F09" w:rsidRPr="006E1F09" w:rsidRDefault="006E1F09" w:rsidP="006E1F09">
      <w:pPr>
        <w:numPr>
          <w:ilvl w:val="0"/>
          <w:numId w:val="15"/>
        </w:numPr>
        <w:jc w:val="both"/>
        <w:rPr>
          <w:i/>
          <w:sz w:val="24"/>
          <w:szCs w:val="24"/>
          <w:u w:val="single"/>
          <w:lang w:val="uk-UA"/>
        </w:rPr>
      </w:pPr>
      <w:r w:rsidRPr="006E1F09">
        <w:rPr>
          <w:i/>
          <w:sz w:val="24"/>
          <w:szCs w:val="24"/>
          <w:u w:val="single"/>
          <w:lang w:val="uk-UA"/>
        </w:rPr>
        <w:t>чистий прибуток</w:t>
      </w:r>
    </w:p>
    <w:p w:rsidR="006E1F09" w:rsidRDefault="006E1F09" w:rsidP="006E1F09">
      <w:pPr>
        <w:numPr>
          <w:ilvl w:val="0"/>
          <w:numId w:val="15"/>
        </w:numPr>
        <w:jc w:val="both"/>
        <w:rPr>
          <w:sz w:val="24"/>
          <w:szCs w:val="24"/>
          <w:lang w:val="uk-UA"/>
        </w:rPr>
      </w:pPr>
      <w:r w:rsidRPr="006E1F09">
        <w:rPr>
          <w:i/>
          <w:sz w:val="24"/>
          <w:szCs w:val="24"/>
          <w:u w:val="single"/>
          <w:lang w:val="uk-UA"/>
        </w:rPr>
        <w:t>сталі пасиви</w:t>
      </w:r>
      <w:r>
        <w:rPr>
          <w:sz w:val="24"/>
          <w:szCs w:val="24"/>
          <w:lang w:val="uk-UA"/>
        </w:rPr>
        <w:t xml:space="preserve"> - </w:t>
      </w:r>
      <w:r w:rsidRPr="006E1F09">
        <w:rPr>
          <w:sz w:val="24"/>
          <w:szCs w:val="24"/>
          <w:lang w:val="uk-UA"/>
        </w:rPr>
        <w:t xml:space="preserve">засоби, які не належать підприємству, але постійно знаходяться в його обороті. Такі засоби служать джерелом формування оборотних коштів в сумі їх мінімального залишку. </w:t>
      </w:r>
      <w:r>
        <w:rPr>
          <w:sz w:val="24"/>
          <w:szCs w:val="24"/>
          <w:lang w:val="uk-UA"/>
        </w:rPr>
        <w:t>(</w:t>
      </w:r>
      <w:r w:rsidRPr="006E1F09">
        <w:rPr>
          <w:sz w:val="24"/>
          <w:szCs w:val="24"/>
          <w:lang w:val="uk-UA"/>
        </w:rPr>
        <w:t xml:space="preserve">мінімальна перехідна з місяця в місяць заборгованість по оплаті праці працівникам підприємства, резерви на покриття майбутніх витрат, мінімальна перехідна заборгованість перед бюджетом і позабюджетними фондами, засоби кредиторів, одержані як передоплата за продукцію (товари, послуги), засоби покупців по заставах за поворотну тару, перехідні залишки фонди споживання </w:t>
      </w:r>
      <w:r>
        <w:rPr>
          <w:sz w:val="24"/>
          <w:szCs w:val="24"/>
          <w:lang w:val="uk-UA"/>
        </w:rPr>
        <w:t>тощо)</w:t>
      </w:r>
      <w:r w:rsidRPr="006E1F09">
        <w:rPr>
          <w:sz w:val="24"/>
          <w:szCs w:val="24"/>
          <w:lang w:val="uk-UA"/>
        </w:rPr>
        <w:t>.</w:t>
      </w:r>
    </w:p>
    <w:p w:rsidR="006E1F09" w:rsidRPr="006E1F09" w:rsidRDefault="006E1F09" w:rsidP="006E1F09">
      <w:pPr>
        <w:numPr>
          <w:ilvl w:val="0"/>
          <w:numId w:val="15"/>
        </w:numPr>
        <w:jc w:val="both"/>
        <w:rPr>
          <w:sz w:val="24"/>
          <w:szCs w:val="24"/>
          <w:lang w:val="uk-UA"/>
        </w:rPr>
      </w:pPr>
      <w:r w:rsidRPr="006E1F09">
        <w:rPr>
          <w:i/>
          <w:sz w:val="24"/>
          <w:szCs w:val="24"/>
          <w:u w:val="single"/>
          <w:lang w:val="uk-UA"/>
        </w:rPr>
        <w:t>кошти від емісії цінних паперів</w:t>
      </w:r>
      <w:r>
        <w:rPr>
          <w:sz w:val="24"/>
          <w:szCs w:val="24"/>
          <w:lang w:val="uk-UA"/>
        </w:rPr>
        <w:t xml:space="preserve"> - </w:t>
      </w:r>
      <w:r w:rsidRPr="006E1F09">
        <w:rPr>
          <w:sz w:val="24"/>
          <w:szCs w:val="24"/>
          <w:lang w:val="uk-UA"/>
        </w:rPr>
        <w:t>інвестиційні засоби засновників підприємства</w:t>
      </w:r>
      <w:r>
        <w:rPr>
          <w:sz w:val="24"/>
          <w:szCs w:val="24"/>
          <w:lang w:val="uk-UA"/>
        </w:rPr>
        <w:t>.</w:t>
      </w:r>
    </w:p>
    <w:p w:rsidR="006E1F09" w:rsidRDefault="006E1F09" w:rsidP="006E1F09">
      <w:pPr>
        <w:ind w:left="720"/>
        <w:jc w:val="both"/>
        <w:rPr>
          <w:sz w:val="24"/>
          <w:szCs w:val="24"/>
          <w:lang w:val="uk-UA"/>
        </w:rPr>
      </w:pPr>
    </w:p>
    <w:p w:rsidR="006E1F09" w:rsidRPr="006E1F09" w:rsidRDefault="00C02E39" w:rsidP="00EB15EF">
      <w:pPr>
        <w:numPr>
          <w:ilvl w:val="0"/>
          <w:numId w:val="19"/>
        </w:numPr>
        <w:jc w:val="both"/>
        <w:rPr>
          <w:sz w:val="24"/>
          <w:szCs w:val="24"/>
          <w:lang w:val="uk-UA"/>
        </w:rPr>
      </w:pPr>
      <w:r>
        <w:rPr>
          <w:b/>
          <w:i/>
          <w:sz w:val="24"/>
          <w:szCs w:val="24"/>
          <w:lang w:val="uk-UA"/>
        </w:rPr>
        <w:t>Позикові</w:t>
      </w:r>
      <w:r w:rsidR="006E1F09">
        <w:rPr>
          <w:sz w:val="24"/>
          <w:szCs w:val="24"/>
          <w:lang w:val="uk-UA"/>
        </w:rPr>
        <w:t xml:space="preserve"> - </w:t>
      </w:r>
      <w:r w:rsidR="006E1F09" w:rsidRPr="006E1F09">
        <w:rPr>
          <w:sz w:val="24"/>
          <w:szCs w:val="24"/>
          <w:lang w:val="uk-UA"/>
        </w:rPr>
        <w:t xml:space="preserve"> в основному короткостроковими кредитами банку, за допомогою яких задовольняються тимчасові додаткові потреби в оборотних коштах</w:t>
      </w:r>
      <w:r>
        <w:rPr>
          <w:sz w:val="24"/>
          <w:szCs w:val="24"/>
          <w:lang w:val="uk-UA"/>
        </w:rPr>
        <w:t xml:space="preserve"> (на умовах строковості, платності та обов’язкового повернення)</w:t>
      </w:r>
      <w:r w:rsidR="006E1F09" w:rsidRPr="006E1F09">
        <w:rPr>
          <w:sz w:val="24"/>
          <w:szCs w:val="24"/>
          <w:lang w:val="uk-UA"/>
        </w:rPr>
        <w:t>.</w:t>
      </w:r>
    </w:p>
    <w:p w:rsidR="006E1F09" w:rsidRPr="006E1F09" w:rsidRDefault="006E1F09" w:rsidP="006E1F09">
      <w:pPr>
        <w:jc w:val="both"/>
        <w:rPr>
          <w:sz w:val="24"/>
          <w:szCs w:val="24"/>
          <w:lang w:val="uk-UA"/>
        </w:rPr>
      </w:pPr>
      <w:r w:rsidRPr="006E1F09">
        <w:rPr>
          <w:sz w:val="24"/>
          <w:szCs w:val="24"/>
          <w:lang w:val="uk-UA"/>
        </w:rPr>
        <w:tab/>
        <w:t>Основними напрямами залучення кредитів для формування оборотних коштів є:</w:t>
      </w:r>
    </w:p>
    <w:p w:rsidR="006E1F09" w:rsidRPr="006E1F09" w:rsidRDefault="006E1F09" w:rsidP="006E1F09">
      <w:pPr>
        <w:numPr>
          <w:ilvl w:val="1"/>
          <w:numId w:val="11"/>
        </w:numPr>
        <w:overflowPunct w:val="0"/>
        <w:autoSpaceDE w:val="0"/>
        <w:autoSpaceDN w:val="0"/>
        <w:adjustRightInd w:val="0"/>
        <w:jc w:val="both"/>
        <w:textAlignment w:val="baseline"/>
        <w:rPr>
          <w:sz w:val="24"/>
          <w:szCs w:val="24"/>
          <w:lang w:val="uk-UA"/>
        </w:rPr>
      </w:pPr>
      <w:r w:rsidRPr="006E1F09">
        <w:rPr>
          <w:sz w:val="24"/>
          <w:szCs w:val="24"/>
          <w:lang w:val="uk-UA"/>
        </w:rPr>
        <w:t>кредитування сезонних запасів сировини, матеріалів і витрат, пов'язаних з сезонним процесом виробництва;</w:t>
      </w:r>
    </w:p>
    <w:p w:rsidR="006E1F09" w:rsidRPr="006E1F09" w:rsidRDefault="006E1F09" w:rsidP="006E1F09">
      <w:pPr>
        <w:numPr>
          <w:ilvl w:val="1"/>
          <w:numId w:val="11"/>
        </w:numPr>
        <w:overflowPunct w:val="0"/>
        <w:autoSpaceDE w:val="0"/>
        <w:autoSpaceDN w:val="0"/>
        <w:adjustRightInd w:val="0"/>
        <w:jc w:val="both"/>
        <w:textAlignment w:val="baseline"/>
        <w:rPr>
          <w:sz w:val="24"/>
          <w:szCs w:val="24"/>
          <w:lang w:val="uk-UA"/>
        </w:rPr>
      </w:pPr>
      <w:r w:rsidRPr="006E1F09">
        <w:rPr>
          <w:sz w:val="24"/>
          <w:szCs w:val="24"/>
          <w:lang w:val="uk-UA"/>
        </w:rPr>
        <w:t>тимчасове заповнення недостачі власних оборотних коштів;</w:t>
      </w:r>
    </w:p>
    <w:p w:rsidR="006E1F09" w:rsidRPr="006E1F09" w:rsidRDefault="006E1F09" w:rsidP="006E1F09">
      <w:pPr>
        <w:numPr>
          <w:ilvl w:val="1"/>
          <w:numId w:val="11"/>
        </w:numPr>
        <w:overflowPunct w:val="0"/>
        <w:autoSpaceDE w:val="0"/>
        <w:autoSpaceDN w:val="0"/>
        <w:adjustRightInd w:val="0"/>
        <w:jc w:val="both"/>
        <w:textAlignment w:val="baseline"/>
        <w:rPr>
          <w:sz w:val="24"/>
          <w:szCs w:val="24"/>
          <w:lang w:val="uk-UA"/>
        </w:rPr>
      </w:pPr>
      <w:r w:rsidRPr="006E1F09">
        <w:rPr>
          <w:sz w:val="24"/>
          <w:szCs w:val="24"/>
          <w:lang w:val="uk-UA"/>
        </w:rPr>
        <w:t>здійснення розрахунків і опосередкування платіжного обороту.</w:t>
      </w:r>
    </w:p>
    <w:p w:rsidR="006E1F09" w:rsidRDefault="006E1F09" w:rsidP="006E1F09">
      <w:pPr>
        <w:jc w:val="both"/>
        <w:rPr>
          <w:sz w:val="24"/>
          <w:szCs w:val="24"/>
          <w:lang w:val="uk-UA"/>
        </w:rPr>
      </w:pPr>
      <w:r w:rsidRPr="006E1F09">
        <w:rPr>
          <w:sz w:val="24"/>
          <w:szCs w:val="24"/>
          <w:lang w:val="uk-UA"/>
        </w:rPr>
        <w:tab/>
        <w:t>З одного боку, без залучення в оборот кредитних ресурсів в умовах дефіциту власних засобів підприємству необхідно скорочувати або повністю припиняти виробництво, що загрожує серйозними фінансовими ускладненнями аж до банкрутства. З другого боку, вирішення проблем тільки за допомогою кредитів викликає підвищення залежності підприємства від кредитних ресурсів унаслідок збільшення позикової заборгованості. Це приводить до збільшення не стабільності фінансового полягання, втрачаються власні оборотні кошти, переходячи у власність банку, оскільки підприємства не забезпечують норму прибутку на вкладений капітал, заданого у вигляді банківського відсотка.</w:t>
      </w:r>
    </w:p>
    <w:p w:rsidR="00EB15EF" w:rsidRPr="006E1F09" w:rsidRDefault="00EB15EF" w:rsidP="006E1F09">
      <w:pPr>
        <w:jc w:val="both"/>
        <w:rPr>
          <w:sz w:val="24"/>
          <w:szCs w:val="24"/>
          <w:lang w:val="uk-UA"/>
        </w:rPr>
      </w:pPr>
    </w:p>
    <w:p w:rsidR="006E1F09" w:rsidRPr="00C02E39" w:rsidRDefault="00C02E39" w:rsidP="00EB15EF">
      <w:pPr>
        <w:numPr>
          <w:ilvl w:val="0"/>
          <w:numId w:val="21"/>
        </w:numPr>
        <w:rPr>
          <w:b/>
          <w:i/>
          <w:sz w:val="24"/>
          <w:szCs w:val="24"/>
          <w:lang w:val="uk-UA"/>
        </w:rPr>
      </w:pPr>
      <w:r w:rsidRPr="00C02E39">
        <w:rPr>
          <w:b/>
          <w:i/>
          <w:sz w:val="24"/>
          <w:szCs w:val="24"/>
          <w:lang w:val="uk-UA"/>
        </w:rPr>
        <w:t>Залучені</w:t>
      </w:r>
      <w:r w:rsidR="006E1F09" w:rsidRPr="00C02E39">
        <w:rPr>
          <w:b/>
          <w:i/>
          <w:sz w:val="24"/>
          <w:szCs w:val="24"/>
          <w:lang w:val="uk-UA"/>
        </w:rPr>
        <w:t xml:space="preserve"> </w:t>
      </w:r>
    </w:p>
    <w:p w:rsidR="00C02E39" w:rsidRDefault="006E1F09" w:rsidP="00C02E39">
      <w:pPr>
        <w:numPr>
          <w:ilvl w:val="0"/>
          <w:numId w:val="16"/>
        </w:numPr>
        <w:jc w:val="both"/>
        <w:rPr>
          <w:sz w:val="24"/>
          <w:szCs w:val="24"/>
          <w:lang w:val="uk-UA"/>
        </w:rPr>
      </w:pPr>
      <w:r w:rsidRPr="006E1F09">
        <w:rPr>
          <w:i/>
          <w:sz w:val="24"/>
          <w:szCs w:val="24"/>
          <w:u w:val="single"/>
          <w:lang w:val="uk-UA"/>
        </w:rPr>
        <w:t>кредиторська заборгованість</w:t>
      </w:r>
      <w:r w:rsidRPr="006E1F09">
        <w:rPr>
          <w:sz w:val="24"/>
          <w:szCs w:val="24"/>
          <w:lang w:val="uk-UA"/>
        </w:rPr>
        <w:t xml:space="preserve"> відноситься до позапланових залучених джерел формування оборотних коштів. Її наявність означає участь в обороті підприємства засобів інших підприємств і організацій. </w:t>
      </w:r>
    </w:p>
    <w:p w:rsidR="00C02E39" w:rsidRPr="00C02E39" w:rsidRDefault="00C02E39" w:rsidP="00C02E39">
      <w:pPr>
        <w:numPr>
          <w:ilvl w:val="0"/>
          <w:numId w:val="16"/>
        </w:numPr>
        <w:jc w:val="both"/>
        <w:rPr>
          <w:sz w:val="24"/>
          <w:szCs w:val="24"/>
          <w:lang w:val="uk-UA"/>
        </w:rPr>
      </w:pPr>
      <w:r>
        <w:rPr>
          <w:i/>
          <w:sz w:val="24"/>
          <w:szCs w:val="24"/>
          <w:u w:val="single"/>
          <w:lang w:val="uk-UA"/>
        </w:rPr>
        <w:t>вексель</w:t>
      </w:r>
    </w:p>
    <w:p w:rsidR="00C02E39" w:rsidRDefault="00C02E39" w:rsidP="00C02E39">
      <w:pPr>
        <w:numPr>
          <w:ilvl w:val="0"/>
          <w:numId w:val="16"/>
        </w:numPr>
        <w:jc w:val="both"/>
        <w:rPr>
          <w:sz w:val="24"/>
          <w:szCs w:val="24"/>
          <w:lang w:val="uk-UA"/>
        </w:rPr>
      </w:pPr>
      <w:r>
        <w:rPr>
          <w:i/>
          <w:sz w:val="24"/>
          <w:szCs w:val="24"/>
          <w:u w:val="single"/>
          <w:lang w:val="uk-UA"/>
        </w:rPr>
        <w:t xml:space="preserve">комерційний кредит </w:t>
      </w:r>
      <w:r>
        <w:rPr>
          <w:sz w:val="24"/>
          <w:szCs w:val="24"/>
          <w:lang w:val="uk-UA"/>
        </w:rPr>
        <w:t>–</w:t>
      </w:r>
      <w:r w:rsidRPr="00C02E39">
        <w:rPr>
          <w:sz w:val="24"/>
          <w:szCs w:val="24"/>
          <w:lang w:val="uk-UA"/>
        </w:rPr>
        <w:t xml:space="preserve"> </w:t>
      </w:r>
      <w:r>
        <w:rPr>
          <w:sz w:val="24"/>
          <w:szCs w:val="24"/>
          <w:lang w:val="uk-UA"/>
        </w:rPr>
        <w:t>відстрочення платежу.</w:t>
      </w:r>
    </w:p>
    <w:p w:rsidR="00C02E39" w:rsidRDefault="006E1F09" w:rsidP="00C02E39">
      <w:pPr>
        <w:numPr>
          <w:ilvl w:val="0"/>
          <w:numId w:val="16"/>
        </w:numPr>
        <w:jc w:val="both"/>
        <w:rPr>
          <w:sz w:val="24"/>
          <w:szCs w:val="24"/>
          <w:lang w:val="uk-UA"/>
        </w:rPr>
      </w:pPr>
      <w:r w:rsidRPr="00C02E39">
        <w:rPr>
          <w:i/>
          <w:sz w:val="24"/>
          <w:szCs w:val="24"/>
          <w:u w:val="single"/>
          <w:lang w:val="uk-UA"/>
        </w:rPr>
        <w:t>інші джерела</w:t>
      </w:r>
      <w:r w:rsidRPr="006E1F09">
        <w:rPr>
          <w:sz w:val="24"/>
          <w:szCs w:val="24"/>
          <w:lang w:val="uk-UA"/>
        </w:rPr>
        <w:t xml:space="preserve"> </w:t>
      </w:r>
      <w:r w:rsidR="00C02E39">
        <w:rPr>
          <w:sz w:val="24"/>
          <w:szCs w:val="24"/>
          <w:lang w:val="uk-UA"/>
        </w:rPr>
        <w:t>-</w:t>
      </w:r>
      <w:r w:rsidRPr="006E1F09">
        <w:rPr>
          <w:sz w:val="24"/>
          <w:szCs w:val="24"/>
          <w:lang w:val="uk-UA"/>
        </w:rPr>
        <w:t xml:space="preserve"> засоби підприємства, що тимчасово не використовуються за цільовим призначенням (фонди, резерви і ін.).</w:t>
      </w:r>
      <w:r w:rsidRPr="006E1F09">
        <w:rPr>
          <w:sz w:val="24"/>
          <w:szCs w:val="24"/>
          <w:lang w:val="uk-UA"/>
        </w:rPr>
        <w:tab/>
      </w:r>
    </w:p>
    <w:p w:rsidR="00C02E39" w:rsidRDefault="00C02E39" w:rsidP="00C02E39">
      <w:pPr>
        <w:jc w:val="both"/>
        <w:rPr>
          <w:i/>
          <w:sz w:val="24"/>
          <w:szCs w:val="24"/>
          <w:u w:val="single"/>
          <w:lang w:val="uk-UA"/>
        </w:rPr>
      </w:pPr>
    </w:p>
    <w:p w:rsidR="00D90772" w:rsidRDefault="006E1F09" w:rsidP="00C02E39">
      <w:pPr>
        <w:ind w:firstLine="360"/>
        <w:jc w:val="both"/>
        <w:rPr>
          <w:sz w:val="24"/>
          <w:szCs w:val="24"/>
          <w:lang w:val="uk-UA"/>
        </w:rPr>
      </w:pPr>
      <w:r w:rsidRPr="006E1F09">
        <w:rPr>
          <w:sz w:val="24"/>
          <w:szCs w:val="24"/>
          <w:lang w:val="uk-UA"/>
        </w:rPr>
        <w:t>Правильне співвідношення між власними, позиковими і залученими джерелами утворення оборотних коштів відіграє важливу роль в зміцненні фінансового стану підприємства.</w:t>
      </w:r>
    </w:p>
    <w:p w:rsidR="00EB15EF" w:rsidRDefault="00EB15EF" w:rsidP="00C02E39">
      <w:pPr>
        <w:ind w:firstLine="360"/>
        <w:jc w:val="both"/>
        <w:rPr>
          <w:sz w:val="24"/>
          <w:szCs w:val="24"/>
          <w:lang w:val="uk-UA"/>
        </w:rPr>
      </w:pPr>
    </w:p>
    <w:p w:rsidR="00EB15EF" w:rsidRPr="006E1F09" w:rsidRDefault="00EB15EF" w:rsidP="00C02E39">
      <w:pPr>
        <w:ind w:firstLine="360"/>
        <w:jc w:val="both"/>
        <w:rPr>
          <w:sz w:val="24"/>
          <w:szCs w:val="24"/>
          <w:lang w:val="uk-UA"/>
        </w:rPr>
      </w:pPr>
    </w:p>
    <w:p w:rsidR="00D90772" w:rsidRDefault="00D90772" w:rsidP="00A94B3F">
      <w:pPr>
        <w:numPr>
          <w:ilvl w:val="0"/>
          <w:numId w:val="11"/>
        </w:numPr>
        <w:rPr>
          <w:b/>
          <w:lang w:val="uk-UA"/>
        </w:rPr>
      </w:pPr>
      <w:r w:rsidRPr="00A94B3F">
        <w:rPr>
          <w:b/>
          <w:lang w:val="uk-UA"/>
        </w:rPr>
        <w:t>Оцінка стану та ефективності використання оборотних коштів</w:t>
      </w:r>
    </w:p>
    <w:p w:rsidR="00A94B3F" w:rsidRDefault="00A94B3F" w:rsidP="00A94B3F">
      <w:pPr>
        <w:rPr>
          <w:b/>
          <w:lang w:val="uk-UA"/>
        </w:rPr>
      </w:pPr>
    </w:p>
    <w:p w:rsidR="00A94B3F" w:rsidRPr="00A94B3F" w:rsidRDefault="00A94B3F" w:rsidP="00A94B3F">
      <w:pPr>
        <w:ind w:firstLine="567"/>
        <w:jc w:val="both"/>
        <w:rPr>
          <w:color w:val="000000"/>
          <w:sz w:val="24"/>
          <w:szCs w:val="24"/>
          <w:lang w:val="uk-UA"/>
        </w:rPr>
      </w:pPr>
      <w:r w:rsidRPr="00A94B3F">
        <w:rPr>
          <w:color w:val="000000"/>
          <w:sz w:val="24"/>
          <w:szCs w:val="24"/>
          <w:lang w:val="uk-UA"/>
        </w:rPr>
        <w:t>Для обґрунтованості оцінки стану оборотних коштів ана</w:t>
      </w:r>
      <w:r w:rsidRPr="00A94B3F">
        <w:rPr>
          <w:color w:val="000000"/>
          <w:sz w:val="24"/>
          <w:szCs w:val="24"/>
          <w:lang w:val="uk-UA"/>
        </w:rPr>
        <w:softHyphen/>
        <w:t>лізують передусім динаміку їх, адже балансові залишки обі</w:t>
      </w:r>
      <w:r w:rsidRPr="00A94B3F">
        <w:rPr>
          <w:color w:val="000000"/>
          <w:sz w:val="24"/>
          <w:szCs w:val="24"/>
          <w:lang w:val="uk-UA"/>
        </w:rPr>
        <w:softHyphen/>
        <w:t>гових коштів па кінець року нижчі від залишків па поточні дати. Це пояснюється тим, що перед складанням заключного балансу перевіряється його реальність проведенням інвен</w:t>
      </w:r>
      <w:r w:rsidRPr="00A94B3F">
        <w:rPr>
          <w:color w:val="000000"/>
          <w:sz w:val="24"/>
          <w:szCs w:val="24"/>
          <w:lang w:val="uk-UA"/>
        </w:rPr>
        <w:softHyphen/>
        <w:t>таризації, результатом якої є, як правило, списання не вияв</w:t>
      </w:r>
      <w:r w:rsidRPr="00A94B3F">
        <w:rPr>
          <w:color w:val="000000"/>
          <w:sz w:val="24"/>
          <w:szCs w:val="24"/>
          <w:lang w:val="uk-UA"/>
        </w:rPr>
        <w:softHyphen/>
        <w:t>лених протягом року витрат.</w:t>
      </w:r>
    </w:p>
    <w:p w:rsidR="00A94B3F" w:rsidRPr="00A94B3F" w:rsidRDefault="00A94B3F" w:rsidP="00A94B3F">
      <w:pPr>
        <w:shd w:val="clear" w:color="auto" w:fill="FFFFFF"/>
        <w:autoSpaceDE w:val="0"/>
        <w:autoSpaceDN w:val="0"/>
        <w:adjustRightInd w:val="0"/>
        <w:ind w:firstLine="709"/>
        <w:jc w:val="both"/>
        <w:rPr>
          <w:sz w:val="24"/>
          <w:szCs w:val="24"/>
        </w:rPr>
      </w:pPr>
      <w:r w:rsidRPr="00A94B3F">
        <w:rPr>
          <w:color w:val="000000"/>
          <w:sz w:val="24"/>
          <w:szCs w:val="24"/>
          <w:lang w:val="uk-UA"/>
        </w:rPr>
        <w:t>Отже, аналізуючи стан оборотних коштів за умов ринкової економіки, потрібно розглядати всі конкретні причини, вияв</w:t>
      </w:r>
      <w:r w:rsidRPr="00A94B3F">
        <w:rPr>
          <w:color w:val="000000"/>
          <w:sz w:val="24"/>
          <w:szCs w:val="24"/>
          <w:lang w:val="uk-UA"/>
        </w:rPr>
        <w:softHyphen/>
        <w:t>ляти негативні і вживати конкретних заходів для їх усунен</w:t>
      </w:r>
      <w:r w:rsidRPr="00A94B3F">
        <w:rPr>
          <w:color w:val="000000"/>
          <w:sz w:val="24"/>
          <w:szCs w:val="24"/>
          <w:lang w:val="uk-UA"/>
        </w:rPr>
        <w:softHyphen/>
        <w:t>ня. За даними форми 1 «Баланс», форми 2 «Звіт про фінан</w:t>
      </w:r>
      <w:r w:rsidRPr="00A94B3F">
        <w:rPr>
          <w:color w:val="000000"/>
          <w:sz w:val="24"/>
          <w:szCs w:val="24"/>
          <w:lang w:val="uk-UA"/>
        </w:rPr>
        <w:softHyphen/>
        <w:t>сові результати» визначають і аналізують показники оборот</w:t>
      </w:r>
      <w:r w:rsidRPr="00A94B3F">
        <w:rPr>
          <w:color w:val="000000"/>
          <w:sz w:val="24"/>
          <w:szCs w:val="24"/>
          <w:lang w:val="uk-UA"/>
        </w:rPr>
        <w:softHyphen/>
        <w:t>ності оборотних коштів.</w:t>
      </w:r>
    </w:p>
    <w:p w:rsidR="00504813" w:rsidRDefault="00504813" w:rsidP="00A94B3F">
      <w:pPr>
        <w:shd w:val="clear" w:color="auto" w:fill="FFFFFF"/>
        <w:autoSpaceDE w:val="0"/>
        <w:autoSpaceDN w:val="0"/>
        <w:adjustRightInd w:val="0"/>
        <w:ind w:firstLine="709"/>
        <w:jc w:val="both"/>
        <w:rPr>
          <w:color w:val="000000"/>
          <w:sz w:val="24"/>
          <w:szCs w:val="24"/>
          <w:lang w:val="uk-UA"/>
        </w:rPr>
      </w:pPr>
    </w:p>
    <w:p w:rsidR="00A94B3F" w:rsidRPr="00A94B3F" w:rsidRDefault="00A94B3F" w:rsidP="00A94B3F">
      <w:pPr>
        <w:shd w:val="clear" w:color="auto" w:fill="FFFFFF"/>
        <w:autoSpaceDE w:val="0"/>
        <w:autoSpaceDN w:val="0"/>
        <w:adjustRightInd w:val="0"/>
        <w:ind w:firstLine="709"/>
        <w:jc w:val="both"/>
        <w:rPr>
          <w:sz w:val="24"/>
          <w:szCs w:val="24"/>
        </w:rPr>
      </w:pPr>
      <w:r w:rsidRPr="00504813">
        <w:rPr>
          <w:b/>
          <w:bCs/>
          <w:color w:val="000000"/>
          <w:sz w:val="24"/>
          <w:szCs w:val="24"/>
          <w:lang w:val="uk-UA"/>
        </w:rPr>
        <w:t xml:space="preserve">1.  </w:t>
      </w:r>
      <w:r w:rsidRPr="00504813">
        <w:rPr>
          <w:b/>
          <w:bCs/>
          <w:i/>
          <w:iCs/>
          <w:color w:val="000000"/>
          <w:sz w:val="24"/>
          <w:szCs w:val="24"/>
          <w:lang w:val="uk-UA"/>
        </w:rPr>
        <w:t>Оборотність у днях</w:t>
      </w:r>
      <w:r w:rsidRPr="00A94B3F">
        <w:rPr>
          <w:i/>
          <w:iCs/>
          <w:color w:val="000000"/>
          <w:sz w:val="24"/>
          <w:szCs w:val="24"/>
          <w:lang w:val="uk-UA"/>
        </w:rPr>
        <w:t xml:space="preserve"> </w:t>
      </w:r>
      <w:r w:rsidRPr="00A94B3F">
        <w:rPr>
          <w:color w:val="000000"/>
          <w:sz w:val="24"/>
          <w:szCs w:val="24"/>
          <w:lang w:val="uk-UA"/>
        </w:rPr>
        <w:t>(О</w:t>
      </w:r>
      <w:r w:rsidRPr="00A94B3F">
        <w:rPr>
          <w:color w:val="000000"/>
          <w:sz w:val="24"/>
          <w:szCs w:val="24"/>
          <w:vertAlign w:val="subscript"/>
          <w:lang w:val="uk-UA"/>
        </w:rPr>
        <w:t>д</w:t>
      </w:r>
      <w:r w:rsidRPr="00A94B3F">
        <w:rPr>
          <w:color w:val="000000"/>
          <w:sz w:val="24"/>
          <w:szCs w:val="24"/>
          <w:lang w:val="uk-UA"/>
        </w:rPr>
        <w:t>) — кількість днів, протягом яких оборотні кошти завершують повний оборот.</w:t>
      </w:r>
    </w:p>
    <w:p w:rsidR="00A94B3F" w:rsidRPr="00A94B3F" w:rsidRDefault="00A94B3F" w:rsidP="00A94B3F">
      <w:pPr>
        <w:shd w:val="clear" w:color="auto" w:fill="FFFFFF"/>
        <w:autoSpaceDE w:val="0"/>
        <w:autoSpaceDN w:val="0"/>
        <w:adjustRightInd w:val="0"/>
        <w:jc w:val="both"/>
        <w:rPr>
          <w:color w:val="000000"/>
          <w:sz w:val="24"/>
          <w:szCs w:val="24"/>
          <w:lang w:val="uk-UA"/>
        </w:rPr>
      </w:pPr>
      <w:r w:rsidRPr="00A94B3F">
        <w:rPr>
          <w:color w:val="000000"/>
          <w:sz w:val="24"/>
          <w:szCs w:val="24"/>
          <w:lang w:val="uk-UA"/>
        </w:rPr>
        <w:t>Визначається за формулою</w:t>
      </w:r>
    </w:p>
    <w:p w:rsidR="00A94B3F" w:rsidRPr="00A94B3F" w:rsidRDefault="002F0D16" w:rsidP="00A94B3F">
      <w:pPr>
        <w:shd w:val="clear" w:color="auto" w:fill="FFFFFF"/>
        <w:autoSpaceDE w:val="0"/>
        <w:autoSpaceDN w:val="0"/>
        <w:adjustRightInd w:val="0"/>
        <w:jc w:val="center"/>
        <w:rPr>
          <w:sz w:val="24"/>
          <w:szCs w:val="24"/>
        </w:rPr>
      </w:pPr>
      <w:r w:rsidRPr="002F0D16">
        <w:rPr>
          <w:position w:val="-28"/>
          <w:sz w:val="24"/>
          <w:szCs w:val="24"/>
        </w:rPr>
        <w:object w:dxaOrig="1560" w:dyaOrig="700">
          <v:shape id="_x0000_i1038" type="#_x0000_t75" style="width:77.85pt;height:35.15pt" o:ole="">
            <v:imagedata r:id="rId33" o:title=""/>
          </v:shape>
          <o:OLEObject Type="Embed" ProgID="Equation.3" ShapeID="_x0000_i1038" DrawAspect="Content" ObjectID="_1728196312" r:id="rId34"/>
        </w:object>
      </w:r>
    </w:p>
    <w:p w:rsidR="00A94B3F" w:rsidRPr="00A94B3F" w:rsidRDefault="00A94B3F" w:rsidP="00A94B3F">
      <w:pPr>
        <w:shd w:val="clear" w:color="auto" w:fill="FFFFFF"/>
        <w:autoSpaceDE w:val="0"/>
        <w:autoSpaceDN w:val="0"/>
        <w:adjustRightInd w:val="0"/>
        <w:ind w:left="709"/>
        <w:jc w:val="both"/>
        <w:rPr>
          <w:color w:val="000000"/>
          <w:sz w:val="20"/>
          <w:szCs w:val="20"/>
          <w:lang w:val="uk-UA"/>
        </w:rPr>
      </w:pPr>
      <w:r w:rsidRPr="00A94B3F">
        <w:rPr>
          <w:color w:val="000000"/>
          <w:sz w:val="24"/>
          <w:szCs w:val="24"/>
          <w:lang w:val="uk-UA"/>
        </w:rPr>
        <w:t xml:space="preserve">де </w:t>
      </w:r>
      <w:r w:rsidRPr="00A94B3F">
        <w:rPr>
          <w:color w:val="000000"/>
          <w:sz w:val="24"/>
          <w:szCs w:val="24"/>
          <w:lang w:val="uk-UA"/>
        </w:rPr>
        <w:tab/>
      </w:r>
      <w:r w:rsidRPr="00A94B3F">
        <w:rPr>
          <w:color w:val="000000"/>
          <w:sz w:val="20"/>
          <w:szCs w:val="20"/>
          <w:lang w:val="uk-UA"/>
        </w:rPr>
        <w:t>С</w:t>
      </w:r>
      <w:r w:rsidRPr="00A94B3F">
        <w:rPr>
          <w:color w:val="000000"/>
          <w:sz w:val="20"/>
          <w:szCs w:val="20"/>
          <w:vertAlign w:val="subscript"/>
          <w:lang w:val="uk-UA"/>
        </w:rPr>
        <w:t>0</w:t>
      </w:r>
      <w:r w:rsidRPr="00A94B3F">
        <w:rPr>
          <w:color w:val="000000"/>
          <w:sz w:val="20"/>
          <w:szCs w:val="20"/>
          <w:lang w:val="uk-UA"/>
        </w:rPr>
        <w:t xml:space="preserve"> — середній залишок оборотних коштів, грн.; </w:t>
      </w:r>
    </w:p>
    <w:p w:rsidR="00A94B3F" w:rsidRPr="00A94B3F" w:rsidRDefault="00A94B3F" w:rsidP="00A94B3F">
      <w:pPr>
        <w:shd w:val="clear" w:color="auto" w:fill="FFFFFF"/>
        <w:autoSpaceDE w:val="0"/>
        <w:autoSpaceDN w:val="0"/>
        <w:adjustRightInd w:val="0"/>
        <w:ind w:left="1418"/>
        <w:jc w:val="both"/>
        <w:rPr>
          <w:color w:val="000000"/>
          <w:sz w:val="20"/>
          <w:szCs w:val="20"/>
          <w:lang w:val="uk-UA"/>
        </w:rPr>
      </w:pPr>
      <w:r w:rsidRPr="00A94B3F">
        <w:rPr>
          <w:color w:val="000000"/>
          <w:sz w:val="20"/>
          <w:szCs w:val="20"/>
          <w:lang w:val="uk-UA"/>
        </w:rPr>
        <w:t>Д — кіль</w:t>
      </w:r>
      <w:r w:rsidRPr="00A94B3F">
        <w:rPr>
          <w:color w:val="000000"/>
          <w:sz w:val="20"/>
          <w:szCs w:val="20"/>
          <w:lang w:val="uk-UA"/>
        </w:rPr>
        <w:softHyphen/>
        <w:t xml:space="preserve">кість днів аналізованого періоду; </w:t>
      </w:r>
    </w:p>
    <w:p w:rsidR="00A94B3F" w:rsidRPr="00A94B3F" w:rsidRDefault="00A94B3F" w:rsidP="00A94B3F">
      <w:pPr>
        <w:shd w:val="clear" w:color="auto" w:fill="FFFFFF"/>
        <w:autoSpaceDE w:val="0"/>
        <w:autoSpaceDN w:val="0"/>
        <w:adjustRightInd w:val="0"/>
        <w:ind w:left="1418"/>
        <w:jc w:val="both"/>
        <w:rPr>
          <w:color w:val="000000"/>
          <w:sz w:val="20"/>
          <w:szCs w:val="20"/>
          <w:lang w:val="uk-UA"/>
        </w:rPr>
      </w:pPr>
      <w:r w:rsidRPr="00A94B3F">
        <w:rPr>
          <w:color w:val="000000"/>
          <w:sz w:val="20"/>
          <w:szCs w:val="20"/>
          <w:lang w:val="uk-UA"/>
        </w:rPr>
        <w:t>Р — чистий дохід (виручка) від реалізації за цей період.</w:t>
      </w:r>
    </w:p>
    <w:p w:rsidR="00A94B3F" w:rsidRPr="00A94B3F" w:rsidRDefault="00A94B3F" w:rsidP="00A94B3F">
      <w:pPr>
        <w:shd w:val="clear" w:color="auto" w:fill="FFFFFF"/>
        <w:autoSpaceDE w:val="0"/>
        <w:autoSpaceDN w:val="0"/>
        <w:adjustRightInd w:val="0"/>
        <w:ind w:left="1418"/>
        <w:jc w:val="both"/>
        <w:rPr>
          <w:sz w:val="20"/>
          <w:szCs w:val="20"/>
        </w:rPr>
      </w:pPr>
    </w:p>
    <w:p w:rsidR="00A94B3F" w:rsidRPr="00A94B3F" w:rsidRDefault="00A94B3F" w:rsidP="00A94B3F">
      <w:pPr>
        <w:shd w:val="clear" w:color="auto" w:fill="FFFFFF"/>
        <w:autoSpaceDE w:val="0"/>
        <w:autoSpaceDN w:val="0"/>
        <w:adjustRightInd w:val="0"/>
        <w:ind w:firstLine="709"/>
        <w:jc w:val="both"/>
        <w:rPr>
          <w:sz w:val="24"/>
          <w:szCs w:val="24"/>
        </w:rPr>
      </w:pPr>
      <w:r w:rsidRPr="00A94B3F">
        <w:rPr>
          <w:color w:val="000000"/>
          <w:sz w:val="24"/>
          <w:szCs w:val="24"/>
          <w:lang w:val="uk-UA"/>
        </w:rPr>
        <w:lastRenderedPageBreak/>
        <w:t>Середній залишок оборотних коштів у цілому або будь-якого з видів їх обчислюють за формулою середньої хроно</w:t>
      </w:r>
      <w:r w:rsidRPr="00A94B3F">
        <w:rPr>
          <w:color w:val="000000"/>
          <w:sz w:val="24"/>
          <w:szCs w:val="24"/>
          <w:lang w:val="uk-UA"/>
        </w:rPr>
        <w:softHyphen/>
        <w:t xml:space="preserve">логічної. Для цього беруть підсумки залишків розділів </w:t>
      </w:r>
      <w:r w:rsidRPr="00A94B3F">
        <w:rPr>
          <w:color w:val="000000"/>
          <w:sz w:val="24"/>
          <w:szCs w:val="24"/>
          <w:lang w:val="en-US"/>
        </w:rPr>
        <w:t>II</w:t>
      </w:r>
      <w:r w:rsidRPr="00A94B3F">
        <w:rPr>
          <w:color w:val="000000"/>
          <w:sz w:val="24"/>
          <w:szCs w:val="24"/>
        </w:rPr>
        <w:t xml:space="preserve"> </w:t>
      </w:r>
      <w:r w:rsidRPr="00A94B3F">
        <w:rPr>
          <w:color w:val="000000"/>
          <w:sz w:val="24"/>
          <w:szCs w:val="24"/>
          <w:lang w:val="uk-UA"/>
        </w:rPr>
        <w:t xml:space="preserve">та </w:t>
      </w:r>
      <w:r w:rsidRPr="00A94B3F">
        <w:rPr>
          <w:color w:val="000000"/>
          <w:sz w:val="24"/>
          <w:szCs w:val="24"/>
          <w:lang w:val="en-US"/>
        </w:rPr>
        <w:t>III</w:t>
      </w:r>
      <w:r w:rsidRPr="00A94B3F">
        <w:rPr>
          <w:color w:val="000000"/>
          <w:sz w:val="24"/>
          <w:szCs w:val="24"/>
        </w:rPr>
        <w:t xml:space="preserve"> </w:t>
      </w:r>
      <w:r w:rsidRPr="00A94B3F">
        <w:rPr>
          <w:color w:val="000000"/>
          <w:sz w:val="24"/>
          <w:szCs w:val="24"/>
          <w:lang w:val="uk-UA"/>
        </w:rPr>
        <w:t>активу балансу і за формулою середньої арифметичної визначають середньорічний залишок.</w:t>
      </w:r>
    </w:p>
    <w:p w:rsidR="00504813" w:rsidRDefault="00504813" w:rsidP="00A94B3F">
      <w:pPr>
        <w:shd w:val="clear" w:color="auto" w:fill="FFFFFF"/>
        <w:autoSpaceDE w:val="0"/>
        <w:autoSpaceDN w:val="0"/>
        <w:adjustRightInd w:val="0"/>
        <w:ind w:firstLine="709"/>
        <w:jc w:val="both"/>
        <w:rPr>
          <w:color w:val="000000"/>
          <w:sz w:val="24"/>
          <w:szCs w:val="24"/>
          <w:lang w:val="uk-UA"/>
        </w:rPr>
      </w:pPr>
    </w:p>
    <w:p w:rsidR="00A94B3F" w:rsidRPr="00A94B3F" w:rsidRDefault="00A94B3F" w:rsidP="00A94B3F">
      <w:pPr>
        <w:shd w:val="clear" w:color="auto" w:fill="FFFFFF"/>
        <w:autoSpaceDE w:val="0"/>
        <w:autoSpaceDN w:val="0"/>
        <w:adjustRightInd w:val="0"/>
        <w:ind w:firstLine="709"/>
        <w:jc w:val="both"/>
        <w:rPr>
          <w:sz w:val="24"/>
          <w:szCs w:val="24"/>
        </w:rPr>
      </w:pPr>
      <w:r w:rsidRPr="00504813">
        <w:rPr>
          <w:b/>
          <w:bCs/>
          <w:color w:val="000000"/>
          <w:sz w:val="24"/>
          <w:szCs w:val="24"/>
          <w:lang w:val="uk-UA"/>
        </w:rPr>
        <w:t xml:space="preserve">2. </w:t>
      </w:r>
      <w:r w:rsidRPr="00504813">
        <w:rPr>
          <w:b/>
          <w:bCs/>
          <w:i/>
          <w:iCs/>
          <w:color w:val="000000"/>
          <w:sz w:val="24"/>
          <w:szCs w:val="24"/>
          <w:lang w:val="uk-UA"/>
        </w:rPr>
        <w:t>Коефіцієнт оборотності</w:t>
      </w:r>
      <w:r w:rsidRPr="00A94B3F">
        <w:rPr>
          <w:i/>
          <w:iCs/>
          <w:color w:val="000000"/>
          <w:sz w:val="24"/>
          <w:szCs w:val="24"/>
          <w:lang w:val="uk-UA"/>
        </w:rPr>
        <w:t xml:space="preserve"> </w:t>
      </w:r>
      <w:r w:rsidRPr="00A94B3F">
        <w:rPr>
          <w:color w:val="000000"/>
          <w:sz w:val="24"/>
          <w:szCs w:val="24"/>
          <w:lang w:val="uk-UA"/>
        </w:rPr>
        <w:t>(К</w:t>
      </w:r>
      <w:r w:rsidRPr="00A94B3F">
        <w:rPr>
          <w:color w:val="000000"/>
          <w:sz w:val="24"/>
          <w:szCs w:val="24"/>
          <w:vertAlign w:val="subscript"/>
          <w:lang w:val="uk-UA"/>
        </w:rPr>
        <w:t>0</w:t>
      </w:r>
      <w:r w:rsidRPr="00A94B3F">
        <w:rPr>
          <w:color w:val="000000"/>
          <w:sz w:val="24"/>
          <w:szCs w:val="24"/>
          <w:lang w:val="uk-UA"/>
        </w:rPr>
        <w:t>) — це кількість оборотів, що їх здійснюють оборотні кошти за аналізований період.</w:t>
      </w:r>
    </w:p>
    <w:p w:rsidR="00A94B3F" w:rsidRPr="00A94B3F" w:rsidRDefault="00A94B3F" w:rsidP="00A94B3F">
      <w:pPr>
        <w:shd w:val="clear" w:color="auto" w:fill="FFFFFF"/>
        <w:autoSpaceDE w:val="0"/>
        <w:autoSpaceDN w:val="0"/>
        <w:adjustRightInd w:val="0"/>
        <w:ind w:firstLine="709"/>
        <w:jc w:val="both"/>
        <w:rPr>
          <w:color w:val="000000"/>
          <w:sz w:val="24"/>
          <w:szCs w:val="24"/>
          <w:lang w:val="uk-UA"/>
        </w:rPr>
      </w:pPr>
      <w:r w:rsidRPr="00A94B3F">
        <w:rPr>
          <w:color w:val="000000"/>
          <w:sz w:val="24"/>
          <w:szCs w:val="24"/>
          <w:lang w:val="uk-UA"/>
        </w:rPr>
        <w:t>Цей коефіцієнт характеризує розмір виручки від реалі</w:t>
      </w:r>
      <w:r w:rsidRPr="00A94B3F">
        <w:rPr>
          <w:color w:val="000000"/>
          <w:sz w:val="24"/>
          <w:szCs w:val="24"/>
          <w:lang w:val="uk-UA"/>
        </w:rPr>
        <w:softHyphen/>
        <w:t>зації в розрахунку на одну гривню оборотних коштів. Він визначається за формулою</w:t>
      </w:r>
    </w:p>
    <w:p w:rsidR="00A94B3F" w:rsidRPr="00A94B3F" w:rsidRDefault="003734FD" w:rsidP="00A94B3F">
      <w:pPr>
        <w:shd w:val="clear" w:color="auto" w:fill="FFFFFF"/>
        <w:autoSpaceDE w:val="0"/>
        <w:autoSpaceDN w:val="0"/>
        <w:adjustRightInd w:val="0"/>
        <w:ind w:firstLine="709"/>
        <w:jc w:val="center"/>
        <w:rPr>
          <w:sz w:val="24"/>
          <w:szCs w:val="24"/>
        </w:rPr>
      </w:pPr>
      <w:r w:rsidRPr="002F0D16">
        <w:rPr>
          <w:position w:val="-32"/>
          <w:sz w:val="24"/>
          <w:szCs w:val="24"/>
        </w:rPr>
        <w:object w:dxaOrig="1240" w:dyaOrig="700">
          <v:shape id="_x0000_i1039" type="#_x0000_t75" style="width:61.95pt;height:35.15pt" o:ole="">
            <v:imagedata r:id="rId35" o:title=""/>
          </v:shape>
          <o:OLEObject Type="Embed" ProgID="Equation.3" ShapeID="_x0000_i1039" DrawAspect="Content" ObjectID="_1728196313" r:id="rId36"/>
        </w:object>
      </w:r>
    </w:p>
    <w:p w:rsidR="00A94B3F" w:rsidRPr="00A94B3F" w:rsidRDefault="00A94B3F" w:rsidP="00A94B3F">
      <w:pPr>
        <w:shd w:val="clear" w:color="auto" w:fill="FFFFFF"/>
        <w:autoSpaceDE w:val="0"/>
        <w:autoSpaceDN w:val="0"/>
        <w:adjustRightInd w:val="0"/>
        <w:ind w:left="709"/>
        <w:jc w:val="both"/>
        <w:rPr>
          <w:color w:val="000000"/>
          <w:sz w:val="20"/>
          <w:szCs w:val="20"/>
          <w:lang w:val="uk-UA"/>
        </w:rPr>
      </w:pPr>
      <w:r w:rsidRPr="00A94B3F">
        <w:rPr>
          <w:color w:val="000000"/>
          <w:sz w:val="24"/>
          <w:szCs w:val="24"/>
          <w:lang w:val="uk-UA"/>
        </w:rPr>
        <w:t xml:space="preserve">де </w:t>
      </w:r>
      <w:r w:rsidRPr="00A94B3F">
        <w:rPr>
          <w:color w:val="000000"/>
          <w:sz w:val="24"/>
          <w:szCs w:val="24"/>
          <w:lang w:val="uk-UA"/>
        </w:rPr>
        <w:tab/>
      </w:r>
      <w:r w:rsidRPr="00A94B3F">
        <w:rPr>
          <w:color w:val="000000"/>
          <w:sz w:val="20"/>
          <w:szCs w:val="20"/>
          <w:lang w:val="uk-UA"/>
        </w:rPr>
        <w:t>К</w:t>
      </w:r>
      <w:r w:rsidRPr="00A94B3F">
        <w:rPr>
          <w:color w:val="000000"/>
          <w:sz w:val="20"/>
          <w:szCs w:val="20"/>
          <w:vertAlign w:val="subscript"/>
          <w:lang w:val="uk-UA"/>
        </w:rPr>
        <w:t>0</w:t>
      </w:r>
      <w:r w:rsidRPr="00A94B3F">
        <w:rPr>
          <w:color w:val="000000"/>
          <w:sz w:val="20"/>
          <w:szCs w:val="20"/>
          <w:lang w:val="uk-UA"/>
        </w:rPr>
        <w:t xml:space="preserve"> — коефіцієнт оборотності; </w:t>
      </w:r>
    </w:p>
    <w:p w:rsidR="00A94B3F" w:rsidRPr="00A94B3F" w:rsidRDefault="00A94B3F" w:rsidP="00A94B3F">
      <w:pPr>
        <w:shd w:val="clear" w:color="auto" w:fill="FFFFFF"/>
        <w:autoSpaceDE w:val="0"/>
        <w:autoSpaceDN w:val="0"/>
        <w:adjustRightInd w:val="0"/>
        <w:ind w:left="1418"/>
        <w:jc w:val="both"/>
        <w:rPr>
          <w:color w:val="000000"/>
          <w:sz w:val="20"/>
          <w:szCs w:val="20"/>
          <w:lang w:val="uk-UA"/>
        </w:rPr>
      </w:pPr>
      <w:r w:rsidRPr="00A94B3F">
        <w:rPr>
          <w:color w:val="000000"/>
          <w:sz w:val="20"/>
          <w:szCs w:val="20"/>
          <w:lang w:val="uk-UA"/>
        </w:rPr>
        <w:t>Р — виручка від реаліза</w:t>
      </w:r>
      <w:r w:rsidRPr="00A94B3F">
        <w:rPr>
          <w:color w:val="000000"/>
          <w:sz w:val="20"/>
          <w:szCs w:val="20"/>
          <w:lang w:val="uk-UA"/>
        </w:rPr>
        <w:softHyphen/>
        <w:t xml:space="preserve">ції, </w:t>
      </w:r>
      <w:proofErr w:type="spellStart"/>
      <w:r w:rsidRPr="00A94B3F">
        <w:rPr>
          <w:color w:val="000000"/>
          <w:sz w:val="20"/>
          <w:szCs w:val="20"/>
          <w:lang w:val="uk-UA"/>
        </w:rPr>
        <w:t>грп</w:t>
      </w:r>
      <w:proofErr w:type="spellEnd"/>
      <w:r w:rsidRPr="00A94B3F">
        <w:rPr>
          <w:color w:val="000000"/>
          <w:sz w:val="20"/>
          <w:szCs w:val="20"/>
          <w:lang w:val="uk-UA"/>
        </w:rPr>
        <w:t xml:space="preserve">; </w:t>
      </w:r>
    </w:p>
    <w:p w:rsidR="00A94B3F" w:rsidRPr="00A94B3F" w:rsidRDefault="00A94B3F" w:rsidP="00A94B3F">
      <w:pPr>
        <w:shd w:val="clear" w:color="auto" w:fill="FFFFFF"/>
        <w:autoSpaceDE w:val="0"/>
        <w:autoSpaceDN w:val="0"/>
        <w:adjustRightInd w:val="0"/>
        <w:ind w:left="1418"/>
        <w:jc w:val="both"/>
        <w:rPr>
          <w:sz w:val="20"/>
          <w:szCs w:val="20"/>
        </w:rPr>
      </w:pPr>
      <w:r w:rsidRPr="00A94B3F">
        <w:rPr>
          <w:color w:val="000000"/>
          <w:sz w:val="20"/>
          <w:szCs w:val="20"/>
          <w:lang w:val="uk-UA"/>
        </w:rPr>
        <w:t>С</w:t>
      </w:r>
      <w:r w:rsidRPr="00A94B3F">
        <w:rPr>
          <w:color w:val="000000"/>
          <w:sz w:val="20"/>
          <w:szCs w:val="20"/>
          <w:vertAlign w:val="subscript"/>
          <w:lang w:val="uk-UA"/>
        </w:rPr>
        <w:t>0</w:t>
      </w:r>
      <w:r w:rsidRPr="00A94B3F">
        <w:rPr>
          <w:color w:val="000000"/>
          <w:sz w:val="20"/>
          <w:szCs w:val="20"/>
          <w:lang w:val="uk-UA"/>
        </w:rPr>
        <w:t xml:space="preserve"> — середній залишок оборотних коштів за аналі</w:t>
      </w:r>
      <w:r w:rsidRPr="00A94B3F">
        <w:rPr>
          <w:color w:val="000000"/>
          <w:sz w:val="20"/>
          <w:szCs w:val="20"/>
          <w:lang w:val="uk-UA"/>
        </w:rPr>
        <w:softHyphen/>
        <w:t>зований період.</w:t>
      </w:r>
    </w:p>
    <w:p w:rsidR="00A94B3F" w:rsidRPr="00A94B3F" w:rsidRDefault="00A94B3F" w:rsidP="00A94B3F">
      <w:pPr>
        <w:shd w:val="clear" w:color="auto" w:fill="FFFFFF"/>
        <w:autoSpaceDE w:val="0"/>
        <w:autoSpaceDN w:val="0"/>
        <w:adjustRightInd w:val="0"/>
        <w:jc w:val="both"/>
        <w:rPr>
          <w:color w:val="000000"/>
          <w:sz w:val="24"/>
          <w:szCs w:val="24"/>
          <w:lang w:val="uk-UA"/>
        </w:rPr>
      </w:pPr>
    </w:p>
    <w:p w:rsidR="00A94B3F" w:rsidRPr="00A94B3F" w:rsidRDefault="00A94B3F" w:rsidP="00A94B3F">
      <w:pPr>
        <w:shd w:val="clear" w:color="auto" w:fill="FFFFFF"/>
        <w:autoSpaceDE w:val="0"/>
        <w:autoSpaceDN w:val="0"/>
        <w:adjustRightInd w:val="0"/>
        <w:jc w:val="both"/>
        <w:rPr>
          <w:sz w:val="24"/>
          <w:szCs w:val="24"/>
        </w:rPr>
      </w:pPr>
      <w:r w:rsidRPr="00A94B3F">
        <w:rPr>
          <w:color w:val="000000"/>
          <w:sz w:val="24"/>
          <w:szCs w:val="24"/>
          <w:lang w:val="uk-UA"/>
        </w:rPr>
        <w:t>Коефіцієнт оборотності коштів – це фондовіддача обо</w:t>
      </w:r>
      <w:r w:rsidRPr="00A94B3F">
        <w:rPr>
          <w:color w:val="000000"/>
          <w:sz w:val="24"/>
          <w:szCs w:val="24"/>
          <w:lang w:val="uk-UA"/>
        </w:rPr>
        <w:softHyphen/>
        <w:t>ротних коштів.</w:t>
      </w:r>
    </w:p>
    <w:p w:rsidR="00A94B3F" w:rsidRPr="00A94B3F" w:rsidRDefault="00A94B3F" w:rsidP="00A94B3F">
      <w:pPr>
        <w:shd w:val="clear" w:color="auto" w:fill="FFFFFF"/>
        <w:autoSpaceDE w:val="0"/>
        <w:autoSpaceDN w:val="0"/>
        <w:adjustRightInd w:val="0"/>
        <w:ind w:firstLine="709"/>
        <w:jc w:val="both"/>
        <w:rPr>
          <w:color w:val="000000"/>
          <w:sz w:val="24"/>
          <w:szCs w:val="24"/>
          <w:lang w:val="uk-UA"/>
        </w:rPr>
      </w:pPr>
    </w:p>
    <w:p w:rsidR="00A94B3F" w:rsidRPr="00A94B3F" w:rsidRDefault="006C3211" w:rsidP="00A94B3F">
      <w:pPr>
        <w:shd w:val="clear" w:color="auto" w:fill="FFFFFF"/>
        <w:autoSpaceDE w:val="0"/>
        <w:autoSpaceDN w:val="0"/>
        <w:adjustRightInd w:val="0"/>
        <w:ind w:firstLine="709"/>
        <w:jc w:val="both"/>
        <w:rPr>
          <w:sz w:val="24"/>
          <w:szCs w:val="24"/>
        </w:rPr>
      </w:pPr>
      <w:r w:rsidRPr="00504813">
        <w:rPr>
          <w:b/>
          <w:bCs/>
          <w:color w:val="000000"/>
          <w:sz w:val="24"/>
          <w:szCs w:val="24"/>
          <w:lang w:val="uk-UA"/>
        </w:rPr>
        <w:t>3</w:t>
      </w:r>
      <w:r w:rsidR="00A94B3F" w:rsidRPr="00504813">
        <w:rPr>
          <w:b/>
          <w:bCs/>
          <w:color w:val="000000"/>
          <w:sz w:val="24"/>
          <w:szCs w:val="24"/>
          <w:lang w:val="uk-UA"/>
        </w:rPr>
        <w:t xml:space="preserve">. </w:t>
      </w:r>
      <w:r w:rsidR="00A94B3F" w:rsidRPr="00504813">
        <w:rPr>
          <w:b/>
          <w:bCs/>
          <w:i/>
          <w:iCs/>
          <w:color w:val="000000"/>
          <w:sz w:val="24"/>
          <w:szCs w:val="24"/>
          <w:lang w:val="uk-UA"/>
        </w:rPr>
        <w:t>Коефіцієнт завантаження коштів в обороті</w:t>
      </w:r>
      <w:r w:rsidR="00A94B3F" w:rsidRPr="00A94B3F">
        <w:rPr>
          <w:i/>
          <w:iCs/>
          <w:color w:val="000000"/>
          <w:sz w:val="24"/>
          <w:szCs w:val="24"/>
          <w:lang w:val="uk-UA"/>
        </w:rPr>
        <w:t xml:space="preserve"> </w:t>
      </w:r>
      <w:r w:rsidR="00A94B3F" w:rsidRPr="00A94B3F">
        <w:rPr>
          <w:color w:val="000000"/>
          <w:sz w:val="24"/>
          <w:szCs w:val="24"/>
          <w:lang w:val="uk-UA"/>
        </w:rPr>
        <w:t>(К</w:t>
      </w:r>
      <w:r w:rsidR="00A94B3F" w:rsidRPr="00A94B3F">
        <w:rPr>
          <w:color w:val="000000"/>
          <w:sz w:val="24"/>
          <w:szCs w:val="24"/>
          <w:vertAlign w:val="subscript"/>
          <w:lang w:val="uk-UA"/>
        </w:rPr>
        <w:t>3</w:t>
      </w:r>
      <w:r w:rsidR="00A94B3F" w:rsidRPr="00A94B3F">
        <w:rPr>
          <w:color w:val="000000"/>
          <w:sz w:val="24"/>
          <w:szCs w:val="24"/>
          <w:lang w:val="uk-UA"/>
        </w:rPr>
        <w:t>).</w:t>
      </w:r>
    </w:p>
    <w:p w:rsidR="00A94B3F" w:rsidRPr="00A94B3F" w:rsidRDefault="00A94B3F" w:rsidP="00A94B3F">
      <w:pPr>
        <w:shd w:val="clear" w:color="auto" w:fill="FFFFFF"/>
        <w:autoSpaceDE w:val="0"/>
        <w:autoSpaceDN w:val="0"/>
        <w:adjustRightInd w:val="0"/>
        <w:ind w:firstLine="709"/>
        <w:jc w:val="both"/>
        <w:rPr>
          <w:color w:val="000000"/>
          <w:sz w:val="24"/>
          <w:szCs w:val="24"/>
          <w:lang w:val="uk-UA"/>
        </w:rPr>
      </w:pPr>
      <w:r w:rsidRPr="00A94B3F">
        <w:rPr>
          <w:color w:val="000000"/>
          <w:sz w:val="24"/>
          <w:szCs w:val="24"/>
          <w:lang w:val="uk-UA"/>
        </w:rPr>
        <w:t>Він визначає суму оборотних коштів, що авансуються на одну гривню виручки від реалізації, і обчислюється за фор</w:t>
      </w:r>
      <w:r w:rsidRPr="00A94B3F">
        <w:rPr>
          <w:color w:val="000000"/>
          <w:sz w:val="24"/>
          <w:szCs w:val="24"/>
          <w:lang w:val="uk-UA"/>
        </w:rPr>
        <w:softHyphen/>
        <w:t>мулою</w:t>
      </w:r>
    </w:p>
    <w:p w:rsidR="00A94B3F" w:rsidRPr="00A94B3F" w:rsidRDefault="003734FD" w:rsidP="00A94B3F">
      <w:pPr>
        <w:shd w:val="clear" w:color="auto" w:fill="FFFFFF"/>
        <w:autoSpaceDE w:val="0"/>
        <w:autoSpaceDN w:val="0"/>
        <w:adjustRightInd w:val="0"/>
        <w:ind w:firstLine="709"/>
        <w:jc w:val="center"/>
        <w:rPr>
          <w:sz w:val="24"/>
          <w:szCs w:val="24"/>
        </w:rPr>
      </w:pPr>
      <w:r w:rsidRPr="002F0D16">
        <w:rPr>
          <w:position w:val="-28"/>
          <w:sz w:val="24"/>
          <w:szCs w:val="24"/>
        </w:rPr>
        <w:object w:dxaOrig="1880" w:dyaOrig="700">
          <v:shape id="_x0000_i1040" type="#_x0000_t75" style="width:93.75pt;height:35.15pt" o:ole="">
            <v:imagedata r:id="rId37" o:title=""/>
          </v:shape>
          <o:OLEObject Type="Embed" ProgID="Equation.3" ShapeID="_x0000_i1040" DrawAspect="Content" ObjectID="_1728196314" r:id="rId38"/>
        </w:object>
      </w:r>
    </w:p>
    <w:p w:rsidR="00A94B3F" w:rsidRPr="00A94B3F" w:rsidRDefault="00A94B3F" w:rsidP="00A94B3F">
      <w:pPr>
        <w:shd w:val="clear" w:color="auto" w:fill="FFFFFF"/>
        <w:autoSpaceDE w:val="0"/>
        <w:autoSpaceDN w:val="0"/>
        <w:adjustRightInd w:val="0"/>
        <w:ind w:left="709"/>
        <w:jc w:val="both"/>
        <w:rPr>
          <w:color w:val="000000"/>
          <w:sz w:val="20"/>
          <w:szCs w:val="20"/>
          <w:lang w:val="uk-UA"/>
        </w:rPr>
      </w:pPr>
      <w:r w:rsidRPr="00A94B3F">
        <w:rPr>
          <w:color w:val="000000"/>
          <w:sz w:val="24"/>
          <w:szCs w:val="24"/>
          <w:lang w:val="uk-UA"/>
        </w:rPr>
        <w:t xml:space="preserve">де </w:t>
      </w:r>
      <w:r w:rsidRPr="00A94B3F">
        <w:rPr>
          <w:color w:val="000000"/>
          <w:sz w:val="24"/>
          <w:szCs w:val="24"/>
          <w:lang w:val="uk-UA"/>
        </w:rPr>
        <w:tab/>
      </w:r>
      <w:r w:rsidRPr="00A94B3F">
        <w:rPr>
          <w:color w:val="000000"/>
          <w:sz w:val="20"/>
          <w:szCs w:val="20"/>
          <w:lang w:val="uk-UA"/>
        </w:rPr>
        <w:t>К</w:t>
      </w:r>
      <w:r w:rsidRPr="00A94B3F">
        <w:rPr>
          <w:color w:val="000000"/>
          <w:sz w:val="20"/>
          <w:szCs w:val="20"/>
          <w:vertAlign w:val="subscript"/>
          <w:lang w:val="uk-UA"/>
        </w:rPr>
        <w:t>3</w:t>
      </w:r>
      <w:r w:rsidRPr="00A94B3F">
        <w:rPr>
          <w:color w:val="000000"/>
          <w:sz w:val="20"/>
          <w:szCs w:val="20"/>
          <w:lang w:val="uk-UA"/>
        </w:rPr>
        <w:t xml:space="preserve"> — коефіцієнт завантаження коштів в обороті; </w:t>
      </w:r>
    </w:p>
    <w:p w:rsidR="00A94B3F" w:rsidRPr="00A94B3F" w:rsidRDefault="00A94B3F" w:rsidP="00A94B3F">
      <w:pPr>
        <w:shd w:val="clear" w:color="auto" w:fill="FFFFFF"/>
        <w:autoSpaceDE w:val="0"/>
        <w:autoSpaceDN w:val="0"/>
        <w:adjustRightInd w:val="0"/>
        <w:ind w:left="1418"/>
        <w:jc w:val="both"/>
        <w:rPr>
          <w:color w:val="000000"/>
          <w:sz w:val="20"/>
          <w:szCs w:val="20"/>
          <w:lang w:val="uk-UA"/>
        </w:rPr>
      </w:pPr>
      <w:r w:rsidRPr="00A94B3F">
        <w:rPr>
          <w:color w:val="000000"/>
          <w:sz w:val="20"/>
          <w:szCs w:val="20"/>
          <w:lang w:val="uk-UA"/>
        </w:rPr>
        <w:t>С</w:t>
      </w:r>
      <w:r w:rsidRPr="00A94B3F">
        <w:rPr>
          <w:color w:val="000000"/>
          <w:sz w:val="20"/>
          <w:szCs w:val="20"/>
          <w:vertAlign w:val="subscript"/>
          <w:lang w:val="uk-UA"/>
        </w:rPr>
        <w:t>0</w:t>
      </w:r>
      <w:r w:rsidRPr="00A94B3F">
        <w:rPr>
          <w:color w:val="000000"/>
          <w:sz w:val="20"/>
          <w:szCs w:val="20"/>
          <w:lang w:val="uk-UA"/>
        </w:rPr>
        <w:t xml:space="preserve"> — середній залишок оборотних коштів, грн.; </w:t>
      </w:r>
    </w:p>
    <w:p w:rsidR="00A94B3F" w:rsidRPr="00A94B3F" w:rsidRDefault="00A94B3F" w:rsidP="00A94B3F">
      <w:pPr>
        <w:shd w:val="clear" w:color="auto" w:fill="FFFFFF"/>
        <w:autoSpaceDE w:val="0"/>
        <w:autoSpaceDN w:val="0"/>
        <w:adjustRightInd w:val="0"/>
        <w:ind w:left="1418"/>
        <w:jc w:val="both"/>
        <w:rPr>
          <w:color w:val="000000"/>
          <w:sz w:val="20"/>
          <w:szCs w:val="20"/>
          <w:lang w:val="uk-UA"/>
        </w:rPr>
      </w:pPr>
      <w:r w:rsidRPr="00A94B3F">
        <w:rPr>
          <w:color w:val="000000"/>
          <w:sz w:val="20"/>
          <w:szCs w:val="20"/>
          <w:lang w:val="uk-UA"/>
        </w:rPr>
        <w:t xml:space="preserve">Р — виручка від реалізації продукції, гри; </w:t>
      </w:r>
    </w:p>
    <w:p w:rsidR="00A94B3F" w:rsidRPr="00A94B3F" w:rsidRDefault="00A94B3F" w:rsidP="00A94B3F">
      <w:pPr>
        <w:shd w:val="clear" w:color="auto" w:fill="FFFFFF"/>
        <w:autoSpaceDE w:val="0"/>
        <w:autoSpaceDN w:val="0"/>
        <w:adjustRightInd w:val="0"/>
        <w:ind w:left="1418"/>
        <w:jc w:val="both"/>
        <w:rPr>
          <w:color w:val="000000"/>
          <w:sz w:val="20"/>
          <w:szCs w:val="20"/>
          <w:lang w:val="uk-UA"/>
        </w:rPr>
      </w:pPr>
      <w:r w:rsidRPr="00A94B3F">
        <w:rPr>
          <w:color w:val="000000"/>
          <w:sz w:val="20"/>
          <w:szCs w:val="20"/>
          <w:lang w:val="uk-UA"/>
        </w:rPr>
        <w:t>100 — коефіцієнт переведення гри</w:t>
      </w:r>
      <w:r w:rsidRPr="00A94B3F">
        <w:rPr>
          <w:color w:val="000000"/>
          <w:sz w:val="20"/>
          <w:szCs w:val="20"/>
          <w:lang w:val="uk-UA"/>
        </w:rPr>
        <w:softHyphen/>
        <w:t>вень в копійки.</w:t>
      </w:r>
    </w:p>
    <w:p w:rsidR="00A94B3F" w:rsidRPr="00A94B3F" w:rsidRDefault="00A94B3F" w:rsidP="00A94B3F">
      <w:pPr>
        <w:shd w:val="clear" w:color="auto" w:fill="FFFFFF"/>
        <w:autoSpaceDE w:val="0"/>
        <w:autoSpaceDN w:val="0"/>
        <w:adjustRightInd w:val="0"/>
        <w:jc w:val="both"/>
        <w:rPr>
          <w:sz w:val="24"/>
          <w:szCs w:val="24"/>
          <w:lang w:val="uk-UA"/>
        </w:rPr>
      </w:pPr>
    </w:p>
    <w:p w:rsidR="00A94B3F" w:rsidRPr="00A94B3F" w:rsidRDefault="00A94B3F" w:rsidP="00A94B3F">
      <w:pPr>
        <w:shd w:val="clear" w:color="auto" w:fill="FFFFFF"/>
        <w:autoSpaceDE w:val="0"/>
        <w:autoSpaceDN w:val="0"/>
        <w:adjustRightInd w:val="0"/>
        <w:ind w:firstLine="709"/>
        <w:jc w:val="both"/>
        <w:rPr>
          <w:sz w:val="24"/>
          <w:szCs w:val="24"/>
        </w:rPr>
      </w:pPr>
      <w:r w:rsidRPr="00A94B3F">
        <w:rPr>
          <w:color w:val="000000"/>
          <w:sz w:val="24"/>
          <w:szCs w:val="24"/>
          <w:lang w:val="uk-UA"/>
        </w:rPr>
        <w:t>Коефіцієнт завантаження коштів в обороті (К</w:t>
      </w:r>
      <w:r w:rsidRPr="00A94B3F">
        <w:rPr>
          <w:color w:val="000000"/>
          <w:sz w:val="24"/>
          <w:szCs w:val="24"/>
          <w:vertAlign w:val="subscript"/>
          <w:lang w:val="uk-UA"/>
        </w:rPr>
        <w:t>3</w:t>
      </w:r>
      <w:r w:rsidRPr="00A94B3F">
        <w:rPr>
          <w:color w:val="000000"/>
          <w:sz w:val="24"/>
          <w:szCs w:val="24"/>
          <w:lang w:val="uk-UA"/>
        </w:rPr>
        <w:t>) — вели</w:t>
      </w:r>
      <w:r w:rsidRPr="00A94B3F">
        <w:rPr>
          <w:color w:val="000000"/>
          <w:sz w:val="24"/>
          <w:szCs w:val="24"/>
          <w:lang w:val="uk-UA"/>
        </w:rPr>
        <w:softHyphen/>
        <w:t>чина, обернена до коефіцієнта оборотності оборотних коштів (К</w:t>
      </w:r>
      <w:r w:rsidRPr="00A94B3F">
        <w:rPr>
          <w:color w:val="000000"/>
          <w:sz w:val="24"/>
          <w:szCs w:val="24"/>
          <w:vertAlign w:val="subscript"/>
          <w:lang w:val="uk-UA"/>
        </w:rPr>
        <w:t>0</w:t>
      </w:r>
      <w:r w:rsidRPr="00A94B3F">
        <w:rPr>
          <w:color w:val="000000"/>
          <w:sz w:val="24"/>
          <w:szCs w:val="24"/>
          <w:lang w:val="uk-UA"/>
        </w:rPr>
        <w:t>). Чим менший коефіцієнт завантаження коштів, тим ефек</w:t>
      </w:r>
      <w:r w:rsidRPr="00A94B3F">
        <w:rPr>
          <w:color w:val="000000"/>
          <w:sz w:val="24"/>
          <w:szCs w:val="24"/>
          <w:lang w:val="uk-UA"/>
        </w:rPr>
        <w:softHyphen/>
        <w:t>тивніше використовуються оборотні кошти.</w:t>
      </w:r>
    </w:p>
    <w:sectPr w:rsidR="00A94B3F" w:rsidRPr="00A94B3F" w:rsidSect="00C5648B">
      <w:footerReference w:type="even" r:id="rId39"/>
      <w:footerReference w:type="default" r:id="rId40"/>
      <w:pgSz w:w="11906" w:h="16838"/>
      <w:pgMar w:top="851" w:right="850"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7EE2" w:rsidRDefault="00BC7EE2">
      <w:r>
        <w:separator/>
      </w:r>
    </w:p>
  </w:endnote>
  <w:endnote w:type="continuationSeparator" w:id="0">
    <w:p w:rsidR="00BC7EE2" w:rsidRDefault="00BC7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15EF" w:rsidRDefault="00EB15EF" w:rsidP="00B800E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B15EF" w:rsidRDefault="00EB15E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15EF" w:rsidRDefault="00EB15EF" w:rsidP="00B800E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734FD">
      <w:rPr>
        <w:rStyle w:val="a4"/>
        <w:noProof/>
      </w:rPr>
      <w:t>4</w:t>
    </w:r>
    <w:r>
      <w:rPr>
        <w:rStyle w:val="a4"/>
      </w:rPr>
      <w:fldChar w:fldCharType="end"/>
    </w:r>
  </w:p>
  <w:p w:rsidR="00EB15EF" w:rsidRDefault="00EB15E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7EE2" w:rsidRDefault="00BC7EE2">
      <w:r>
        <w:separator/>
      </w:r>
    </w:p>
  </w:footnote>
  <w:footnote w:type="continuationSeparator" w:id="0">
    <w:p w:rsidR="00BC7EE2" w:rsidRDefault="00BC7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22CC"/>
    <w:multiLevelType w:val="hybridMultilevel"/>
    <w:tmpl w:val="D4541F08"/>
    <w:lvl w:ilvl="0" w:tplc="69427C5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7021F"/>
    <w:multiLevelType w:val="singleLevel"/>
    <w:tmpl w:val="1C1233E2"/>
    <w:lvl w:ilvl="0">
      <w:start w:val="1"/>
      <w:numFmt w:val="none"/>
      <w:lvlText w:val=""/>
      <w:legacy w:legacy="1" w:legacySpace="0" w:legacyIndent="283"/>
      <w:lvlJc w:val="left"/>
      <w:pPr>
        <w:ind w:hanging="283"/>
      </w:pPr>
      <w:rPr>
        <w:rFonts w:ascii="Symbol" w:hAnsi="Symbol" w:cs="Symbol" w:hint="default"/>
        <w:b w:val="0"/>
        <w:bCs w:val="0"/>
        <w:i/>
        <w:iCs/>
        <w:sz w:val="28"/>
        <w:szCs w:val="28"/>
      </w:rPr>
    </w:lvl>
  </w:abstractNum>
  <w:abstractNum w:abstractNumId="2" w15:restartNumberingAfterBreak="0">
    <w:nsid w:val="0BB023AB"/>
    <w:multiLevelType w:val="hybridMultilevel"/>
    <w:tmpl w:val="5DEEF70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D71663C"/>
    <w:multiLevelType w:val="multilevel"/>
    <w:tmpl w:val="B5589AC0"/>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FA1354A"/>
    <w:multiLevelType w:val="hybridMultilevel"/>
    <w:tmpl w:val="18DE681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824500E"/>
    <w:multiLevelType w:val="hybridMultilevel"/>
    <w:tmpl w:val="8A1CF85C"/>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D7A0C9F"/>
    <w:multiLevelType w:val="hybridMultilevel"/>
    <w:tmpl w:val="D59446C8"/>
    <w:lvl w:ilvl="0" w:tplc="04190011">
      <w:start w:val="1"/>
      <w:numFmt w:val="decimal"/>
      <w:lvlText w:val="%1)"/>
      <w:lvlJc w:val="left"/>
      <w:pPr>
        <w:tabs>
          <w:tab w:val="num" w:pos="720"/>
        </w:tabs>
        <w:ind w:left="720" w:hanging="360"/>
      </w:pPr>
      <w:rPr>
        <w:rFonts w:hint="default"/>
      </w:rPr>
    </w:lvl>
    <w:lvl w:ilvl="1" w:tplc="D842DD30">
      <w:start w:val="1"/>
      <w:numFmt w:val="bullet"/>
      <w:lvlText w:val=""/>
      <w:lvlJc w:val="left"/>
      <w:pPr>
        <w:tabs>
          <w:tab w:val="num" w:pos="1440"/>
        </w:tabs>
        <w:ind w:left="1440" w:hanging="360"/>
      </w:pPr>
      <w:rPr>
        <w:rFonts w:ascii="Wingdings" w:hAnsi="Wingding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475664F"/>
    <w:multiLevelType w:val="hybridMultilevel"/>
    <w:tmpl w:val="12BE64B4"/>
    <w:lvl w:ilvl="0" w:tplc="D842DD30">
      <w:start w:val="1"/>
      <w:numFmt w:val="bullet"/>
      <w:lvlText w:val=""/>
      <w:lvlJc w:val="left"/>
      <w:pPr>
        <w:tabs>
          <w:tab w:val="num" w:pos="360"/>
        </w:tabs>
        <w:ind w:left="360" w:hanging="360"/>
      </w:pPr>
      <w:rPr>
        <w:rFonts w:ascii="Wingdings" w:hAnsi="Wingdings" w:hint="default"/>
        <w:b/>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41125F9"/>
    <w:multiLevelType w:val="hybridMultilevel"/>
    <w:tmpl w:val="198A184A"/>
    <w:lvl w:ilvl="0" w:tplc="8BC8ED4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BC14ED"/>
    <w:multiLevelType w:val="singleLevel"/>
    <w:tmpl w:val="1C1233E2"/>
    <w:lvl w:ilvl="0">
      <w:start w:val="1"/>
      <w:numFmt w:val="none"/>
      <w:lvlText w:val=""/>
      <w:legacy w:legacy="1" w:legacySpace="0" w:legacyIndent="283"/>
      <w:lvlJc w:val="left"/>
      <w:pPr>
        <w:ind w:hanging="283"/>
      </w:pPr>
      <w:rPr>
        <w:rFonts w:ascii="Symbol" w:hAnsi="Symbol" w:cs="Symbol" w:hint="default"/>
        <w:b w:val="0"/>
        <w:bCs w:val="0"/>
        <w:i/>
        <w:iCs/>
        <w:sz w:val="28"/>
        <w:szCs w:val="28"/>
      </w:rPr>
    </w:lvl>
  </w:abstractNum>
  <w:abstractNum w:abstractNumId="10" w15:restartNumberingAfterBreak="0">
    <w:nsid w:val="441F23ED"/>
    <w:multiLevelType w:val="multilevel"/>
    <w:tmpl w:val="D59446C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76B209E"/>
    <w:multiLevelType w:val="hybridMultilevel"/>
    <w:tmpl w:val="EFD098C6"/>
    <w:lvl w:ilvl="0" w:tplc="D842DD30">
      <w:start w:val="1"/>
      <w:numFmt w:val="bullet"/>
      <w:lvlText w:val=""/>
      <w:lvlJc w:val="left"/>
      <w:pPr>
        <w:tabs>
          <w:tab w:val="num" w:pos="360"/>
        </w:tabs>
        <w:ind w:left="360" w:hanging="360"/>
      </w:pPr>
      <w:rPr>
        <w:rFonts w:ascii="Wingdings" w:hAnsi="Wingdings" w:hint="default"/>
        <w:b/>
      </w:rPr>
    </w:lvl>
    <w:lvl w:ilvl="1" w:tplc="04190001">
      <w:start w:val="1"/>
      <w:numFmt w:val="bullet"/>
      <w:lvlText w:val=""/>
      <w:lvlJc w:val="left"/>
      <w:pPr>
        <w:tabs>
          <w:tab w:val="num" w:pos="1080"/>
        </w:tabs>
        <w:ind w:left="1080" w:hanging="360"/>
      </w:pPr>
      <w:rPr>
        <w:rFonts w:ascii="Symbol" w:hAnsi="Symbol" w:hint="default"/>
      </w:rPr>
    </w:lvl>
    <w:lvl w:ilvl="2" w:tplc="D842DD30">
      <w:start w:val="1"/>
      <w:numFmt w:val="bullet"/>
      <w:lvlText w:val=""/>
      <w:lvlJc w:val="left"/>
      <w:pPr>
        <w:tabs>
          <w:tab w:val="num" w:pos="1980"/>
        </w:tabs>
        <w:ind w:left="1980" w:hanging="360"/>
      </w:pPr>
      <w:rPr>
        <w:rFonts w:ascii="Wingdings" w:hAnsi="Wingdings" w:hint="default"/>
        <w:b/>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4AF56ABB"/>
    <w:multiLevelType w:val="hybridMultilevel"/>
    <w:tmpl w:val="017A1C14"/>
    <w:lvl w:ilvl="0" w:tplc="535425A8">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14A450A"/>
    <w:multiLevelType w:val="hybridMultilevel"/>
    <w:tmpl w:val="A300BFB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3AE761A"/>
    <w:multiLevelType w:val="hybridMultilevel"/>
    <w:tmpl w:val="B5589AC0"/>
    <w:lvl w:ilvl="0" w:tplc="0419000F">
      <w:start w:val="3"/>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D842DD30">
      <w:start w:val="1"/>
      <w:numFmt w:val="bullet"/>
      <w:lvlText w:val=""/>
      <w:lvlJc w:val="left"/>
      <w:pPr>
        <w:tabs>
          <w:tab w:val="num" w:pos="2340"/>
        </w:tabs>
        <w:ind w:left="2340" w:hanging="360"/>
      </w:pPr>
      <w:rPr>
        <w:rFonts w:ascii="Wingdings" w:hAnsi="Wingdings" w:hint="default"/>
        <w:b/>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6247821"/>
    <w:multiLevelType w:val="hybridMultilevel"/>
    <w:tmpl w:val="41140F4E"/>
    <w:lvl w:ilvl="0" w:tplc="3E50004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B5060C"/>
    <w:multiLevelType w:val="hybridMultilevel"/>
    <w:tmpl w:val="D7C2B86A"/>
    <w:lvl w:ilvl="0" w:tplc="04190001">
      <w:start w:val="1"/>
      <w:numFmt w:val="bullet"/>
      <w:lvlText w:val=""/>
      <w:lvlJc w:val="left"/>
      <w:pPr>
        <w:tabs>
          <w:tab w:val="num" w:pos="720"/>
        </w:tabs>
        <w:ind w:left="720" w:hanging="360"/>
      </w:pPr>
      <w:rPr>
        <w:rFonts w:ascii="Symbol" w:hAnsi="Symbol" w:hint="default"/>
      </w:rPr>
    </w:lvl>
    <w:lvl w:ilvl="1" w:tplc="72AA4838">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350454"/>
    <w:multiLevelType w:val="hybridMultilevel"/>
    <w:tmpl w:val="C00C1DC8"/>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CFD72B9"/>
    <w:multiLevelType w:val="hybridMultilevel"/>
    <w:tmpl w:val="0106C07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E260606"/>
    <w:multiLevelType w:val="hybridMultilevel"/>
    <w:tmpl w:val="8A9E65D2"/>
    <w:lvl w:ilvl="0" w:tplc="D842DD30">
      <w:start w:val="1"/>
      <w:numFmt w:val="bullet"/>
      <w:lvlText w:val=""/>
      <w:lvlJc w:val="left"/>
      <w:pPr>
        <w:tabs>
          <w:tab w:val="num" w:pos="360"/>
        </w:tabs>
        <w:ind w:left="360" w:hanging="360"/>
      </w:pPr>
      <w:rPr>
        <w:rFonts w:ascii="Wingdings" w:hAnsi="Wingdings" w:hint="default"/>
        <w:b/>
      </w:rPr>
    </w:lvl>
    <w:lvl w:ilvl="1" w:tplc="D842DD30">
      <w:start w:val="1"/>
      <w:numFmt w:val="bullet"/>
      <w:lvlText w:val=""/>
      <w:lvlJc w:val="left"/>
      <w:pPr>
        <w:tabs>
          <w:tab w:val="num" w:pos="1080"/>
        </w:tabs>
        <w:ind w:left="1080" w:hanging="360"/>
      </w:pPr>
      <w:rPr>
        <w:rFonts w:ascii="Wingdings" w:hAnsi="Wingdings" w:hint="default"/>
        <w:b/>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73EC0104"/>
    <w:multiLevelType w:val="singleLevel"/>
    <w:tmpl w:val="1C1233E2"/>
    <w:lvl w:ilvl="0">
      <w:start w:val="1"/>
      <w:numFmt w:val="none"/>
      <w:lvlText w:val=""/>
      <w:legacy w:legacy="1" w:legacySpace="0" w:legacyIndent="283"/>
      <w:lvlJc w:val="left"/>
      <w:pPr>
        <w:ind w:hanging="283"/>
      </w:pPr>
      <w:rPr>
        <w:rFonts w:ascii="Symbol" w:hAnsi="Symbol" w:cs="Symbol" w:hint="default"/>
        <w:b w:val="0"/>
        <w:bCs w:val="0"/>
        <w:i/>
        <w:iCs/>
        <w:sz w:val="28"/>
        <w:szCs w:val="28"/>
      </w:rPr>
    </w:lvl>
  </w:abstractNum>
  <w:num w:numId="1" w16cid:durableId="190148045">
    <w:abstractNumId w:val="0"/>
  </w:num>
  <w:num w:numId="2" w16cid:durableId="507644011">
    <w:abstractNumId w:val="5"/>
  </w:num>
  <w:num w:numId="3" w16cid:durableId="536704434">
    <w:abstractNumId w:val="17"/>
  </w:num>
  <w:num w:numId="4" w16cid:durableId="193691136">
    <w:abstractNumId w:val="8"/>
  </w:num>
  <w:num w:numId="5" w16cid:durableId="745106806">
    <w:abstractNumId w:val="15"/>
  </w:num>
  <w:num w:numId="6" w16cid:durableId="577137347">
    <w:abstractNumId w:val="4"/>
  </w:num>
  <w:num w:numId="7" w16cid:durableId="2135561487">
    <w:abstractNumId w:val="13"/>
  </w:num>
  <w:num w:numId="8" w16cid:durableId="410006425">
    <w:abstractNumId w:val="18"/>
  </w:num>
  <w:num w:numId="9" w16cid:durableId="980497991">
    <w:abstractNumId w:val="16"/>
  </w:num>
  <w:num w:numId="10" w16cid:durableId="2041857202">
    <w:abstractNumId w:val="12"/>
  </w:num>
  <w:num w:numId="11" w16cid:durableId="277881579">
    <w:abstractNumId w:val="14"/>
  </w:num>
  <w:num w:numId="12" w16cid:durableId="987393654">
    <w:abstractNumId w:val="1"/>
  </w:num>
  <w:num w:numId="13" w16cid:durableId="2061204482">
    <w:abstractNumId w:val="9"/>
  </w:num>
  <w:num w:numId="14" w16cid:durableId="781727207">
    <w:abstractNumId w:val="20"/>
  </w:num>
  <w:num w:numId="15" w16cid:durableId="200286395">
    <w:abstractNumId w:val="6"/>
  </w:num>
  <w:num w:numId="16" w16cid:durableId="1709527839">
    <w:abstractNumId w:val="2"/>
  </w:num>
  <w:num w:numId="17" w16cid:durableId="637341310">
    <w:abstractNumId w:val="7"/>
  </w:num>
  <w:num w:numId="18" w16cid:durableId="984624228">
    <w:abstractNumId w:val="10"/>
  </w:num>
  <w:num w:numId="19" w16cid:durableId="1157070127">
    <w:abstractNumId w:val="19"/>
  </w:num>
  <w:num w:numId="20" w16cid:durableId="1248344531">
    <w:abstractNumId w:val="3"/>
  </w:num>
  <w:num w:numId="21" w16cid:durableId="500363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359"/>
    <w:rsid w:val="0001514A"/>
    <w:rsid w:val="00016B03"/>
    <w:rsid w:val="0002523E"/>
    <w:rsid w:val="000331C9"/>
    <w:rsid w:val="000343DB"/>
    <w:rsid w:val="00055734"/>
    <w:rsid w:val="00064EFB"/>
    <w:rsid w:val="00065B9A"/>
    <w:rsid w:val="00081824"/>
    <w:rsid w:val="0008431D"/>
    <w:rsid w:val="000A3117"/>
    <w:rsid w:val="000A4710"/>
    <w:rsid w:val="000B2335"/>
    <w:rsid w:val="000C38FB"/>
    <w:rsid w:val="000E53FA"/>
    <w:rsid w:val="000F1193"/>
    <w:rsid w:val="000F30D2"/>
    <w:rsid w:val="000F5FD9"/>
    <w:rsid w:val="001040BA"/>
    <w:rsid w:val="0011165F"/>
    <w:rsid w:val="00112E10"/>
    <w:rsid w:val="00116BE8"/>
    <w:rsid w:val="00116E3F"/>
    <w:rsid w:val="001554CD"/>
    <w:rsid w:val="00160939"/>
    <w:rsid w:val="00170030"/>
    <w:rsid w:val="00183667"/>
    <w:rsid w:val="00187B7D"/>
    <w:rsid w:val="001D6927"/>
    <w:rsid w:val="001F25CD"/>
    <w:rsid w:val="001F2FD5"/>
    <w:rsid w:val="001F307C"/>
    <w:rsid w:val="001F44D0"/>
    <w:rsid w:val="001F6267"/>
    <w:rsid w:val="00201B96"/>
    <w:rsid w:val="00217E6D"/>
    <w:rsid w:val="0022260F"/>
    <w:rsid w:val="0022515C"/>
    <w:rsid w:val="00225907"/>
    <w:rsid w:val="002502A7"/>
    <w:rsid w:val="002510A5"/>
    <w:rsid w:val="002621D4"/>
    <w:rsid w:val="00263128"/>
    <w:rsid w:val="00264EA5"/>
    <w:rsid w:val="00275E94"/>
    <w:rsid w:val="002773D8"/>
    <w:rsid w:val="0028153C"/>
    <w:rsid w:val="0028514B"/>
    <w:rsid w:val="00286C66"/>
    <w:rsid w:val="00290F2A"/>
    <w:rsid w:val="00292304"/>
    <w:rsid w:val="002A3C96"/>
    <w:rsid w:val="002B4142"/>
    <w:rsid w:val="002F0D16"/>
    <w:rsid w:val="002F67EC"/>
    <w:rsid w:val="002F6BBF"/>
    <w:rsid w:val="0031474A"/>
    <w:rsid w:val="00331436"/>
    <w:rsid w:val="0034664C"/>
    <w:rsid w:val="0035268F"/>
    <w:rsid w:val="0036782F"/>
    <w:rsid w:val="003734FD"/>
    <w:rsid w:val="0037458E"/>
    <w:rsid w:val="00374CD8"/>
    <w:rsid w:val="003768A2"/>
    <w:rsid w:val="00392640"/>
    <w:rsid w:val="003965F2"/>
    <w:rsid w:val="00396832"/>
    <w:rsid w:val="00397EF6"/>
    <w:rsid w:val="003A2DDE"/>
    <w:rsid w:val="003A4F2B"/>
    <w:rsid w:val="003D6743"/>
    <w:rsid w:val="003E0BD9"/>
    <w:rsid w:val="003E0F06"/>
    <w:rsid w:val="003E19C0"/>
    <w:rsid w:val="003F2B3E"/>
    <w:rsid w:val="003F55B3"/>
    <w:rsid w:val="0042282D"/>
    <w:rsid w:val="00450282"/>
    <w:rsid w:val="004556D9"/>
    <w:rsid w:val="0045681A"/>
    <w:rsid w:val="00464E1B"/>
    <w:rsid w:val="00467978"/>
    <w:rsid w:val="0047749D"/>
    <w:rsid w:val="004839EE"/>
    <w:rsid w:val="00493B23"/>
    <w:rsid w:val="00495DEC"/>
    <w:rsid w:val="004A44FD"/>
    <w:rsid w:val="004B79D9"/>
    <w:rsid w:val="004C2C09"/>
    <w:rsid w:val="004D1A66"/>
    <w:rsid w:val="004E0753"/>
    <w:rsid w:val="004E7154"/>
    <w:rsid w:val="004F0FEF"/>
    <w:rsid w:val="00504813"/>
    <w:rsid w:val="0050569E"/>
    <w:rsid w:val="00516AFB"/>
    <w:rsid w:val="00525ED8"/>
    <w:rsid w:val="00541484"/>
    <w:rsid w:val="00542D63"/>
    <w:rsid w:val="0054689F"/>
    <w:rsid w:val="00546FC3"/>
    <w:rsid w:val="00551C02"/>
    <w:rsid w:val="0055256A"/>
    <w:rsid w:val="00560FD9"/>
    <w:rsid w:val="00583F2E"/>
    <w:rsid w:val="005863A8"/>
    <w:rsid w:val="0058741C"/>
    <w:rsid w:val="00591F92"/>
    <w:rsid w:val="005A4FF7"/>
    <w:rsid w:val="005A54BD"/>
    <w:rsid w:val="005A5E61"/>
    <w:rsid w:val="005A73F9"/>
    <w:rsid w:val="005B1789"/>
    <w:rsid w:val="005B1DF7"/>
    <w:rsid w:val="005B5A07"/>
    <w:rsid w:val="005C7660"/>
    <w:rsid w:val="005C7D3D"/>
    <w:rsid w:val="005D1821"/>
    <w:rsid w:val="005D2C75"/>
    <w:rsid w:val="005D7829"/>
    <w:rsid w:val="005E0AC6"/>
    <w:rsid w:val="005E1904"/>
    <w:rsid w:val="005F6509"/>
    <w:rsid w:val="006026CE"/>
    <w:rsid w:val="006026DD"/>
    <w:rsid w:val="0062670A"/>
    <w:rsid w:val="00630265"/>
    <w:rsid w:val="00642705"/>
    <w:rsid w:val="00642EAE"/>
    <w:rsid w:val="00644B0C"/>
    <w:rsid w:val="00645367"/>
    <w:rsid w:val="00647651"/>
    <w:rsid w:val="00652804"/>
    <w:rsid w:val="006560AD"/>
    <w:rsid w:val="0065797C"/>
    <w:rsid w:val="00662B73"/>
    <w:rsid w:val="00671195"/>
    <w:rsid w:val="00673810"/>
    <w:rsid w:val="006753F7"/>
    <w:rsid w:val="006805B8"/>
    <w:rsid w:val="00685410"/>
    <w:rsid w:val="00697F16"/>
    <w:rsid w:val="006B0020"/>
    <w:rsid w:val="006B5E6D"/>
    <w:rsid w:val="006B7FB8"/>
    <w:rsid w:val="006C0EF3"/>
    <w:rsid w:val="006C28F0"/>
    <w:rsid w:val="006C3211"/>
    <w:rsid w:val="006C34B6"/>
    <w:rsid w:val="006D2A66"/>
    <w:rsid w:val="006E1F09"/>
    <w:rsid w:val="006E3BB2"/>
    <w:rsid w:val="006E4258"/>
    <w:rsid w:val="006E6679"/>
    <w:rsid w:val="006E79AA"/>
    <w:rsid w:val="0070121C"/>
    <w:rsid w:val="007042F0"/>
    <w:rsid w:val="00711CA2"/>
    <w:rsid w:val="00715596"/>
    <w:rsid w:val="00722284"/>
    <w:rsid w:val="00745F13"/>
    <w:rsid w:val="00751D71"/>
    <w:rsid w:val="0075296E"/>
    <w:rsid w:val="00754CD3"/>
    <w:rsid w:val="00755C89"/>
    <w:rsid w:val="0076246E"/>
    <w:rsid w:val="00766AF0"/>
    <w:rsid w:val="0077774D"/>
    <w:rsid w:val="00785626"/>
    <w:rsid w:val="007875EC"/>
    <w:rsid w:val="007920BF"/>
    <w:rsid w:val="007B5A30"/>
    <w:rsid w:val="007C1BD0"/>
    <w:rsid w:val="007C6E46"/>
    <w:rsid w:val="007C7C1A"/>
    <w:rsid w:val="007D300C"/>
    <w:rsid w:val="007E1723"/>
    <w:rsid w:val="008009D1"/>
    <w:rsid w:val="00801091"/>
    <w:rsid w:val="008023AF"/>
    <w:rsid w:val="00812012"/>
    <w:rsid w:val="00821315"/>
    <w:rsid w:val="008246DE"/>
    <w:rsid w:val="00826687"/>
    <w:rsid w:val="008327C2"/>
    <w:rsid w:val="00860339"/>
    <w:rsid w:val="00872779"/>
    <w:rsid w:val="008732C6"/>
    <w:rsid w:val="008762B6"/>
    <w:rsid w:val="0088408E"/>
    <w:rsid w:val="00895B15"/>
    <w:rsid w:val="008A18B9"/>
    <w:rsid w:val="008A4AF9"/>
    <w:rsid w:val="008B2F57"/>
    <w:rsid w:val="008B4120"/>
    <w:rsid w:val="008B435B"/>
    <w:rsid w:val="008C0BB3"/>
    <w:rsid w:val="008D5490"/>
    <w:rsid w:val="008D72A0"/>
    <w:rsid w:val="008D72A2"/>
    <w:rsid w:val="008E0C1E"/>
    <w:rsid w:val="008E1873"/>
    <w:rsid w:val="008F4A76"/>
    <w:rsid w:val="008F54A4"/>
    <w:rsid w:val="00906B4C"/>
    <w:rsid w:val="0091436D"/>
    <w:rsid w:val="0091569B"/>
    <w:rsid w:val="00934E2B"/>
    <w:rsid w:val="009364D1"/>
    <w:rsid w:val="0093795A"/>
    <w:rsid w:val="00942B2C"/>
    <w:rsid w:val="00950773"/>
    <w:rsid w:val="00951878"/>
    <w:rsid w:val="0095637F"/>
    <w:rsid w:val="00957E84"/>
    <w:rsid w:val="009834DB"/>
    <w:rsid w:val="009839EF"/>
    <w:rsid w:val="0098779B"/>
    <w:rsid w:val="009903E4"/>
    <w:rsid w:val="009915C0"/>
    <w:rsid w:val="009B04F9"/>
    <w:rsid w:val="009B5EC5"/>
    <w:rsid w:val="009B6260"/>
    <w:rsid w:val="009B7F02"/>
    <w:rsid w:val="009D14D4"/>
    <w:rsid w:val="009F62B1"/>
    <w:rsid w:val="009F6300"/>
    <w:rsid w:val="00A0313A"/>
    <w:rsid w:val="00A11435"/>
    <w:rsid w:val="00A114BB"/>
    <w:rsid w:val="00A13EA4"/>
    <w:rsid w:val="00A25498"/>
    <w:rsid w:val="00A2622A"/>
    <w:rsid w:val="00A37190"/>
    <w:rsid w:val="00A41091"/>
    <w:rsid w:val="00A4171A"/>
    <w:rsid w:val="00A61CD7"/>
    <w:rsid w:val="00A67BFA"/>
    <w:rsid w:val="00A707C9"/>
    <w:rsid w:val="00A735C0"/>
    <w:rsid w:val="00A858AA"/>
    <w:rsid w:val="00A85F05"/>
    <w:rsid w:val="00A90650"/>
    <w:rsid w:val="00A94B3F"/>
    <w:rsid w:val="00AA1124"/>
    <w:rsid w:val="00AA199D"/>
    <w:rsid w:val="00AA3F23"/>
    <w:rsid w:val="00AA6251"/>
    <w:rsid w:val="00AA7D27"/>
    <w:rsid w:val="00AB6C5C"/>
    <w:rsid w:val="00AB6F37"/>
    <w:rsid w:val="00AC53D9"/>
    <w:rsid w:val="00AE451C"/>
    <w:rsid w:val="00AF0D0F"/>
    <w:rsid w:val="00AF306D"/>
    <w:rsid w:val="00B03F2B"/>
    <w:rsid w:val="00B13EE8"/>
    <w:rsid w:val="00B1663E"/>
    <w:rsid w:val="00B21D61"/>
    <w:rsid w:val="00B2776D"/>
    <w:rsid w:val="00B27A18"/>
    <w:rsid w:val="00B303CF"/>
    <w:rsid w:val="00B31AF9"/>
    <w:rsid w:val="00B35B9A"/>
    <w:rsid w:val="00B37499"/>
    <w:rsid w:val="00B464BB"/>
    <w:rsid w:val="00B54AE0"/>
    <w:rsid w:val="00B6129F"/>
    <w:rsid w:val="00B63EAC"/>
    <w:rsid w:val="00B6599E"/>
    <w:rsid w:val="00B74FA6"/>
    <w:rsid w:val="00B7700F"/>
    <w:rsid w:val="00B77BCE"/>
    <w:rsid w:val="00B800E1"/>
    <w:rsid w:val="00BA2034"/>
    <w:rsid w:val="00BA3F1A"/>
    <w:rsid w:val="00BC0494"/>
    <w:rsid w:val="00BC0DA8"/>
    <w:rsid w:val="00BC7EE2"/>
    <w:rsid w:val="00BD055A"/>
    <w:rsid w:val="00BD60E3"/>
    <w:rsid w:val="00BE78D7"/>
    <w:rsid w:val="00C02E39"/>
    <w:rsid w:val="00C05B23"/>
    <w:rsid w:val="00C10396"/>
    <w:rsid w:val="00C318D1"/>
    <w:rsid w:val="00C31E1D"/>
    <w:rsid w:val="00C33B8D"/>
    <w:rsid w:val="00C3696D"/>
    <w:rsid w:val="00C40BEB"/>
    <w:rsid w:val="00C50DA0"/>
    <w:rsid w:val="00C5648B"/>
    <w:rsid w:val="00C57E29"/>
    <w:rsid w:val="00C618D2"/>
    <w:rsid w:val="00C66365"/>
    <w:rsid w:val="00C678AB"/>
    <w:rsid w:val="00C726FB"/>
    <w:rsid w:val="00C77122"/>
    <w:rsid w:val="00C83ADB"/>
    <w:rsid w:val="00C86A7B"/>
    <w:rsid w:val="00C94A05"/>
    <w:rsid w:val="00C94C12"/>
    <w:rsid w:val="00CA4418"/>
    <w:rsid w:val="00CA641A"/>
    <w:rsid w:val="00CB6043"/>
    <w:rsid w:val="00CC1287"/>
    <w:rsid w:val="00CC2A89"/>
    <w:rsid w:val="00CC7BF8"/>
    <w:rsid w:val="00CF1870"/>
    <w:rsid w:val="00CF2B58"/>
    <w:rsid w:val="00D12199"/>
    <w:rsid w:val="00D16F16"/>
    <w:rsid w:val="00D23BA3"/>
    <w:rsid w:val="00D2483B"/>
    <w:rsid w:val="00D267F7"/>
    <w:rsid w:val="00D33EC9"/>
    <w:rsid w:val="00D36339"/>
    <w:rsid w:val="00D4452C"/>
    <w:rsid w:val="00D44BCA"/>
    <w:rsid w:val="00D57878"/>
    <w:rsid w:val="00D57E2C"/>
    <w:rsid w:val="00D607B1"/>
    <w:rsid w:val="00D62042"/>
    <w:rsid w:val="00D72CC7"/>
    <w:rsid w:val="00D90772"/>
    <w:rsid w:val="00DB5602"/>
    <w:rsid w:val="00DB71F8"/>
    <w:rsid w:val="00DC03A9"/>
    <w:rsid w:val="00DC3576"/>
    <w:rsid w:val="00DF1CE5"/>
    <w:rsid w:val="00E022AD"/>
    <w:rsid w:val="00E1606A"/>
    <w:rsid w:val="00E21580"/>
    <w:rsid w:val="00E23447"/>
    <w:rsid w:val="00E255EA"/>
    <w:rsid w:val="00E30269"/>
    <w:rsid w:val="00E31603"/>
    <w:rsid w:val="00E33B06"/>
    <w:rsid w:val="00E411D4"/>
    <w:rsid w:val="00E441D7"/>
    <w:rsid w:val="00E512DC"/>
    <w:rsid w:val="00E546D8"/>
    <w:rsid w:val="00E603CC"/>
    <w:rsid w:val="00E64708"/>
    <w:rsid w:val="00E647BE"/>
    <w:rsid w:val="00E64DC1"/>
    <w:rsid w:val="00E70A6F"/>
    <w:rsid w:val="00E86DEC"/>
    <w:rsid w:val="00E9140E"/>
    <w:rsid w:val="00E91C82"/>
    <w:rsid w:val="00EA338F"/>
    <w:rsid w:val="00EA5E92"/>
    <w:rsid w:val="00EA7359"/>
    <w:rsid w:val="00EB15EF"/>
    <w:rsid w:val="00EB1FB8"/>
    <w:rsid w:val="00EC2415"/>
    <w:rsid w:val="00EC5F77"/>
    <w:rsid w:val="00EE03D8"/>
    <w:rsid w:val="00EE66D4"/>
    <w:rsid w:val="00EF10B5"/>
    <w:rsid w:val="00EF714F"/>
    <w:rsid w:val="00F003BC"/>
    <w:rsid w:val="00F2500F"/>
    <w:rsid w:val="00F410CA"/>
    <w:rsid w:val="00F43854"/>
    <w:rsid w:val="00F462CA"/>
    <w:rsid w:val="00F562AF"/>
    <w:rsid w:val="00F7264C"/>
    <w:rsid w:val="00F83163"/>
    <w:rsid w:val="00F94023"/>
    <w:rsid w:val="00F94541"/>
    <w:rsid w:val="00FA01D2"/>
    <w:rsid w:val="00FA2EE6"/>
    <w:rsid w:val="00FA3435"/>
    <w:rsid w:val="00FA4916"/>
    <w:rsid w:val="00FA50A3"/>
    <w:rsid w:val="00FA5FB0"/>
    <w:rsid w:val="00FB00A9"/>
    <w:rsid w:val="00FB4100"/>
    <w:rsid w:val="00FB6284"/>
    <w:rsid w:val="00FB734D"/>
    <w:rsid w:val="00FC0F1F"/>
    <w:rsid w:val="00FD3507"/>
    <w:rsid w:val="00FE3BD8"/>
    <w:rsid w:val="00FF5B67"/>
    <w:rsid w:val="00FF61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378B1"/>
  <w15:chartTrackingRefBased/>
  <w15:docId w15:val="{1DD84584-0672-467F-ABEC-C0A03E59C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0772"/>
    <w:rPr>
      <w:sz w:val="28"/>
      <w:szCs w:val="28"/>
      <w:lang w:val="ru-R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EB15EF"/>
    <w:pPr>
      <w:tabs>
        <w:tab w:val="center" w:pos="4677"/>
        <w:tab w:val="right" w:pos="9355"/>
      </w:tabs>
    </w:pPr>
  </w:style>
  <w:style w:type="character" w:styleId="a4">
    <w:name w:val="page number"/>
    <w:basedOn w:val="a0"/>
    <w:rsid w:val="00EB1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7673</Words>
  <Characters>4374</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Лекція :</vt:lpstr>
    </vt:vector>
  </TitlesOfParts>
  <Company>HOME</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Лекція :</dc:title>
  <dc:subject/>
  <dc:creator>PRIVAT</dc:creator>
  <cp:keywords/>
  <cp:lastModifiedBy>PC</cp:lastModifiedBy>
  <cp:revision>3</cp:revision>
  <cp:lastPrinted>2011-04-04T05:55:00Z</cp:lastPrinted>
  <dcterms:created xsi:type="dcterms:W3CDTF">2022-10-25T06:35:00Z</dcterms:created>
  <dcterms:modified xsi:type="dcterms:W3CDTF">2022-10-25T06:45:00Z</dcterms:modified>
</cp:coreProperties>
</file>