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A424" w14:textId="7C6F2768" w:rsidR="00117C93" w:rsidRPr="00053F5F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53F5F">
        <w:rPr>
          <w:b/>
          <w:bCs/>
          <w:color w:val="000000"/>
          <w:sz w:val="28"/>
          <w:szCs w:val="28"/>
        </w:rPr>
        <w:t xml:space="preserve">ТЕМА: </w:t>
      </w:r>
      <w:r w:rsidRPr="00053F5F">
        <w:rPr>
          <w:b/>
          <w:bCs/>
          <w:color w:val="000000"/>
          <w:sz w:val="28"/>
          <w:szCs w:val="28"/>
        </w:rPr>
        <w:tab/>
      </w:r>
      <w:r w:rsidRPr="00053F5F">
        <w:rPr>
          <w:b/>
          <w:bCs/>
          <w:color w:val="000000"/>
          <w:sz w:val="28"/>
          <w:szCs w:val="28"/>
        </w:rPr>
        <w:tab/>
        <w:t>УПРАВЛІННЯ ПІДПРИЄМСТВОМ</w:t>
      </w:r>
    </w:p>
    <w:p w14:paraId="19B13178" w14:textId="77777777" w:rsid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B270F8" w14:textId="77777777" w:rsidR="00117C93" w:rsidRPr="00053F5F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3F5F">
        <w:rPr>
          <w:color w:val="000000"/>
        </w:rPr>
        <w:t>1. Процес управління</w:t>
      </w:r>
    </w:p>
    <w:p w14:paraId="741CC794" w14:textId="77777777" w:rsidR="00117C93" w:rsidRPr="00053F5F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3F5F">
        <w:rPr>
          <w:color w:val="000000"/>
        </w:rPr>
        <w:t>2. Функції управління</w:t>
      </w:r>
    </w:p>
    <w:p w14:paraId="5F47B66D" w14:textId="77777777" w:rsidR="00053F5F" w:rsidRPr="00053F5F" w:rsidRDefault="00053F5F" w:rsidP="00053F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053F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3. Методи управління</w:t>
      </w:r>
    </w:p>
    <w:p w14:paraId="5D5F1645" w14:textId="2E0C11B3" w:rsidR="00053F5F" w:rsidRDefault="00053F5F" w:rsidP="00053F5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053F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4. </w:t>
      </w:r>
      <w:r w:rsidRPr="00117C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Організаційні структури управління</w:t>
      </w:r>
    </w:p>
    <w:p w14:paraId="6298A604" w14:textId="26405F19" w:rsidR="006E3F8A" w:rsidRPr="00053F5F" w:rsidRDefault="006E3F8A" w:rsidP="00053F5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5. Виробнича структура та інфраструктура</w:t>
      </w:r>
    </w:p>
    <w:p w14:paraId="0D5DAA68" w14:textId="77777777" w:rsidR="00053F5F" w:rsidRPr="00053F5F" w:rsidRDefault="00053F5F" w:rsidP="00053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3AD916D2" w14:textId="77777777" w:rsidR="00117C93" w:rsidRP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17C93">
        <w:rPr>
          <w:b/>
          <w:bCs/>
          <w:color w:val="000000"/>
          <w:sz w:val="28"/>
          <w:szCs w:val="28"/>
        </w:rPr>
        <w:t>1. Процес управління</w:t>
      </w:r>
    </w:p>
    <w:p w14:paraId="19657569" w14:textId="5377ED57" w:rsid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4BB920C" w14:textId="4EA5F6B0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Підприємство є складною відкритою, штучною економічною системою, відтак воно повинно підпорядковуватися ряду властивостей.</w:t>
      </w:r>
    </w:p>
    <w:p w14:paraId="763A1A8D" w14:textId="77777777" w:rsid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5AFC3DDF" w14:textId="77777777" w:rsid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i/>
          <w:iCs/>
          <w:color w:val="000000"/>
          <w:sz w:val="28"/>
          <w:szCs w:val="28"/>
        </w:rPr>
        <w:t>Власник</w:t>
      </w:r>
      <w:r w:rsidR="00117C93" w:rsidRPr="00117C93">
        <w:rPr>
          <w:i/>
          <w:iCs/>
          <w:color w:val="000000"/>
          <w:sz w:val="28"/>
          <w:szCs w:val="28"/>
        </w:rPr>
        <w:t xml:space="preserve"> підприємства</w:t>
      </w:r>
      <w:r w:rsidRPr="00117C93">
        <w:rPr>
          <w:i/>
          <w:iCs/>
          <w:color w:val="000000"/>
          <w:sz w:val="28"/>
          <w:szCs w:val="28"/>
        </w:rPr>
        <w:t> </w:t>
      </w:r>
      <w:r w:rsidRPr="00117C93">
        <w:rPr>
          <w:color w:val="000000"/>
          <w:sz w:val="28"/>
          <w:szCs w:val="28"/>
        </w:rPr>
        <w:t xml:space="preserve">реалізує свої права щодо управління підприємством безпосередньо або через уповноважені ним органи відповідно до статуту чи інших установчих документів. </w:t>
      </w:r>
    </w:p>
    <w:p w14:paraId="4ADE8F74" w14:textId="34CCAA84" w:rsidR="001F6FC9" w:rsidRPr="00117C93" w:rsidRDefault="00117C93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1F6FC9" w:rsidRPr="00117C93">
        <w:rPr>
          <w:color w:val="000000"/>
          <w:sz w:val="28"/>
          <w:szCs w:val="28"/>
        </w:rPr>
        <w:t xml:space="preserve">ля керівництва господарською діяльністю власник (власники) або уповноважений ним орган призначає (обирає) </w:t>
      </w:r>
      <w:r w:rsidR="001F6FC9" w:rsidRPr="00117C93">
        <w:rPr>
          <w:i/>
          <w:iCs/>
          <w:color w:val="000000"/>
          <w:sz w:val="28"/>
          <w:szCs w:val="28"/>
        </w:rPr>
        <w:t>керівника підприємства</w:t>
      </w:r>
      <w:r>
        <w:rPr>
          <w:color w:val="000000"/>
          <w:sz w:val="28"/>
          <w:szCs w:val="28"/>
        </w:rPr>
        <w:t>, тобто керівник – це найманий менеджер компанії</w:t>
      </w:r>
      <w:r w:rsidR="001F6FC9" w:rsidRPr="00117C93">
        <w:rPr>
          <w:color w:val="000000"/>
          <w:sz w:val="28"/>
          <w:szCs w:val="28"/>
        </w:rPr>
        <w:t>.</w:t>
      </w:r>
    </w:p>
    <w:p w14:paraId="57323EB7" w14:textId="77777777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У разі найму керівника підприємства з ним укладається договір (контракт), в якому визначаються строк найму, права, обов’язки і відповідальність керівника, умови його матеріального забезпечення, звільнення з посади, інші умови найму за погодженням сторін.</w:t>
      </w:r>
    </w:p>
    <w:p w14:paraId="3D9CC9B3" w14:textId="2AB667FD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rStyle w:val="a4"/>
          <w:b w:val="0"/>
          <w:bCs w:val="0"/>
          <w:color w:val="000000"/>
          <w:sz w:val="28"/>
          <w:szCs w:val="28"/>
        </w:rPr>
        <w:t>Керівник підприємства без доручення</w:t>
      </w:r>
      <w:r w:rsidRPr="00117C93">
        <w:rPr>
          <w:color w:val="000000"/>
          <w:sz w:val="28"/>
          <w:szCs w:val="28"/>
        </w:rPr>
        <w:t> діє від імені підприємства, представляє інтереси в органах державної влади і органах місцевого самоврядування, інших організаціях, у відносинах з юридичними особами та громадянами, формує адміністрацію підприємства і вирішує питання діяльності підприємства в межах та порядку, визначених установчими документами.</w:t>
      </w:r>
    </w:p>
    <w:p w14:paraId="26B651EC" w14:textId="77777777" w:rsid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2F29BFD" w14:textId="1191F024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На всіх підприємствах, які використовують найману працю, між власником і трудовим колективом повинен укладатися </w:t>
      </w:r>
      <w:r w:rsidRPr="00117C93">
        <w:rPr>
          <w:i/>
          <w:iCs/>
          <w:color w:val="000000"/>
          <w:sz w:val="28"/>
          <w:szCs w:val="28"/>
        </w:rPr>
        <w:t>колективний договір</w:t>
      </w:r>
      <w:r w:rsidRPr="00117C93">
        <w:rPr>
          <w:color w:val="000000"/>
          <w:sz w:val="28"/>
          <w:szCs w:val="28"/>
        </w:rPr>
        <w:t>, яким регулюються виробничі, трудові та соціальні відносини трудового колективу з адміністрацією підприємства.</w:t>
      </w:r>
    </w:p>
    <w:p w14:paraId="70570915" w14:textId="77777777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i/>
          <w:iCs/>
          <w:color w:val="000000"/>
          <w:sz w:val="28"/>
          <w:szCs w:val="28"/>
        </w:rPr>
        <w:t>Трудовий колектив </w:t>
      </w:r>
      <w:r w:rsidRPr="00117C93">
        <w:rPr>
          <w:color w:val="000000"/>
          <w:sz w:val="28"/>
          <w:szCs w:val="28"/>
        </w:rPr>
        <w:t>підприємства складається з громадян, які беруть участь у його діяльності на основі трудового договору (контракту, угоди) або інших домовленостей, що регулюють трудові відносини працівника з підприємством.</w:t>
      </w:r>
    </w:p>
    <w:p w14:paraId="5604521B" w14:textId="77777777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Повноваження трудового колективу щодо його участі в управлінні підприємством встановлюються статутом або іншими установчими документами відповідно до ГКУ, законодавства про окремі види підприємств, закону про трудові колективи.</w:t>
      </w:r>
    </w:p>
    <w:p w14:paraId="7ECEA9CD" w14:textId="77777777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Рішення із соціально-економічних питань стосовно діяльності підприємств опрацьовуються і приймаються його органами управління за участю трудового колективу.</w:t>
      </w:r>
    </w:p>
    <w:p w14:paraId="49D813C5" w14:textId="77777777" w:rsidR="00117C93" w:rsidRDefault="00117C93" w:rsidP="0011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</w:pPr>
    </w:p>
    <w:p w14:paraId="22FE5BA7" w14:textId="6379B27F" w:rsidR="001F6FC9" w:rsidRDefault="00117C93" w:rsidP="00117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117C9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1F6FC9" w:rsidRPr="001F6F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правління підприємством</w:t>
      </w:r>
      <w:r w:rsidR="001F6FC9" w:rsidRPr="001F6FC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- це</w:t>
      </w:r>
      <w:r w:rsidR="001F6FC9"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цілеспрямован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="001F6FC9"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діяльність, яка представляє собою сукупність методів, засобів і форм ефективної координації людей (трудових </w:t>
      </w:r>
      <w:r w:rsidR="001F6FC9"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колективів) для досягнення поставлених завдань або визначеної мети (підвищення виробництва, зростання прибутку тощо).</w:t>
      </w:r>
    </w:p>
    <w:p w14:paraId="3C7CB3F9" w14:textId="77777777" w:rsidR="006E3F8A" w:rsidRDefault="006E3F8A" w:rsidP="00053F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ch2161"/>
      <w:bookmarkEnd w:id="0"/>
    </w:p>
    <w:p w14:paraId="130EC972" w14:textId="6548FF72" w:rsidR="001F6FC9" w:rsidRPr="00117C93" w:rsidRDefault="001F6FC9" w:rsidP="00053F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F6F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2. Функції управління</w:t>
      </w:r>
    </w:p>
    <w:p w14:paraId="168885E2" w14:textId="77777777" w:rsidR="00117C93" w:rsidRDefault="00117C93" w:rsidP="00117C9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C2D4FAA" w14:textId="650B7DDE" w:rsidR="00117C93" w:rsidRPr="001F6FC9" w:rsidRDefault="00117C93" w:rsidP="00053F5F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53F5F">
        <w:rPr>
          <w:rFonts w:ascii="Times New Roman" w:hAnsi="Times New Roman" w:cs="Times New Roman"/>
          <w:b/>
          <w:bCs/>
          <w:sz w:val="28"/>
          <w:szCs w:val="28"/>
        </w:rPr>
        <w:t>Функція управління</w:t>
      </w:r>
      <w:r w:rsidRPr="00053F5F">
        <w:rPr>
          <w:rFonts w:ascii="Times New Roman" w:hAnsi="Times New Roman" w:cs="Times New Roman"/>
          <w:sz w:val="28"/>
          <w:szCs w:val="28"/>
        </w:rPr>
        <w:t xml:space="preserve"> - це специфічний вид управлінської діяльності, </w:t>
      </w:r>
      <w:r w:rsidR="00053F5F" w:rsidRPr="00053F5F">
        <w:rPr>
          <w:rFonts w:ascii="Times New Roman" w:hAnsi="Times New Roman" w:cs="Times New Roman"/>
          <w:sz w:val="28"/>
          <w:szCs w:val="28"/>
        </w:rPr>
        <w:t>що виокремився</w:t>
      </w:r>
      <w:r w:rsidRPr="00053F5F">
        <w:rPr>
          <w:rFonts w:ascii="Times New Roman" w:hAnsi="Times New Roman" w:cs="Times New Roman"/>
          <w:sz w:val="28"/>
          <w:szCs w:val="28"/>
        </w:rPr>
        <w:t xml:space="preserve"> в процесі поділу управлінської праці</w:t>
      </w:r>
      <w:r w:rsidR="00053F5F" w:rsidRPr="00053F5F">
        <w:rPr>
          <w:rFonts w:ascii="Times New Roman" w:hAnsi="Times New Roman" w:cs="Times New Roman"/>
          <w:sz w:val="28"/>
          <w:szCs w:val="28"/>
        </w:rPr>
        <w:t>,</w:t>
      </w:r>
      <w:r w:rsidRPr="00053F5F">
        <w:rPr>
          <w:rFonts w:ascii="Times New Roman" w:hAnsi="Times New Roman" w:cs="Times New Roman"/>
          <w:sz w:val="28"/>
          <w:szCs w:val="28"/>
        </w:rPr>
        <w:t xml:space="preserve"> і </w:t>
      </w:r>
      <w:r w:rsidR="00053F5F" w:rsidRPr="00053F5F">
        <w:rPr>
          <w:rFonts w:ascii="Times New Roman" w:hAnsi="Times New Roman" w:cs="Times New Roman"/>
          <w:sz w:val="28"/>
          <w:szCs w:val="28"/>
        </w:rPr>
        <w:t xml:space="preserve">який </w:t>
      </w:r>
      <w:r w:rsidRPr="00053F5F">
        <w:rPr>
          <w:rFonts w:ascii="Times New Roman" w:hAnsi="Times New Roman" w:cs="Times New Roman"/>
          <w:sz w:val="28"/>
          <w:szCs w:val="28"/>
        </w:rPr>
        <w:t>спрямований на досягнення поставленої мети. Функція управління - це сутність управлінських відносин в дії.</w:t>
      </w:r>
    </w:p>
    <w:p w14:paraId="39F9B979" w14:textId="77777777" w:rsidR="00053F5F" w:rsidRDefault="00053F5F" w:rsidP="0011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0BAC1993" w14:textId="3E4A0DA1" w:rsidR="001F6FC9" w:rsidRPr="001F6FC9" w:rsidRDefault="001F6FC9" w:rsidP="00053F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 </w:t>
      </w:r>
      <w:r w:rsidRPr="001F6FC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>основних функцій управління</w:t>
      </w:r>
      <w:r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відносять:</w:t>
      </w:r>
    </w:p>
    <w:tbl>
      <w:tblPr>
        <w:tblW w:w="10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0312"/>
      </w:tblGrid>
      <w:tr w:rsidR="001F6FC9" w:rsidRPr="001F6FC9" w14:paraId="167F2E44" w14:textId="77777777" w:rsidTr="00117C93">
        <w:tc>
          <w:tcPr>
            <w:tcW w:w="0" w:type="auto"/>
            <w:shd w:val="clear" w:color="auto" w:fill="FFFFFF"/>
            <w:vAlign w:val="center"/>
            <w:hideMark/>
          </w:tcPr>
          <w:p w14:paraId="645DE54E" w14:textId="14F89AA2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0312" w:type="dxa"/>
            <w:shd w:val="clear" w:color="auto" w:fill="FFFFFF"/>
            <w:vAlign w:val="center"/>
            <w:hideMark/>
          </w:tcPr>
          <w:p w14:paraId="0132D76D" w14:textId="77777777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F6F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Планування</w:t>
            </w:r>
            <w:r w:rsidRPr="001F6F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1F6F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функція управління, що визначає перспективи розвитку підприємства та його майбутній стан.</w:t>
            </w:r>
          </w:p>
        </w:tc>
      </w:tr>
      <w:tr w:rsidR="001F6FC9" w:rsidRPr="001F6FC9" w14:paraId="7CC49FB1" w14:textId="77777777" w:rsidTr="00117C93">
        <w:tc>
          <w:tcPr>
            <w:tcW w:w="0" w:type="auto"/>
            <w:shd w:val="clear" w:color="auto" w:fill="FFFFFF"/>
            <w:vAlign w:val="center"/>
            <w:hideMark/>
          </w:tcPr>
          <w:p w14:paraId="281EACFD" w14:textId="2050F638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0312" w:type="dxa"/>
            <w:shd w:val="clear" w:color="auto" w:fill="FFFFFF"/>
            <w:vAlign w:val="center"/>
            <w:hideMark/>
          </w:tcPr>
          <w:p w14:paraId="3BDF336D" w14:textId="77777777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F6F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Організація</w:t>
            </w:r>
            <w:r w:rsidRPr="001F6F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1F6F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функція управління, метою якої є формування керівної і керованої систем, а також зв’язків і відносин між ними.</w:t>
            </w:r>
          </w:p>
        </w:tc>
      </w:tr>
      <w:tr w:rsidR="001F6FC9" w:rsidRPr="001F6FC9" w14:paraId="32C0014E" w14:textId="77777777" w:rsidTr="00117C93">
        <w:tc>
          <w:tcPr>
            <w:tcW w:w="0" w:type="auto"/>
            <w:shd w:val="clear" w:color="auto" w:fill="FFFFFF"/>
            <w:vAlign w:val="center"/>
            <w:hideMark/>
          </w:tcPr>
          <w:p w14:paraId="1E2F4F93" w14:textId="10EA17FD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0312" w:type="dxa"/>
            <w:shd w:val="clear" w:color="auto" w:fill="FFFFFF"/>
            <w:vAlign w:val="center"/>
            <w:hideMark/>
          </w:tcPr>
          <w:p w14:paraId="180C8110" w14:textId="77777777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F6F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Мотивація</w:t>
            </w:r>
            <w:r w:rsidRPr="001F6F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1F6F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функція управління, яка вказує на комплекс причин, які спонукають членів трудового колективу до спільних впорядкованих і узгоджених дій для досягнення поставленої перед суб’єктом господарювання мети.</w:t>
            </w:r>
          </w:p>
        </w:tc>
      </w:tr>
      <w:tr w:rsidR="001F6FC9" w:rsidRPr="001F6FC9" w14:paraId="2826E8DB" w14:textId="77777777" w:rsidTr="00117C93">
        <w:tc>
          <w:tcPr>
            <w:tcW w:w="0" w:type="auto"/>
            <w:shd w:val="clear" w:color="auto" w:fill="FFFFFF"/>
            <w:vAlign w:val="center"/>
            <w:hideMark/>
          </w:tcPr>
          <w:p w14:paraId="0AFED38C" w14:textId="7FA6EE6B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0312" w:type="dxa"/>
            <w:shd w:val="clear" w:color="auto" w:fill="FFFFFF"/>
            <w:vAlign w:val="center"/>
            <w:hideMark/>
          </w:tcPr>
          <w:p w14:paraId="4B96A638" w14:textId="77777777" w:rsidR="001F6FC9" w:rsidRPr="006E3F8A" w:rsidRDefault="001F6FC9" w:rsidP="006E3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Контроль</w:t>
            </w: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функція управління, яка завершує будь-яку діяльність і представляє собою перевірку, а також постійне спостереження з метою перевірки чи нагляду.</w:t>
            </w:r>
          </w:p>
          <w:p w14:paraId="082B7257" w14:textId="77777777" w:rsidR="001F6FC9" w:rsidRPr="006E3F8A" w:rsidRDefault="001F6FC9" w:rsidP="006E3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4BA29E2" w14:textId="1D4C4DEE" w:rsidR="00117C93" w:rsidRPr="006E3F8A" w:rsidRDefault="00117C93" w:rsidP="006E3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 Методи управління</w:t>
            </w:r>
          </w:p>
          <w:p w14:paraId="72606636" w14:textId="77777777" w:rsidR="00117C93" w:rsidRPr="006E3F8A" w:rsidRDefault="00117C93" w:rsidP="006E3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5EF82E1C" w14:textId="5759715F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Методи управління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– це способи впливу на окремих працівників і трудові колективи, які необхідні для досягнення цілей фірми (підприємства, організація).</w:t>
            </w:r>
          </w:p>
          <w:p w14:paraId="4030A040" w14:textId="43D2E6F1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1.Економічні методи управління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це такі методи, які реалізують матеріальні інтереси участі людини у виробничих процесах через використання товарно-грошових відносин.</w:t>
            </w:r>
          </w:p>
          <w:p w14:paraId="24809FDA" w14:textId="02045E4F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2.Соціально-психологічні методи управління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реалізують мотиви соціальної поведінки людини.</w:t>
            </w:r>
          </w:p>
          <w:p w14:paraId="7581378C" w14:textId="0204E20D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3.Організаційні методи управління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-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це комплекс способів і прийомів впливу на працівників, заснованих на використанні організаційних відносин та адміністративній владі керівництва.</w:t>
            </w:r>
          </w:p>
          <w:p w14:paraId="1AD25B85" w14:textId="345F39C1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</w:t>
            </w:r>
            <w:r w:rsidR="00117C93"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3.1</w:t>
            </w: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="00117C93"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Регламентні методи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– формування структури та ієрархії управління, делегування повноважень і відповідальності певним категоріям працівників фірми, визначення орієнтирів діяльності підлеглих, надання методично-інструктивної та іншої допомоги виконавцям.</w:t>
            </w:r>
          </w:p>
          <w:p w14:paraId="130DCC38" w14:textId="6EED6497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</w:t>
            </w:r>
            <w:r w:rsidR="00117C93"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3.2</w:t>
            </w: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="00117C93"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Розпорядчі методи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– охоплюють поточну (оперативну) організаційну роботу і базуються, як правило, на наказах керівників підприємств. Вони передбачають визначення конкретних завдань для виконавців, розподіл цих завдань між ними, контроль виконання, проведення нарад з питань поточної діяльності фірми.</w:t>
            </w:r>
          </w:p>
          <w:p w14:paraId="37381C8B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bookmarkStart w:id="1" w:name="ch2163"/>
            <w:bookmarkEnd w:id="1"/>
          </w:p>
          <w:p w14:paraId="13603E16" w14:textId="2438EF11" w:rsidR="00117C93" w:rsidRPr="006E3F8A" w:rsidRDefault="00117C93" w:rsidP="006E3F8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4. Організаційні структури управління</w:t>
            </w:r>
          </w:p>
          <w:p w14:paraId="20881691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FEEA69D" w14:textId="20C4E887" w:rsidR="00053F5F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color w:val="000000"/>
                <w:sz w:val="28"/>
                <w:szCs w:val="28"/>
              </w:rPr>
              <w:t>Категорія 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«структура» </w:t>
            </w:r>
            <w:r w:rsidR="00117C93" w:rsidRPr="006E3F8A">
              <w:rPr>
                <w:color w:val="000000"/>
                <w:sz w:val="28"/>
                <w:szCs w:val="28"/>
              </w:rPr>
              <w:t xml:space="preserve">відображає будову і внутрішню форму системи. </w:t>
            </w:r>
          </w:p>
          <w:p w14:paraId="33138EF9" w14:textId="77777777" w:rsidR="00053F5F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lastRenderedPageBreak/>
              <w:t xml:space="preserve">      </w:t>
            </w:r>
            <w:r w:rsidR="00117C93" w:rsidRPr="006E3F8A">
              <w:rPr>
                <w:color w:val="000000"/>
                <w:sz w:val="28"/>
                <w:szCs w:val="28"/>
              </w:rPr>
              <w:t>Наявність структури – невід’ємний атрибут всіх реально існуючих систем, бо сама структура надає їм цілісності.   </w:t>
            </w:r>
          </w:p>
          <w:p w14:paraId="6A135446" w14:textId="0FA6CFA2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       </w:t>
            </w:r>
            <w:r w:rsidR="00117C93" w:rsidRPr="006E3F8A">
              <w:rPr>
                <w:color w:val="000000"/>
                <w:sz w:val="28"/>
                <w:szCs w:val="28"/>
              </w:rPr>
              <w:t>Структура передбачає відносно стійкі зв’язки, існуючі між елементами організації, і сприяє збереженню стійкого стану системи. Стосовно системи структура є показником її організованості.</w:t>
            </w:r>
          </w:p>
          <w:p w14:paraId="0294FC64" w14:textId="271AD296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Організаційна структура </w:t>
            </w:r>
            <w:r w:rsidR="00117C93" w:rsidRPr="006E3F8A">
              <w:rPr>
                <w:color w:val="000000"/>
                <w:sz w:val="28"/>
                <w:szCs w:val="28"/>
              </w:rPr>
              <w:t>– конструкція підприємства з формальними чи неформальними вираженням, на основі якої  здійснюється управління ним.</w:t>
            </w:r>
          </w:p>
          <w:p w14:paraId="28A34A0B" w14:textId="6F648EB1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color w:val="000000"/>
                <w:sz w:val="28"/>
                <w:szCs w:val="28"/>
              </w:rPr>
              <w:t>Вона охоплює канали влади і комунікації між різними адміністративними службами та працівниками, а також потік інформації, яка передається цими каналами.</w:t>
            </w:r>
          </w:p>
          <w:p w14:paraId="1B5C46F1" w14:textId="532DAE9A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color w:val="000000"/>
                <w:sz w:val="28"/>
                <w:szCs w:val="28"/>
                <w:u w:val="single"/>
              </w:rPr>
              <w:t>Оргструктура забезпечує єдність рівнів і ланок управління у їх взаємозв’язку</w:t>
            </w:r>
            <w:r w:rsidR="00117C93" w:rsidRPr="006E3F8A">
              <w:rPr>
                <w:color w:val="000000"/>
                <w:sz w:val="28"/>
                <w:szCs w:val="28"/>
              </w:rPr>
              <w:t>.</w:t>
            </w:r>
          </w:p>
          <w:p w14:paraId="2A881BDA" w14:textId="77777777" w:rsidR="00053F5F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3E1A45D8" w14:textId="7E1020D3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Ланка управління </w:t>
            </w:r>
            <w:r w:rsidR="00117C93" w:rsidRPr="006E3F8A">
              <w:rPr>
                <w:color w:val="000000"/>
                <w:sz w:val="28"/>
                <w:szCs w:val="28"/>
              </w:rPr>
              <w:t>– відокремлений орган (працівник), наділений управлінськими функціями, правами їх реалізації, визначеною відповідальністю за виконання функцій та використання прав.</w:t>
            </w:r>
          </w:p>
          <w:p w14:paraId="10F65573" w14:textId="24C351C8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Рівень управління </w:t>
            </w:r>
            <w:r w:rsidR="00117C93" w:rsidRPr="006E3F8A">
              <w:rPr>
                <w:color w:val="000000"/>
                <w:sz w:val="28"/>
                <w:szCs w:val="28"/>
              </w:rPr>
              <w:t>– сукупність ланок управління на певному щаблі ієрархії.</w:t>
            </w:r>
          </w:p>
          <w:p w14:paraId="5538D86B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Чим досконалішою є організаційна структура управління, тим ефективніший вплив управління на процес виробництва.</w:t>
            </w:r>
          </w:p>
          <w:p w14:paraId="00D37131" w14:textId="0C7661F3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Оргструктури мають відповідати наступним вимогам, </w:t>
            </w:r>
            <w:r w:rsidR="00117C93" w:rsidRPr="006E3F8A">
              <w:rPr>
                <w:color w:val="000000"/>
                <w:sz w:val="28"/>
                <w:szCs w:val="28"/>
              </w:rPr>
              <w:t>тобто бути:</w:t>
            </w:r>
          </w:p>
          <w:p w14:paraId="4AAA22FE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адаптивною (здатною пристосовуватися до змін зовнішнього середовища);</w:t>
            </w:r>
          </w:p>
          <w:p w14:paraId="7C0D3AF8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гнучкою, динамічною (здатною миттєво реагувати на зміни, вдосконалюватися);</w:t>
            </w:r>
          </w:p>
          <w:p w14:paraId="229C3973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адекватною (відповідною параметрам керованої системи);</w:t>
            </w:r>
          </w:p>
          <w:p w14:paraId="5E54C645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оптимальною;</w:t>
            </w:r>
          </w:p>
          <w:p w14:paraId="75472891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оперативною;</w:t>
            </w:r>
          </w:p>
          <w:p w14:paraId="45EC4B45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надійною;</w:t>
            </w:r>
          </w:p>
          <w:p w14:paraId="15107501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економічною;</w:t>
            </w:r>
          </w:p>
          <w:p w14:paraId="33656029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простою.</w:t>
            </w:r>
          </w:p>
          <w:p w14:paraId="527CDFB1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0D800EB3" w14:textId="2776406E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К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ласи організаційних структур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управління виробництвом:</w:t>
            </w:r>
          </w:p>
          <w:p w14:paraId="342BB090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9FDB230" w14:textId="67BD622B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1.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Бюрократичні (механістичні) оргструктури 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характеризуються високим рівнем розподілу праці, розвинутою ієрархією управління, наявністю численних правил і норм поведінки персоналу, добором кадрів за діловими і професійними якостями.</w:t>
            </w:r>
          </w:p>
          <w:p w14:paraId="34A98ED7" w14:textId="14C00127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 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Концепція бюрократії була сформульована німецьким соціологом </w:t>
            </w:r>
            <w:proofErr w:type="spellStart"/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М.Вебером</w:t>
            </w:r>
            <w:proofErr w:type="spellEnd"/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на початку ХХ ст. Більшість сучасних організацій є варіантами бюрократії.</w:t>
            </w:r>
          </w:p>
          <w:p w14:paraId="67D998CF" w14:textId="077A1FB3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 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Термін «бюрократія» часто асоціюється з канцелярською тяганиною, безплідною діяльністю, яка зазвичай зустрічається у повсякденному житті. Однак першопричиною всіх цих негараздів є не бюрократія як така, а недоліки в реалізації правил роботи та цілей організації, звичайні труднощі, пов’язані з розміром організації, поведінкою працівників.</w:t>
            </w:r>
          </w:p>
          <w:p w14:paraId="21C81AB6" w14:textId="358C17F0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Зміст окремих характеристик раціональної бюрократії:</w:t>
            </w:r>
          </w:p>
          <w:p w14:paraId="14B585F8" w14:textId="77777777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Чіткий розподіл праці, що приводить до появи висококваліфікованих спеціалістів на кожній посаді.</w:t>
            </w:r>
          </w:p>
          <w:p w14:paraId="12E14A5F" w14:textId="77777777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Ієрархічність управління, за якої кожний нижчий рівень контролюється вищим і підпорядковується йому.</w:t>
            </w:r>
          </w:p>
          <w:p w14:paraId="67EED8BB" w14:textId="77777777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Наявність системи узагальнених формальних правил і стандартів, що забезпечує однорідність виконання обов’язків.</w:t>
            </w:r>
          </w:p>
          <w:p w14:paraId="50FD5CF1" w14:textId="77777777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Об’єктивізм, з яким офіційні особи виконують посадові обов’язки.</w:t>
            </w:r>
          </w:p>
          <w:p w14:paraId="22E36FAE" w14:textId="771AEBDC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Найм</w:t>
            </w:r>
            <w:r w:rsidR="00053F5F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ання</w:t>
            </w: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на роботу відповідно до кваліфікаційних вимог.</w:t>
            </w:r>
          </w:p>
          <w:p w14:paraId="59A992A8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99"/>
                <w:lang w:eastAsia="uk-UA"/>
                <w14:ligatures w14:val="none"/>
              </w:rPr>
            </w:pPr>
          </w:p>
          <w:p w14:paraId="061C599D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99"/>
                <w:lang w:eastAsia="uk-UA"/>
                <w14:ligatures w14:val="none"/>
              </w:rPr>
            </w:pPr>
          </w:p>
          <w:p w14:paraId="0A402FCB" w14:textId="747F10AB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2.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Адаптивні (органічні) організаційні структури 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розробляються та впроваджуються з метою забезпечення можливостей швидкого реагування на зміни зовнішнього середовища та впровадження нової наукомісткої технології. Починаючи з 60-х років деякі організації зіткнулися з ситуацією, коли зовнішні умови їх діяльності змінювалися так швидко, проекти ставали настільки складними, а технологія розвивалася так бурхливо, що недоліки бюрократичних структур управління почали переважати над їх позитивними рисами. Тому організації почали розробляти та впроваджувати більш гнучкі типи організаційних структур.</w:t>
            </w:r>
          </w:p>
          <w:p w14:paraId="06E281B6" w14:textId="77777777" w:rsidR="006E3F8A" w:rsidRPr="006E3F8A" w:rsidRDefault="006E3F8A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83A70D0" w14:textId="1161E6F7" w:rsidR="006E3F8A" w:rsidRPr="006E3F8A" w:rsidRDefault="006E3F8A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5. Виробнича структура та інфраструктура</w:t>
            </w:r>
          </w:p>
          <w:p w14:paraId="73463432" w14:textId="77777777" w:rsidR="006E3F8A" w:rsidRPr="006E3F8A" w:rsidRDefault="006E3F8A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A25D0F8" w14:textId="3E80CEE6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E3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Виробнича структура підприємства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це сукупність виробничих підрозділів підприємства (цехів, дільниць, служб), що входять в його склад та взаємодіють між собою, порядок і форми кооперування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виробничих підрозділів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їх 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співвідношення за кількістю робітників, вартістю устаткування, площею і територіальним розташ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ванням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7CE9343" w14:textId="77777777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Виділяють різні структурні побудови підприємств:</w:t>
            </w:r>
          </w:p>
          <w:p w14:paraId="1AF42AAA" w14:textId="77777777" w:rsidR="006E3F8A" w:rsidRPr="006E3F8A" w:rsidRDefault="006E3F8A" w:rsidP="006E3F8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— </w:t>
            </w:r>
            <w:r w:rsidRPr="006E3F8A">
              <w:rPr>
                <w:i/>
                <w:iCs/>
                <w:color w:val="000000"/>
                <w:sz w:val="28"/>
                <w:szCs w:val="28"/>
              </w:rPr>
              <w:t>цехова</w:t>
            </w:r>
            <w:r w:rsidRPr="006E3F8A">
              <w:rPr>
                <w:color w:val="000000"/>
                <w:sz w:val="28"/>
                <w:szCs w:val="28"/>
              </w:rPr>
              <w:t xml:space="preserve"> (головним виробничим підрозділом підприємства є цех — адміністративне відокремлена частина підприємства, в якій виконується комплекс робіт відповідно до внутрішньозаводської спеціалізації);</w:t>
            </w:r>
          </w:p>
          <w:p w14:paraId="24156D83" w14:textId="77777777" w:rsidR="006E3F8A" w:rsidRPr="006E3F8A" w:rsidRDefault="006E3F8A" w:rsidP="006E3F8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6E3F8A">
              <w:rPr>
                <w:i/>
                <w:iCs/>
                <w:color w:val="000000"/>
                <w:sz w:val="28"/>
                <w:szCs w:val="28"/>
              </w:rPr>
              <w:t>безцехова</w:t>
            </w:r>
            <w:proofErr w:type="spellEnd"/>
            <w:r w:rsidRPr="006E3F8A">
              <w:rPr>
                <w:color w:val="000000"/>
                <w:sz w:val="28"/>
                <w:szCs w:val="28"/>
              </w:rPr>
              <w:t xml:space="preserve"> (основою побудови є виробнича дільниця);</w:t>
            </w:r>
          </w:p>
          <w:p w14:paraId="65170571" w14:textId="77777777" w:rsidR="006E3F8A" w:rsidRPr="006E3F8A" w:rsidRDefault="006E3F8A" w:rsidP="006E3F8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— </w:t>
            </w:r>
            <w:r w:rsidRPr="006E3F8A">
              <w:rPr>
                <w:i/>
                <w:iCs/>
                <w:color w:val="000000"/>
                <w:sz w:val="28"/>
                <w:szCs w:val="28"/>
              </w:rPr>
              <w:t>корпусна</w:t>
            </w:r>
            <w:r w:rsidRPr="006E3F8A">
              <w:rPr>
                <w:color w:val="000000"/>
                <w:sz w:val="28"/>
                <w:szCs w:val="28"/>
              </w:rPr>
              <w:t xml:space="preserve"> (основним підрозділом є корпус — об'єднання однотипних цехів);</w:t>
            </w:r>
          </w:p>
          <w:p w14:paraId="3F38AB80" w14:textId="77777777" w:rsidR="006E3F8A" w:rsidRPr="006E3F8A" w:rsidRDefault="006E3F8A" w:rsidP="006E3F8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— </w:t>
            </w:r>
            <w:r w:rsidRPr="006E3F8A">
              <w:rPr>
                <w:i/>
                <w:iCs/>
                <w:color w:val="000000"/>
                <w:sz w:val="28"/>
                <w:szCs w:val="28"/>
              </w:rPr>
              <w:t xml:space="preserve">комбінатська </w:t>
            </w:r>
            <w:r w:rsidRPr="006E3F8A">
              <w:rPr>
                <w:color w:val="000000"/>
                <w:sz w:val="28"/>
                <w:szCs w:val="28"/>
              </w:rPr>
              <w:t>(на підприємствах, де здійснюються багатостадійні процеси виробництва).</w:t>
            </w:r>
          </w:p>
          <w:p w14:paraId="0136FF8D" w14:textId="77777777" w:rsidR="006E3F8A" w:rsidRPr="006E3F8A" w:rsidRDefault="006E3F8A" w:rsidP="006E3F8A">
            <w:pPr>
              <w:pStyle w:val="21"/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18131B" w14:textId="77E75864" w:rsidR="006E3F8A" w:rsidRPr="006E3F8A" w:rsidRDefault="006E3F8A" w:rsidP="006E3F8A">
            <w:pPr>
              <w:pStyle w:val="21"/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Виробнича структура підприємства залежить від таких чинників:</w:t>
            </w:r>
          </w:p>
          <w:p w14:paraId="4E747CBB" w14:textId="6E4A931C" w:rsidR="006E3F8A" w:rsidRPr="006E3F8A" w:rsidRDefault="006E3F8A" w:rsidP="006E3F8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= </w:t>
            </w: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Конструктивні  і технологічні особливості продукції.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Вид продукції визначає характер виробничих процесів, які, у свою чергу, впливають на склад основних цехів, обсяг виготовлення продукції. Складність конструкції та технології виготовлення виробів визначає відповідний рівень різноманіття виробничих зв’язків та залежності, розгалуженість структури.</w:t>
            </w:r>
          </w:p>
          <w:p w14:paraId="65E1DE49" w14:textId="5825E653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= </w:t>
            </w: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Обсяг випуску продукції.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Кількість виробів певного найменування, типорозміру та виконання, що виготовляються чи ремонтуються підприємством або його підрозділами протягом планового періоду визначає формування відповідних за спеціалізацією та потужністю структурних утворень.</w:t>
            </w:r>
          </w:p>
          <w:p w14:paraId="251973E2" w14:textId="51736534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= </w:t>
            </w: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Номенклатура продукції. 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неї залежить можливість пристосування цехів та дільниць для виробництва тільки певної продукції або більш різноманітної.</w:t>
            </w:r>
          </w:p>
          <w:p w14:paraId="5C7F6504" w14:textId="05BAEF9D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= </w:t>
            </w: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Рівень і форма спеціалізації та кооперування з іншими підприємствами.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Збільшення рівня спеціалізації сприяє однорідності випуску продукції, зменшенню різноманітності цехів, спрощенню виробничої структури. Навпаки, універсальність виробництва ускладнює структуру. Кооперування з іншими 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підприємствами зменшує різноманітність виробничих процесів, що скорочує склад цехів і спрощує зв’язки.</w:t>
            </w:r>
          </w:p>
          <w:p w14:paraId="1E5321F9" w14:textId="2ABF5088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= </w:t>
            </w: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Рівень автоматизації та механізації виробничих процесів.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Він виявляється у створенні гнучкіших комплексно-автоматизованих та автоматизованих цехів, які мають високу продуктивність і спеціалізацію.</w:t>
            </w:r>
          </w:p>
          <w:p w14:paraId="764B06ED" w14:textId="60846056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= </w:t>
            </w: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Ступінь охоплення життєвого циклу виробів.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Якщо крім підготовки виробництва, безпосередньо процесу виготовлення виробів, їх випробування, складування, транспортування передбачається також сервісне обслуговування в процесі експлуатації, то це зумовлює створення регіональних спеціалізованих підрозділів.</w:t>
            </w:r>
          </w:p>
          <w:p w14:paraId="5C5A3A14" w14:textId="77777777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6456C2" w14:textId="508E2AE3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Інфраструктура підприємства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 xml:space="preserve"> – це комплекс цехів, господарств і служб підприємства, які забезпечують необхідні умови для функціонування підприємства в цілому. Інфраструктура – це своєрідний “тил виробництва”, без якого неможлива його нормальна робота. </w:t>
            </w:r>
          </w:p>
          <w:p w14:paraId="3908B271" w14:textId="77777777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6E3F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Види інфраструктури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2A09E7B" w14:textId="77777777" w:rsidR="006E3F8A" w:rsidRPr="006E3F8A" w:rsidRDefault="006E3F8A" w:rsidP="006E3F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Соціальна інфраструктура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забезпечує задоволення соціально-побутових і культурних потреб працівників підприємства.</w:t>
            </w:r>
          </w:p>
          <w:p w14:paraId="46ECBB1C" w14:textId="77777777" w:rsidR="006E3F8A" w:rsidRPr="006E3F8A" w:rsidRDefault="006E3F8A" w:rsidP="006E3F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Виробнича інфраструктура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 xml:space="preserve"> -  підприємства належать підрозділи, які не беруть безпосередньої участі у творенні профільної продукції, але своєю діяльністю створюють умови, необхідні для роботи основних виробничих цехів. </w:t>
            </w:r>
          </w:p>
          <w:p w14:paraId="02D306A1" w14:textId="77777777" w:rsidR="006E3F8A" w:rsidRPr="006E3F8A" w:rsidRDefault="006E3F8A" w:rsidP="006E3F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1FFB7" w14:textId="77777777" w:rsidR="006E3F8A" w:rsidRPr="006E3F8A" w:rsidRDefault="006E3F8A" w:rsidP="006E3F8A">
            <w:pPr>
              <w:spacing w:after="0" w:line="240" w:lineRule="auto"/>
              <w:ind w:left="1440"/>
              <w:jc w:val="both"/>
              <w:rPr>
                <w:rFonts w:ascii="Times New Roman" w:hAnsi="Times New Roman" w:cs="Times New Roman"/>
              </w:rPr>
            </w:pPr>
            <w:r w:rsidRPr="006E3F8A">
              <w:rPr>
                <w:rFonts w:ascii="Times New Roman" w:hAnsi="Times New Roman" w:cs="Times New Roman"/>
                <w:i/>
              </w:rPr>
              <w:t>Довідково:</w:t>
            </w:r>
            <w:r w:rsidRPr="006E3F8A">
              <w:rPr>
                <w:rFonts w:ascii="Times New Roman" w:hAnsi="Times New Roman" w:cs="Times New Roman"/>
              </w:rPr>
              <w:t xml:space="preserve"> Виробнича інфраструктура суттєво впливає на економіку підприємства. За сучасних умов господарювання у сфері технічного обслуговування виробництва на різногалузевих підприємствах працює 45 – 50% загальної кількості персоналу. Це зумовлено не тільки великими обсягами робіт із обслуговування основного виробництва: багато допоміжних та обслуговуючих операцій мають такий характер, що їх дуже складно механізувати.</w:t>
            </w:r>
          </w:p>
          <w:p w14:paraId="6BABF648" w14:textId="77777777" w:rsidR="006E3F8A" w:rsidRPr="006E3F8A" w:rsidRDefault="006E3F8A" w:rsidP="006E3F8A">
            <w:pPr>
              <w:spacing w:after="0" w:line="240" w:lineRule="auto"/>
              <w:ind w:left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4212A" w14:textId="77777777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E3F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Склад виробничої інфраструктури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492F97" w14:textId="77777777" w:rsidR="006E3F8A" w:rsidRPr="006E3F8A" w:rsidRDefault="006E3F8A" w:rsidP="006E3F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допоміжні та обслуговуючі цехи і господарства;</w:t>
            </w:r>
          </w:p>
          <w:p w14:paraId="4CB3537A" w14:textId="77777777" w:rsidR="006E3F8A" w:rsidRPr="006E3F8A" w:rsidRDefault="006E3F8A" w:rsidP="006E3F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комунікаційні мережі, магістральні об’єкти;</w:t>
            </w:r>
          </w:p>
          <w:p w14:paraId="16963BD4" w14:textId="77777777" w:rsidR="006E3F8A" w:rsidRPr="006E3F8A" w:rsidRDefault="006E3F8A" w:rsidP="006E3F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засоби збору і обробки інформації;</w:t>
            </w:r>
          </w:p>
          <w:p w14:paraId="1C81E998" w14:textId="77777777" w:rsidR="006E3F8A" w:rsidRPr="006E3F8A" w:rsidRDefault="006E3F8A" w:rsidP="006E3F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природоохоронні споруди.</w:t>
            </w:r>
          </w:p>
          <w:p w14:paraId="3EEB1AD3" w14:textId="77777777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0E9BE" w14:textId="77777777" w:rsidR="006E3F8A" w:rsidRPr="006E3F8A" w:rsidRDefault="006E3F8A" w:rsidP="006E3F8A">
            <w:pPr>
              <w:pStyle w:val="a5"/>
              <w:ind w:left="0" w:firstLine="720"/>
              <w:rPr>
                <w:szCs w:val="28"/>
              </w:rPr>
            </w:pPr>
            <w:r w:rsidRPr="006E3F8A">
              <w:rPr>
                <w:szCs w:val="28"/>
              </w:rPr>
              <w:t xml:space="preserve">У межах системи технічного обслуговування виробництва виконують такі </w:t>
            </w:r>
            <w:r w:rsidRPr="006E3F8A">
              <w:rPr>
                <w:szCs w:val="28"/>
                <w:u w:val="single"/>
              </w:rPr>
              <w:t>функції</w:t>
            </w:r>
            <w:r w:rsidRPr="006E3F8A">
              <w:rPr>
                <w:szCs w:val="28"/>
              </w:rPr>
              <w:t>:</w:t>
            </w:r>
          </w:p>
          <w:p w14:paraId="72C3F6BC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Ремонт технологічного, енергетичного, транспортного та іншого устаткування, догляд за ним і налагоджування;</w:t>
            </w:r>
          </w:p>
          <w:p w14:paraId="62DD8CE5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Забезпечення робочих місць інструментом і пристосування як власного виробництва, так і придбаними (купленими) у спеціалізованих виробників;</w:t>
            </w:r>
          </w:p>
          <w:p w14:paraId="68731E1B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Переміщення вантажів, виконання вантажно-розвантажувальних робіт;</w:t>
            </w:r>
          </w:p>
          <w:p w14:paraId="2356E7BF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Забезпечення підрозділів підприємства електричною й тепловою енергією, паром, газом, стиснутим повітрям тощо;</w:t>
            </w:r>
          </w:p>
          <w:p w14:paraId="5805607A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Своєчасне забезпечення виробничих цехів (дільниць, окремих виробництв) сировиною, основними та допоміжними матеріалами, паливом;</w:t>
            </w:r>
          </w:p>
          <w:p w14:paraId="6D065CE7" w14:textId="6208D86F" w:rsidR="001F6FC9" w:rsidRPr="006E3F8A" w:rsidRDefault="006E3F8A" w:rsidP="006E3F8A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clear" w:pos="360"/>
                <w:tab w:val="num" w:pos="1080"/>
              </w:tabs>
              <w:ind w:left="1080"/>
              <w:rPr>
                <w:color w:val="000000"/>
                <w:szCs w:val="28"/>
                <w:lang w:eastAsia="uk-UA"/>
              </w:rPr>
            </w:pPr>
            <w:r w:rsidRPr="006E3F8A">
              <w:rPr>
                <w:szCs w:val="28"/>
              </w:rPr>
              <w:t>Складування та зберігання завезених (придбаних) матеріальних ресурсів, а також напівфабрикатів, окремих складальних одиниць, готових виробів.</w:t>
            </w:r>
          </w:p>
        </w:tc>
      </w:tr>
    </w:tbl>
    <w:p w14:paraId="22D278FE" w14:textId="77777777" w:rsidR="00003432" w:rsidRPr="00117C93" w:rsidRDefault="00003432" w:rsidP="00117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3432" w:rsidRPr="00117C93" w:rsidSect="00117C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F32"/>
    <w:multiLevelType w:val="multilevel"/>
    <w:tmpl w:val="B940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F2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752A09"/>
    <w:multiLevelType w:val="multilevel"/>
    <w:tmpl w:val="A4E0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44478"/>
    <w:multiLevelType w:val="hybridMultilevel"/>
    <w:tmpl w:val="FA869904"/>
    <w:lvl w:ilvl="0" w:tplc="061A63EE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44"/>
        </w:tabs>
        <w:ind w:left="-1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324"/>
        </w:tabs>
        <w:ind w:left="-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</w:abstractNum>
  <w:abstractNum w:abstractNumId="4" w15:restartNumberingAfterBreak="0">
    <w:nsid w:val="56F12DB2"/>
    <w:multiLevelType w:val="multilevel"/>
    <w:tmpl w:val="A64E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252347">
    <w:abstractNumId w:val="4"/>
  </w:num>
  <w:num w:numId="2" w16cid:durableId="829834768">
    <w:abstractNumId w:val="2"/>
  </w:num>
  <w:num w:numId="3" w16cid:durableId="2072842745">
    <w:abstractNumId w:val="0"/>
  </w:num>
  <w:num w:numId="4" w16cid:durableId="1116371969">
    <w:abstractNumId w:val="1"/>
  </w:num>
  <w:num w:numId="5" w16cid:durableId="311719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19"/>
    <w:rsid w:val="00003432"/>
    <w:rsid w:val="00053F5F"/>
    <w:rsid w:val="00117C93"/>
    <w:rsid w:val="001F6FC9"/>
    <w:rsid w:val="006E3F8A"/>
    <w:rsid w:val="00774919"/>
    <w:rsid w:val="008157E9"/>
    <w:rsid w:val="00C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D26D"/>
  <w15:chartTrackingRefBased/>
  <w15:docId w15:val="{63356013-3F17-487C-B66F-2A773781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6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1F6FC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6FC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5">
    <w:name w:val="Body Text Indent"/>
    <w:basedOn w:val="a"/>
    <w:link w:val="a6"/>
    <w:rsid w:val="006E3F8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6E3F8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1">
    <w:name w:val="Body Text Indent 2"/>
    <w:basedOn w:val="a"/>
    <w:link w:val="22"/>
    <w:uiPriority w:val="99"/>
    <w:semiHidden/>
    <w:unhideWhenUsed/>
    <w:rsid w:val="006E3F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7968</Words>
  <Characters>4543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2023-05-01T19:33:00Z</dcterms:created>
  <dcterms:modified xsi:type="dcterms:W3CDTF">2023-05-01T20:00:00Z</dcterms:modified>
</cp:coreProperties>
</file>