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0D43" w14:textId="2473C0E9" w:rsidR="004453A1" w:rsidRPr="001B0E9D" w:rsidRDefault="00E3350F" w:rsidP="001B0E9D">
      <w:pPr>
        <w:spacing w:line="276" w:lineRule="auto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1B0E9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Questions for discussion:</w:t>
      </w:r>
    </w:p>
    <w:p w14:paraId="07BC66AA" w14:textId="202FD0B4" w:rsidR="00E3350F" w:rsidRPr="001B0E9D" w:rsidRDefault="00E3350F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дослівного перекладу наукової праці. </w:t>
      </w:r>
      <w:r w:rsidR="008837B0"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Переклад термінів. Типові помилки дослівного перекладу. </w:t>
      </w:r>
    </w:p>
    <w:p w14:paraId="4ADEE02E" w14:textId="3D0D068D" w:rsidR="008837B0" w:rsidRPr="001B0E9D" w:rsidRDefault="008837B0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Особливості перекладу термінологічних кліше</w:t>
      </w:r>
      <w:r w:rsidR="001B0E9D"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реалій.</w:t>
      </w:r>
    </w:p>
    <w:p w14:paraId="154A34FC" w14:textId="189CDD57" w:rsidR="008837B0" w:rsidRPr="001B0E9D" w:rsidRDefault="008837B0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Особливості перекладу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назв учених ступенів та посад.</w:t>
      </w:r>
    </w:p>
    <w:p w14:paraId="54E401A9" w14:textId="1E548BE1" w:rsidR="008837B0" w:rsidRPr="001B0E9D" w:rsidRDefault="008837B0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Використання іменників у функції означення у перекладі назви наукової праці.</w:t>
      </w:r>
    </w:p>
    <w:p w14:paraId="34AF0B6F" w14:textId="248DE527" w:rsidR="008837B0" w:rsidRPr="001B0E9D" w:rsidRDefault="008837B0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артиклів 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у назв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праці.</w:t>
      </w:r>
    </w:p>
    <w:p w14:paraId="022B6D6B" w14:textId="77777777" w:rsidR="005208F6" w:rsidRPr="001B0E9D" w:rsidRDefault="005208F6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Вибір форми дієслова 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у назві наукової праці.</w:t>
      </w:r>
    </w:p>
    <w:p w14:paraId="729CBC91" w14:textId="51B7EB98" w:rsidR="008837B0" w:rsidRPr="001B0E9D" w:rsidRDefault="005208F6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пособ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 заголовків, що містять словосполучення “на прикладі”, “на матеріалі”.</w:t>
      </w:r>
    </w:p>
    <w:p w14:paraId="17D61591" w14:textId="5B75F87E" w:rsidR="005208F6" w:rsidRPr="001B0E9D" w:rsidRDefault="005208F6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Способи перекладу 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B0E9D">
        <w:rPr>
          <w:rFonts w:ascii="Times New Roman" w:hAnsi="Times New Roman" w:cs="Times New Roman"/>
          <w:sz w:val="28"/>
          <w:szCs w:val="28"/>
          <w:lang w:val="ru-UA"/>
        </w:rPr>
        <w:t>л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1B0E9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ru-UA"/>
        </w:rPr>
        <w:t>невизначено-широкої</w:t>
      </w:r>
      <w:proofErr w:type="spellEnd"/>
      <w:r w:rsidRPr="001B0E9D">
        <w:rPr>
          <w:rFonts w:ascii="Times New Roman" w:hAnsi="Times New Roman" w:cs="Times New Roman"/>
          <w:sz w:val="28"/>
          <w:szCs w:val="28"/>
          <w:lang w:val="ru-UA"/>
        </w:rPr>
        <w:t xml:space="preserve"> семантики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0E9D">
        <w:rPr>
          <w:rFonts w:ascii="Times New Roman" w:hAnsi="Times New Roman" w:cs="Times New Roman"/>
          <w:sz w:val="28"/>
          <w:szCs w:val="28"/>
          <w:lang w:val="ru-UA"/>
        </w:rPr>
        <w:t>“проблема”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B0E9D">
        <w:rPr>
          <w:rFonts w:ascii="Times New Roman" w:hAnsi="Times New Roman" w:cs="Times New Roman"/>
          <w:sz w:val="28"/>
          <w:szCs w:val="28"/>
          <w:lang w:val="ru-UA"/>
        </w:rPr>
        <w:t xml:space="preserve"> ”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1B0E9D">
        <w:rPr>
          <w:rFonts w:ascii="Times New Roman" w:hAnsi="Times New Roman" w:cs="Times New Roman"/>
          <w:sz w:val="28"/>
          <w:szCs w:val="28"/>
          <w:lang w:val="ru-UA"/>
        </w:rPr>
        <w:t>”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CAD2DD" w14:textId="4B5E323C" w:rsidR="005208F6" w:rsidRPr="001B0E9D" w:rsidRDefault="005208F6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Способи перекладу с</w:t>
      </w:r>
      <w:r w:rsidRPr="001B0E9D">
        <w:rPr>
          <w:rFonts w:ascii="Times New Roman" w:hAnsi="Times New Roman" w:cs="Times New Roman"/>
          <w:sz w:val="28"/>
          <w:szCs w:val="28"/>
          <w:lang w:val="ru-UA"/>
        </w:rPr>
        <w:t>л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«особливості», «формування»</w:t>
      </w:r>
    </w:p>
    <w:p w14:paraId="77BA0A79" w14:textId="47830E81" w:rsidR="005208F6" w:rsidRPr="001B0E9D" w:rsidRDefault="005208F6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Повідомлення про предмет дослідження; постановка проблеми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D8B404" w14:textId="5DE34F3A" w:rsidR="005208F6" w:rsidRPr="001B0E9D" w:rsidRDefault="005208F6" w:rsidP="001B0E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Способи 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uk-UA"/>
        </w:rPr>
        <w:t>перкладу</w:t>
      </w:r>
      <w:proofErr w:type="spellEnd"/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слів 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“Учений, 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науковець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, 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дослідник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”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“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Досліджено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..., 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розглянуто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..., описано...”</w:t>
      </w:r>
      <w:r w:rsidR="00076558"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0EDD8C0" w14:textId="37C114AF" w:rsidR="00076558" w:rsidRPr="001B0E9D" w:rsidRDefault="00076558" w:rsidP="001B0E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Способи п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овідомлення про мету дослідження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FFC2431" w14:textId="05433FAA" w:rsidR="00076558" w:rsidRPr="001B0E9D" w:rsidRDefault="00076558" w:rsidP="001B0E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Особливості перекладу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методів дослідження.</w:t>
      </w:r>
    </w:p>
    <w:p w14:paraId="09D03AAA" w14:textId="7978B7D7" w:rsidR="005208F6" w:rsidRPr="001B0E9D" w:rsidRDefault="001B0E9D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перекладу 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ru-UA"/>
        </w:rPr>
        <w:t>езультат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1B0E9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B0E9D">
        <w:rPr>
          <w:rFonts w:ascii="Times New Roman" w:hAnsi="Times New Roman" w:cs="Times New Roman"/>
          <w:sz w:val="28"/>
          <w:szCs w:val="28"/>
          <w:lang w:val="ru-UA"/>
        </w:rPr>
        <w:t>дослідження</w:t>
      </w:r>
      <w:proofErr w:type="spellEnd"/>
    </w:p>
    <w:p w14:paraId="2731994F" w14:textId="384D87B4" w:rsidR="001B0E9D" w:rsidRPr="001B0E9D" w:rsidRDefault="001B0E9D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Способи пер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>кладу</w:t>
      </w: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 новизни</w:t>
      </w:r>
    </w:p>
    <w:p w14:paraId="03463AE1" w14:textId="563C0721" w:rsidR="001B0E9D" w:rsidRPr="001B0E9D" w:rsidRDefault="001B0E9D" w:rsidP="001B0E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 xml:space="preserve">Способи перекладу 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рактичн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значення</w:t>
      </w:r>
      <w:proofErr w:type="spellEnd"/>
    </w:p>
    <w:p w14:paraId="0DDB4140" w14:textId="12561005" w:rsidR="001B0E9D" w:rsidRPr="001B0E9D" w:rsidRDefault="001B0E9D" w:rsidP="001B0E9D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E9D">
        <w:rPr>
          <w:rFonts w:ascii="Times New Roman" w:hAnsi="Times New Roman" w:cs="Times New Roman"/>
          <w:sz w:val="28"/>
          <w:szCs w:val="28"/>
          <w:lang w:val="uk-UA"/>
        </w:rPr>
        <w:t>Особливості машинного перекладу</w:t>
      </w:r>
    </w:p>
    <w:p w14:paraId="739ECA33" w14:textId="77777777" w:rsidR="001B0E9D" w:rsidRPr="001B0E9D" w:rsidRDefault="001B0E9D" w:rsidP="001B0E9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Транслітерація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; Список 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використаних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>джерел</w:t>
      </w:r>
      <w:proofErr w:type="spellEnd"/>
      <w:r w:rsidRPr="001B0E9D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</w:t>
      </w:r>
    </w:p>
    <w:p w14:paraId="0AB1574D" w14:textId="77777777" w:rsidR="001B0E9D" w:rsidRPr="001B0E9D" w:rsidRDefault="001B0E9D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822C41" w14:textId="2B698909" w:rsidR="001B0E9D" w:rsidRPr="001B0E9D" w:rsidRDefault="001B0E9D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DBF9F9" w14:textId="77777777" w:rsidR="005208F6" w:rsidRPr="001B0E9D" w:rsidRDefault="005208F6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0FAD3F" w14:textId="77777777" w:rsidR="005208F6" w:rsidRPr="001B0E9D" w:rsidRDefault="005208F6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8703FE" w14:textId="3A566031" w:rsidR="008837B0" w:rsidRPr="001B0E9D" w:rsidRDefault="008837B0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4D23C4" w14:textId="77777777" w:rsidR="008837B0" w:rsidRPr="001B0E9D" w:rsidRDefault="008837B0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EEE7A5" w14:textId="77777777" w:rsidR="008837B0" w:rsidRPr="001B0E9D" w:rsidRDefault="008837B0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C17529" w14:textId="4CB88564" w:rsidR="008837B0" w:rsidRPr="001B0E9D" w:rsidRDefault="008837B0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E2273E" w14:textId="77777777" w:rsidR="008837B0" w:rsidRPr="001B0E9D" w:rsidRDefault="008837B0" w:rsidP="001B0E9D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37B0" w:rsidRPr="001B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A3"/>
    <w:multiLevelType w:val="multilevel"/>
    <w:tmpl w:val="B142AA5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01F3"/>
    <w:multiLevelType w:val="multilevel"/>
    <w:tmpl w:val="029C793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E03BF"/>
    <w:multiLevelType w:val="multilevel"/>
    <w:tmpl w:val="C1685D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6337B"/>
    <w:multiLevelType w:val="multilevel"/>
    <w:tmpl w:val="4EEC0D84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9795D"/>
    <w:multiLevelType w:val="multilevel"/>
    <w:tmpl w:val="4EE89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4628E"/>
    <w:multiLevelType w:val="hybridMultilevel"/>
    <w:tmpl w:val="3814C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E14"/>
    <w:multiLevelType w:val="hybridMultilevel"/>
    <w:tmpl w:val="C24EAC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CC9"/>
    <w:multiLevelType w:val="multilevel"/>
    <w:tmpl w:val="6174F9F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3F26DE"/>
    <w:multiLevelType w:val="multilevel"/>
    <w:tmpl w:val="7BE817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C7DD1"/>
    <w:multiLevelType w:val="multilevel"/>
    <w:tmpl w:val="1E8649A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884835"/>
    <w:multiLevelType w:val="hybridMultilevel"/>
    <w:tmpl w:val="ACFE3C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27E0"/>
    <w:multiLevelType w:val="multilevel"/>
    <w:tmpl w:val="023AAB9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2E40B5"/>
    <w:multiLevelType w:val="multilevel"/>
    <w:tmpl w:val="65BEC60C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D02B1A"/>
    <w:multiLevelType w:val="multilevel"/>
    <w:tmpl w:val="5AF2766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E71FCD"/>
    <w:multiLevelType w:val="multilevel"/>
    <w:tmpl w:val="8ACE83C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7B4425"/>
    <w:multiLevelType w:val="hybridMultilevel"/>
    <w:tmpl w:val="1FFA4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7507E"/>
    <w:multiLevelType w:val="multilevel"/>
    <w:tmpl w:val="80248AA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4400A"/>
    <w:multiLevelType w:val="hybridMultilevel"/>
    <w:tmpl w:val="174630F4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8" w15:restartNumberingAfterBreak="0">
    <w:nsid w:val="6DE77855"/>
    <w:multiLevelType w:val="multilevel"/>
    <w:tmpl w:val="70DABF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E927E5"/>
    <w:multiLevelType w:val="multilevel"/>
    <w:tmpl w:val="5956B1D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AA3DC5"/>
    <w:multiLevelType w:val="multilevel"/>
    <w:tmpl w:val="C0502E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9"/>
  </w:num>
  <w:num w:numId="5">
    <w:abstractNumId w:val="6"/>
  </w:num>
  <w:num w:numId="6">
    <w:abstractNumId w:val="1"/>
  </w:num>
  <w:num w:numId="7">
    <w:abstractNumId w:val="3"/>
  </w:num>
  <w:num w:numId="8">
    <w:abstractNumId w:val="20"/>
  </w:num>
  <w:num w:numId="9">
    <w:abstractNumId w:val="12"/>
  </w:num>
  <w:num w:numId="10">
    <w:abstractNumId w:val="15"/>
  </w:num>
  <w:num w:numId="11">
    <w:abstractNumId w:val="14"/>
  </w:num>
  <w:num w:numId="12">
    <w:abstractNumId w:val="9"/>
  </w:num>
  <w:num w:numId="13">
    <w:abstractNumId w:val="16"/>
  </w:num>
  <w:num w:numId="14">
    <w:abstractNumId w:val="5"/>
  </w:num>
  <w:num w:numId="15">
    <w:abstractNumId w:val="8"/>
  </w:num>
  <w:num w:numId="16">
    <w:abstractNumId w:val="13"/>
  </w:num>
  <w:num w:numId="17">
    <w:abstractNumId w:val="18"/>
  </w:num>
  <w:num w:numId="18">
    <w:abstractNumId w:val="2"/>
  </w:num>
  <w:num w:numId="19">
    <w:abstractNumId w:val="11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7"/>
    <w:rsid w:val="000004A2"/>
    <w:rsid w:val="00027DFE"/>
    <w:rsid w:val="000523C7"/>
    <w:rsid w:val="00076558"/>
    <w:rsid w:val="000E5BCD"/>
    <w:rsid w:val="001B0E9D"/>
    <w:rsid w:val="0021712E"/>
    <w:rsid w:val="002415A1"/>
    <w:rsid w:val="00283BE3"/>
    <w:rsid w:val="002A5162"/>
    <w:rsid w:val="004453A1"/>
    <w:rsid w:val="005208F6"/>
    <w:rsid w:val="006350A3"/>
    <w:rsid w:val="006D00A3"/>
    <w:rsid w:val="008837B0"/>
    <w:rsid w:val="008A380B"/>
    <w:rsid w:val="00A73821"/>
    <w:rsid w:val="00BA201B"/>
    <w:rsid w:val="00CD52DE"/>
    <w:rsid w:val="00D851C8"/>
    <w:rsid w:val="00DB2621"/>
    <w:rsid w:val="00E3350F"/>
    <w:rsid w:val="00E449B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043"/>
  <w15:chartTrackingRefBased/>
  <w15:docId w15:val="{D0E4E435-7D2B-463C-8931-3639BBF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2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2021-12-06T16:12:00Z</dcterms:created>
  <dcterms:modified xsi:type="dcterms:W3CDTF">2021-12-06T16:12:00Z</dcterms:modified>
</cp:coreProperties>
</file>