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E8" w:rsidRPr="00D05452" w:rsidRDefault="00D07EE8" w:rsidP="00D07EE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Основні характеристики сімейства </w:t>
      </w: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АVR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Однокристальні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AVR-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представляють 8-розрядні високопродуктивні RISC-кон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тролери загального призначення.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Особливістю AVR — контролерів є їх широка номенклатура, яка дозволяє користувачеві вибрати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мінімальною апаратною надмірністю і, отже найменшою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вартістю.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Так, наприклад, в номенклатуру групи AT90S входять прилади з ПЗП об'ємом від 1 до 8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Кбайт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 самими різними наборами периферії і в корпусах з кількістю виводів від 8 до 48. Зараз в серійному виробництві знаходяться три сімейства AVR —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Tiny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Classic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Mega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Tiny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— найбільш дешеві і прості,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Mega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— найбільш потужні, а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Classic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займають проміжне місце між ними[2,351].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3.1</w:t>
      </w: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Основні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характеристики AVR-контролерів</w:t>
      </w:r>
    </w:p>
    <w:p w:rsidR="00D07EE8" w:rsidRPr="00221995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Classic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основна лінія контролерів з продуктивністю до 16 MIPS, пам'ять програм FASH ROM 2-8Кбайт, пам'ять даних EEPROM 64-512 байт, пам'ять даних SRAM 128-512 байт.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Tiny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низької вартості у 8-вивідному виконанні, мають вбудовану систему контролю напруги живлення.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Mega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продуктивність 4-6 MIPS, пам'ять програм FASH ROM 64-128Кбайт, пам'ять даних EEPROM 64-4096 байт, пам'ять даних SRAM 1-4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Kбайт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 вбудований 10-розрядний 8-канальний АЦП, апаратний помножувач.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принципі, всі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побудовані за однією схемою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Система управління, що складається з лічильника команд і схеми декодування, бере на себе зчитування та декодування команд з пам'яті програм, а операційний пристрій відповідає за виконання арифметичних і логічних операцій; інтерфейс вводу / виводу дозволяє обмінюватися даними з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періферійними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пристроями, і, нарешті, необхідно мати запам'ятовуючий пристрій для зберігання програм і даних (рис.3.1).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52C62D29" wp14:editId="17BF6D04">
            <wp:extent cx="3030855" cy="2878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Рис.3.1 Базова структура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Операційний пристрій, як правило, складається з арифметико-логічного пристрою (АЛП), нагромаджуючого суматора і декількох допоміжних регістрів. У класичній програмі майже половина всіх команд - це команди пересилання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move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для передачі даних від допоміжних регістрів до накопичення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сумматору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назад. У сімействі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накопичувальний суматор, що представляє собою "тонке місце", стає не настільки критично важливим, завдяки застосуванню 32-х робочих регістрів, пов'язаних з блоком АЛП. В результаті арифметичні і логічні операції можуть бути виконані протягом єдиного такту[7,159].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94FCB">
        <w:rPr>
          <w:rFonts w:ascii="Times New Roman" w:hAnsi="Times New Roman"/>
          <w:b/>
          <w:color w:val="000000"/>
          <w:sz w:val="28"/>
          <w:szCs w:val="28"/>
          <w:lang w:val="uk-UA"/>
        </w:rPr>
        <w:t>3.2 Арифметико-логічний пристрій</w:t>
      </w: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Операції АЛП можна розділити на три основні категорії: арифметичні, логічні і порозрядного. Кожній з цих категорій відповідають потужні команди. Деякі (нові)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сімейства AVR мають теж апаратні помножувачі в арифметичному блоці АЛП.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94FCB">
        <w:rPr>
          <w:rFonts w:ascii="Times New Roman" w:hAnsi="Times New Roman"/>
          <w:b/>
          <w:color w:val="000000"/>
          <w:sz w:val="28"/>
          <w:szCs w:val="28"/>
          <w:lang w:val="uk-UA"/>
        </w:rPr>
        <w:t>3.3 Структура команд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Незважаючи на RISC-архітектуру, запас команд не так вже і обмежений: як ні як, AT90S8515, базової серії, має 118 команд, у вищій мірі оптимізованих з точки зору доцільності та ефективності, а самий "слабкий" представник сімейства - AT90S1200 - чи сильно "відстає від лідера" зі своїми 89 командами. 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базової серії всі команди мають однакову ширину слова 16 біт (тобто, 2 байти). Виключенням є тільки дві команди для прямої адресації статичної пам’яті даних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Ids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sts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складаються з двох слів і, відповідно, з 4 байт.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небагатьма винятками (команда переходу, операції з безпосередньою адресацією і пересилання в пам'ять / з пам'яті) всі команди обробляються протягом одного такту системної синхронізації.</w:t>
      </w: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3.4 </w:t>
      </w: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Виконання команди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рис.3.2. показано зіставлення кількості необхідних тактових імпульсів осцилятора для виконання двох послідовних команд процесорами 68НС05, 80С51, а також сімействами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PIC та AYR.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5C5F43E" wp14:editId="3637B46F">
            <wp:extent cx="4589145" cy="154114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Рис.3.2. Порівняння часу виконання команд різними процесами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запам'ятовуючих пристроях, відповідних класичної концепції фон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Неймана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дані і команди зберігаються в одній пам'яті. На противагу цьому, пам'ять по Гарвардській архітектурі, використовуваної в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АVR складається з декількох компонентів. В даному випадку розділені пам'ять команд і пам'ять даних, тобто, звернення до команд здійснюється незалежно від доступу до даних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[14,98].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AVR окремі сегменти пам'яті влаштовані по-іншому також і фізично.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• Пам'ять програм реалізована на основі програмованої 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електрично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зтирається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флеш-технології. У всіх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пам'ять 16 - розрядна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двухбайтовая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), і завжди знаходиться "на кристалі". Розширення пам'яті програм за допомогою блоків EPROM або флеш неможливо.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• Внутрішня пам'ять для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енергозалежних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даних (тобто, даних, які будуть втрачені після відключення робочої напруги), являє собою статичну пам'ять RAM (SRAM). Перевага цього полягає: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• в тому, що відпадає всяка потреба у внутрішній регенерації як у випадку з деякими іншими процесорами, які використовують динамічну пам'ять. З цієї причини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можуть працювати з тактами аж до 0 Гц. На додаток до цього, деякі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для збільшення обсягу оброблюваних даних можуть працювати з підключеною зовнішньою пам'яттю SRAM. Для цього, однак, доводиться жертвувати дорогоцінними контактами введення / виводу портів А і С.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• Для даних, які повинні зберегтися після відключення робочої напруги, в розпорядженні є мікросхема EEPROM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Electrically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EPROM -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електрично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стирані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ППЗУ). В пам'ять EEPROM можна записувати дані під час нормального виконання програми. Для області EEPROM також немає обов'язкової необхідності в програмуючих пристроїв[6,258].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A94FCB">
        <w:rPr>
          <w:rFonts w:ascii="Times New Roman" w:hAnsi="Times New Roman"/>
          <w:b/>
          <w:color w:val="000000"/>
          <w:sz w:val="28"/>
          <w:szCs w:val="28"/>
          <w:lang w:val="uk-UA"/>
        </w:rPr>
        <w:t>3.5 Область вводу / виводу</w:t>
      </w: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область введення / ведення від $ 20 до $ 5F. 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функції вводу / виводу для взаємодії зі зовнішнім світом застосовні не тільки для портів (від А до D), але також і для всіх регістрів стану і управління таких "вбудованих в кристал" периферійних функцій як таймер, пристрій UART, сторожовий таймер, доступ на запис і читання до пам'яті EEPROM, інтерфейс SPI і т.д.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A94FCB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94FCB">
        <w:rPr>
          <w:rFonts w:ascii="Times New Roman" w:hAnsi="Times New Roman"/>
          <w:b/>
          <w:color w:val="000000"/>
          <w:sz w:val="28"/>
          <w:szCs w:val="28"/>
          <w:lang w:val="uk-UA"/>
        </w:rPr>
        <w:t>3.6 Переривання і підпрограми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Техніка підпрограм і переривань 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може бути застосована звичайним чином. Перехід до частин програми, які в процесі її виконання обробляються багаторазово або повинні міститися окремо по причині структурування, здійснюється за допомогою команди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call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Це - команда переходу, яка поміщає в стек наступну команду нормального виконання програми в якості адреси повернення. Після виконання підпрограми адресу вилучають із стека за допомогою команди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ret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 і програма продовжується.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Стек для адрес повернення перебуває в пам'яті SRAM. Виняток становить тільки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AT90S1200, який застосовує для цієї мети апаратний стек за принципом LIFO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Last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In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First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Out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"останнім увійшов, першим вийшов").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прикладі на рис. 3.3 показник стека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ініціалізується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починаючи з мітки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Start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 після чого слід мітка Саll1 першого виклику підпрограми UPI. В якості адреси повернення в стек міститься адреса наступної команди, тобто, $ 78А. Сама підпрограма UP1 в представленому прикладі не виконує ніяких дій, і відбувається негайне повернення до головної програми. Для цього зі стека витягується адресу, і виконання програми продовжується з команди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Са112. З мітки Cal12 відбувається повторний виклик підпрограми UP1. У цьому випадку в стек міститься адреса повернення $ 78D.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211CBDC" wp14:editId="4FC67FFA">
            <wp:extent cx="4046855" cy="19475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 3.3 Два виклику підпрограми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У правій частині рис. 3.3 показаний фрагмент статичної пам'яті БІАМ, відведеної для стека. Зазначено вміст стека перед виконанням першого і після виконання першого і другого викликів. У правій частині рис. 3.3 показаний фрагмент статичної пам'яті БІАМ, відведеної для стека. Зазначено вміст стека перед виконанням першого і після виконання першого і другого викликів. Підпрограми також можуть бути вкладеними (тобто, з підпрограми можна викликати іншу програму)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[4,147].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Особливою формою підпрограм є підпрограми обробки переривань, за допомогою яких реалізовані заздалегідь не заплановані звернення з програм. Іншими словами, програма, що виконується асинхронно по відношенню до події, зухвалому переривання. Тут, наприклад, мова може йти про роботу таймера, прийомі байта через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прийомопередавач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АVR або запиті на переривання від зовнішнього пристрою.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Залежно від побудови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 у розпорядженні базової серії АVR є до 12 векторів переривання (адрес входу).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Периферійні функції.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точки зору апаратної частини, 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АVR реалізовано безліч периферійних функцій. Так, наприклад, АТ9088515 володіє наступними особливостями:</w:t>
      </w:r>
    </w:p>
    <w:p w:rsidR="00D07EE8" w:rsidRPr="00D05452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32 програмувальні лінії введення /виведення;</w:t>
      </w:r>
    </w:p>
    <w:p w:rsidR="00D07EE8" w:rsidRPr="00D05452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програмований пристрій;</w:t>
      </w:r>
    </w:p>
    <w:p w:rsidR="00D07EE8" w:rsidRPr="00D05452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синхронний інтерфейс SPI;</w:t>
      </w:r>
    </w:p>
    <w:p w:rsidR="00D07EE8" w:rsidRPr="00D05452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8-розрядний таймер / лічильник;</w:t>
      </w:r>
    </w:p>
    <w:p w:rsidR="00D07EE8" w:rsidRPr="00D05452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16-розрядний таймер / лічильник з функціями порівняння та захоплення та можливістю реалізації двох виходів ШИМ (широтно-імпульсний модулятор);</w:t>
      </w:r>
    </w:p>
    <w:p w:rsidR="00D07EE8" w:rsidRPr="00D05452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"Інтегрований сторожовий таймер;</w:t>
      </w:r>
    </w:p>
    <w:p w:rsidR="00D07EE8" w:rsidRDefault="00D07EE8" w:rsidP="00D07EE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аналоговий компаратор.</w:t>
      </w:r>
    </w:p>
    <w:p w:rsidR="00D07EE8" w:rsidRDefault="00D07EE8" w:rsidP="00D07EE8">
      <w:pPr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B15474" w:rsidRDefault="00D07EE8" w:rsidP="00D07EE8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1547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3.7 Блок-схема </w:t>
      </w:r>
      <w:proofErr w:type="spellStart"/>
      <w:r w:rsidRPr="00B15474">
        <w:rPr>
          <w:rFonts w:ascii="Times New Roman" w:hAnsi="Times New Roman"/>
          <w:b/>
          <w:color w:val="000000"/>
          <w:sz w:val="28"/>
          <w:szCs w:val="28"/>
          <w:lang w:val="uk-UA"/>
        </w:rPr>
        <w:t>мікроконтролерів</w:t>
      </w:r>
      <w:proofErr w:type="spellEnd"/>
      <w:r w:rsidRPr="00B1547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AT90S1200 і AT90S8515</w:t>
      </w:r>
    </w:p>
    <w:p w:rsidR="00D07EE8" w:rsidRPr="00D05452" w:rsidRDefault="00D07EE8" w:rsidP="00D07EE8">
      <w:pPr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Архітектура сімейства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показана на прикладі її найбільш простого в даний час представника AT90S1200 (рис. 3.4) і самого продуктивного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AT90S8515 (рис. 3.5).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Два інших представники сімейства -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AT90S2313 і AT90S4414 - оптимізовані з точки зору розміру елементів і / або ціни і надають у розпорядження ту ж кількість функцій і модулів, що 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AT90S8515.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B15474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15474">
        <w:rPr>
          <w:rFonts w:ascii="Times New Roman" w:hAnsi="Times New Roman"/>
          <w:b/>
          <w:color w:val="000000"/>
          <w:sz w:val="28"/>
          <w:szCs w:val="28"/>
          <w:lang w:val="uk-UA"/>
        </w:rPr>
        <w:t>3.8 Конструктивне виконання корпусів і розташування виводів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Розташування висновків чотирьох представників базової серії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показано на рис. 3.6 і рис. 3.7. Розглянемо призначення висновків докладніше.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VCC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Підведення напруги живлення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GND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заземлення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Port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 (РА0. .. РА7)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Порт А являє собою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двонаправлений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порт вводу / виводу з пропускною здатністю 8 біт. Буфер виводу порту А в режимі прийому даних у стані приймати струм силою до 20 мА і, завдяки цьому, безпосередньо живити, наприклад,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світлодіоди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 Кожен висновок порту може бути налаштований індивідуально як вхід або вихід, а при виконанні функції введення до нього, при бажанні, можна підключати підтягує опір[10,123].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якості особливої функції через порт А працює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демультіплексірованная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шина передачі даних і адрес, якщо до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повинна бути підключена зовнішня пам'ять RAM.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Port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 (РВ0. .. РВ7)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Порт В являє собою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двонаправлений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порт вводу / виводу (I / O) з пропускною здатністю 8 біт. Буфер виводу порту В у режимі прийому даних у стані приймати струм силою до 20 мА і, завдяки цьому, безпосередньо живити, наприклад,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світлодіоди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 Кожен висновок порту може бути налаштований індивідуально як вхід або вихід, а при виконанні функції введення до нього, при бажанні, можна підключати підтягує опір.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Альтернативно, через порт В можуть виконуватися також різні спеціальні функції (таймер, підключення входів аналогового компаратора, інтерфейс 8Р1).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085D8285" wp14:editId="0664EA68">
            <wp:extent cx="2692400" cy="32683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Рис.3.4 Блок-схема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AT90S1200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68815332" wp14:editId="4461A6F1">
            <wp:extent cx="2827655" cy="4013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Рис. 3.5 Блок-схема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AT90S8515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br w:type="page"/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714E361A" wp14:editId="607E7961">
            <wp:extent cx="3674745" cy="18288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Рис. 3.6 Розміщення виводів мікроконтролерів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6F037AB1" wp14:editId="7386CD30">
            <wp:extent cx="3792855" cy="23031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Рис.3.7 Конструктивне виконання корпусів і розташування виводів і AT90S4414 і AT90S8515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Port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 (РС0. .. РС7)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Порт С являє собою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двонаправлений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порт вводу / виводу (I / O) з пропускною здатністю 8 біт. Буфер виводу порту С в режимі прийому даних у стані приймати струм силою до 20 мА і, завдяки цьому, безпосередньо живити, наприклад,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світлодіоди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 Кожен висновок порту може бути налаштований індивідуально як вхід або вихід, а при виконанні функції введення до нього, при бажанні, можна підключати опір.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якості особливої функції через порт С виводиться старший байт адресної шини, якщо до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повинна бути підключена зовнішня пам'ять RAM.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Port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D (PDO. .. PD7)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Порт D являє собою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двонаправлений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поріг введення / виведення з пропускною здатністю 8 біт. Буфер виводу порту D в режимі прийому даних у стані прийому струм силою до 20 мА І,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завдякі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цьому, безпосередньо живить, наприклад,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світлодіоді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Коженов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висновок порту може бути налаштований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індівідуально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 вхід або вихід, а при виконанні функції введення до нього, при бажанні, можна підключати опір[15,148].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Альтернативно, через порт D можуть виконуватися також різні додаткові функції (наприклад, надходження запитів на переривання, передача вихідних даних таймера, інтерфейс з пристроєм UART).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RESET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 для подачі сигналу скидання. Рівень балка 0 на цьому виводі на протязі мінімум двох циклів системного такту Ф при активному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осцилляторі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переводить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початковий стан.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ICP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Висновок функції "Захоплення"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Capture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) інтегрованого таймера / лічильника Т / С 1.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ОС1В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Висновок функції "Порівняння"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Compare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) інтегрованого таймера / лічильника Т/С1.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ALE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 для подачі імпульсу при записі молодшого адресного байта з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демультиплексованої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шини даних / адреси через порт А в зовнішній фіксуючий регістр, коли до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підключена зовнішня пам'ять RAM (див. рис. 3.6, рис. 3.7 і рис. 3.8). Байт даних передається на другому кроці звертання до пам'яті RAM через порт А.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XTAL1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Вхід інтегрованого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осциллятора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вироблення такту системної синхронізації Ф і, рівним чином, вхід для зовнішнього тактового сигналу, якщо внутрішній осцилятор не застосовується[13,165].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XTAL2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Вихід інтегрованого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осциллятора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вироблення такту системної синхронізації Ф.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1547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3.9 Програмування для AVR на мові високого рівня </w:t>
      </w:r>
      <w:proofErr w:type="spellStart"/>
      <w:r w:rsidRPr="00B15474">
        <w:rPr>
          <w:rFonts w:ascii="Times New Roman" w:hAnsi="Times New Roman"/>
          <w:b/>
          <w:color w:val="000000"/>
          <w:sz w:val="28"/>
          <w:szCs w:val="28"/>
          <w:lang w:val="uk-UA"/>
        </w:rPr>
        <w:t>Сi++</w:t>
      </w:r>
      <w:proofErr w:type="spellEnd"/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зв'язку з тим, що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були повністю новою розробкою, і відпала необхідність враховувати сумісність із якими-небудь попередниками, з'явилася можливість скористатися найсучаснішими досягненнями. Так, наприклад, із самого початку в проектування і розробку структур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були залучені фахівці високого рівня - перш за все, на мові програмування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Сi++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У результаті була отримана архітектура процесора, спеціально розрахована на складання програм на мові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Сi++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Нижче на прикладі двох коротких фрагментів програм показано, як ефективно елементи мови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Сi++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можуть бути перетворені в коди асемблера для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57A9211" wp14:editId="1A4251BF">
            <wp:extent cx="4741545" cy="20828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першому прикладі показана типова операція з покажчиком в тому вигляді, в якому вона дуже часто зустрічається в мові програмування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Сi++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другому прикладі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ni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п2 - цілі числа типу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Long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Integer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тобто, обидва мають довжину 4 байти. ПЗ - це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цілочисельна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змінна довжиною 2 байти. Значення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ni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 п2 і ПЗ визначені усередині підпрограми як локальні змінні.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коді, створеному на асемблері, число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ni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розміщується в регістрах г 3-г 0, п2 - в регістрах г 7 - г 4, а ПЗ - в регістрах г 17-р 16.</w:t>
      </w:r>
    </w:p>
    <w:p w:rsidR="00D07EE8" w:rsidRPr="00D05452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Крім того, у другому прикладі показано, що відсутні в наборі AVR-команд команди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addi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add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immediate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"додати безпосереднє значення") 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ici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add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immediate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with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carry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"додати безпосереднє значення з урахуванням перенесення") для обчислення виразу ПЗ 5 можуть бути замінені відніманням другого компонента з 5[11,254].</w:t>
      </w:r>
    </w:p>
    <w:p w:rsidR="00D07EE8" w:rsidRDefault="00D07EE8" w:rsidP="00D07E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F7A30" w:rsidRPr="00D07EE8" w:rsidRDefault="008F7A30" w:rsidP="00D07EE8">
      <w:pPr>
        <w:spacing w:after="0" w:line="360" w:lineRule="auto"/>
        <w:ind w:firstLine="709"/>
        <w:contextualSpacing/>
        <w:jc w:val="both"/>
        <w:rPr>
          <w:lang w:val="uk-UA"/>
        </w:rPr>
      </w:pPr>
      <w:bookmarkStart w:id="0" w:name="_GoBack"/>
      <w:bookmarkEnd w:id="0"/>
    </w:p>
    <w:sectPr w:rsidR="008F7A30" w:rsidRPr="00D07E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52D"/>
    <w:multiLevelType w:val="hybridMultilevel"/>
    <w:tmpl w:val="B7B8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EF"/>
    <w:rsid w:val="003A57EF"/>
    <w:rsid w:val="008F7A30"/>
    <w:rsid w:val="00D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9219</Words>
  <Characters>5256</Characters>
  <Application>Microsoft Office Word</Application>
  <DocSecurity>0</DocSecurity>
  <Lines>43</Lines>
  <Paragraphs>28</Paragraphs>
  <ScaleCrop>false</ScaleCrop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2021-03-22T11:33:00Z</dcterms:created>
  <dcterms:modified xsi:type="dcterms:W3CDTF">2021-03-22T11:33:00Z</dcterms:modified>
</cp:coreProperties>
</file>