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МІНІСТЕРСТВО ОСВІТИ І НАУКИ УКРАЇНИ</w:t>
      </w:r>
    </w:p>
    <w:p w:rsidR="00000000" w:rsidDel="00000000" w:rsidP="00000000" w:rsidRDefault="00000000" w:rsidRPr="00000000" w14:paraId="00000002">
      <w:pPr>
        <w:pStyle w:val="Heading1"/>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КЛАСИЧНИЙ ФАХОВИЙ КОЛЕДЖ</w:t>
      </w:r>
    </w:p>
    <w:p w:rsidR="00000000" w:rsidDel="00000000" w:rsidP="00000000" w:rsidRDefault="00000000" w:rsidRPr="00000000" w14:paraId="00000003">
      <w:pPr>
        <w:pStyle w:val="Heading1"/>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СУМСЬКОГО ДЕРЖАВНОГО УНІВЕРСИТЕТУ</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Style w:val="Heading2"/>
        <w:spacing w:after="0" w:before="0" w:lineRule="auto"/>
        <w:jc w:val="center"/>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i w:val="0"/>
          <w:sz w:val="24"/>
          <w:szCs w:val="24"/>
          <w:rtl w:val="0"/>
        </w:rPr>
        <w:t xml:space="preserve">ОСВІТНЬО-ПРОФЕСІЙНА ПРОГРАМА</w:t>
      </w:r>
    </w:p>
    <w:p w:rsidR="00000000" w:rsidDel="00000000" w:rsidP="00000000" w:rsidRDefault="00000000" w:rsidRPr="00000000" w14:paraId="0000000B">
      <w:pPr>
        <w:jc w:val="center"/>
        <w:rPr>
          <w:rFonts w:ascii="Times New Roman" w:cs="Times New Roman" w:eastAsia="Times New Roman" w:hAnsi="Times New Roman"/>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МЕНЕДЖМЕНТ ОРГАНІЗАЦІЙ</w:t>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hanging="2160"/>
        <w:jc w:val="both"/>
        <w:rPr>
          <w:rFonts w:ascii="Times New Roman" w:cs="Times New Roman" w:eastAsia="Times New Roman" w:hAnsi="Times New Roman"/>
        </w:rPr>
      </w:pPr>
      <w:r w:rsidDel="00000000" w:rsidR="00000000" w:rsidRPr="00000000">
        <w:rPr>
          <w:rtl w:val="0"/>
        </w:rPr>
      </w:r>
    </w:p>
    <w:tbl>
      <w:tblPr>
        <w:tblStyle w:val="Table1"/>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93"/>
        <w:gridCol w:w="6263"/>
        <w:tblGridChange w:id="0">
          <w:tblGrid>
            <w:gridCol w:w="4193"/>
            <w:gridCol w:w="6263"/>
          </w:tblGrid>
        </w:tblGridChange>
      </w:tblGrid>
      <w:tr>
        <w:trPr>
          <w:cantSplit w:val="0"/>
          <w:trHeight w:val="417" w:hRule="atLeast"/>
          <w:tblHeader w:val="0"/>
        </w:trPr>
        <w:tc>
          <w:tcPr>
            <w:shd w:fill="auto" w:val="clear"/>
            <w:vAlign w:val="center"/>
          </w:tcPr>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Рівень вищої освіти</w:t>
            </w:r>
          </w:p>
        </w:tc>
        <w:tc>
          <w:tcPr>
            <w:shd w:fill="auto" w:val="clear"/>
            <w:vAlign w:val="center"/>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Початковий рівень (короткий цикл) </w:t>
            </w:r>
          </w:p>
        </w:tc>
      </w:tr>
      <w:tr>
        <w:trPr>
          <w:cantSplit w:val="0"/>
          <w:trHeight w:val="424" w:hRule="atLeast"/>
          <w:tblHeader w:val="0"/>
        </w:trPr>
        <w:tc>
          <w:tcPr>
            <w:shd w:fill="auto" w:val="clear"/>
            <w:vAlign w:val="center"/>
          </w:tcPr>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Ступінь вищої освіти</w:t>
            </w:r>
          </w:p>
        </w:tc>
        <w:tc>
          <w:tcPr>
            <w:shd w:fill="auto" w:val="clear"/>
            <w:vAlign w:val="center"/>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Молодший бакалавр</w:t>
            </w:r>
          </w:p>
        </w:tc>
      </w:tr>
      <w:tr>
        <w:trPr>
          <w:cantSplit w:val="0"/>
          <w:trHeight w:val="402" w:hRule="atLeast"/>
          <w:tblHeader w:val="0"/>
        </w:trPr>
        <w:tc>
          <w:tcPr>
            <w:shd w:fill="auto" w:val="clear"/>
            <w:vAlign w:val="center"/>
          </w:tcPr>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Спеціальність </w:t>
            </w:r>
          </w:p>
        </w:tc>
        <w:tc>
          <w:tcPr>
            <w:shd w:fill="auto" w:val="clear"/>
            <w:vAlign w:val="center"/>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073 Менеджмент</w:t>
            </w:r>
          </w:p>
        </w:tc>
      </w:tr>
      <w:tr>
        <w:trPr>
          <w:cantSplit w:val="0"/>
          <w:trHeight w:val="458" w:hRule="atLeast"/>
          <w:tblHeader w:val="0"/>
        </w:trPr>
        <w:tc>
          <w:tcPr>
            <w:shd w:fill="auto" w:val="clear"/>
            <w:vAlign w:val="center"/>
          </w:tcPr>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Галузь знань </w:t>
            </w:r>
          </w:p>
        </w:tc>
        <w:tc>
          <w:tcPr>
            <w:shd w:fill="auto" w:val="clear"/>
            <w:vAlign w:val="center"/>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 Управління та адміністрування</w:t>
            </w:r>
          </w:p>
        </w:tc>
      </w:tr>
      <w:tr>
        <w:trPr>
          <w:cantSplit w:val="0"/>
          <w:trHeight w:val="452" w:hRule="atLeast"/>
          <w:tblHeader w:val="0"/>
        </w:trPr>
        <w:tc>
          <w:tcPr>
            <w:shd w:fill="auto" w:val="clear"/>
            <w:vAlign w:val="center"/>
          </w:tcPr>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Кваліфікація</w:t>
            </w:r>
          </w:p>
        </w:tc>
        <w:tc>
          <w:tcPr>
            <w:shd w:fill="auto" w:val="clear"/>
            <w:vAlign w:val="cente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Молодший бакалавр менеджменту </w:t>
            </w:r>
          </w:p>
        </w:tc>
      </w:tr>
    </w:tbl>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45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45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СХВАЛЕНО</w:t>
      </w:r>
    </w:p>
    <w:p w:rsidR="00000000" w:rsidDel="00000000" w:rsidP="00000000" w:rsidRDefault="00000000" w:rsidRPr="00000000" w14:paraId="0000001E">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зі змінами рішенням педагогічної ради </w:t>
      </w:r>
    </w:p>
    <w:p w:rsidR="00000000" w:rsidDel="00000000" w:rsidP="00000000" w:rsidRDefault="00000000" w:rsidRPr="00000000" w14:paraId="0000001F">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Класичного фахового коледжу СумДУ </w:t>
      </w:r>
    </w:p>
    <w:p w:rsidR="00000000" w:rsidDel="00000000" w:rsidP="00000000" w:rsidRDefault="00000000" w:rsidRPr="00000000" w14:paraId="00000020">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 __ від «__</w:t>
      </w:r>
      <w:r w:rsidDel="00000000" w:rsidR="00000000" w:rsidRPr="00000000">
        <w:rPr>
          <w:rFonts w:ascii="Times New Roman" w:cs="Times New Roman" w:eastAsia="Times New Roman" w:hAnsi="Times New Roman"/>
          <w:smallCaps w:val="1"/>
          <w:rtl w:val="0"/>
        </w:rPr>
        <w:t xml:space="preserve">»</w:t>
      </w:r>
      <w:r w:rsidDel="00000000" w:rsidR="00000000" w:rsidRPr="00000000">
        <w:rPr>
          <w:rFonts w:ascii="Times New Roman" w:cs="Times New Roman" w:eastAsia="Times New Roman" w:hAnsi="Times New Roman"/>
          <w:rtl w:val="0"/>
        </w:rPr>
        <w:t xml:space="preserve"> _______ 2021 р.</w:t>
      </w:r>
    </w:p>
    <w:p w:rsidR="00000000" w:rsidDel="00000000" w:rsidP="00000000" w:rsidRDefault="00000000" w:rsidRPr="00000000" w14:paraId="00000021">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Директор </w:t>
      </w:r>
    </w:p>
    <w:p w:rsidR="00000000" w:rsidDel="00000000" w:rsidP="00000000" w:rsidRDefault="00000000" w:rsidRPr="00000000" w14:paraId="00000022">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_______________Т.В. Гребеник</w:t>
      </w:r>
    </w:p>
    <w:p w:rsidR="00000000" w:rsidDel="00000000" w:rsidP="00000000" w:rsidRDefault="00000000" w:rsidRPr="00000000" w14:paraId="00000023">
      <w:pPr>
        <w:ind w:left="45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45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ЗАТВЕРДЖЕНО</w:t>
      </w:r>
    </w:p>
    <w:p w:rsidR="00000000" w:rsidDel="00000000" w:rsidP="00000000" w:rsidRDefault="00000000" w:rsidRPr="00000000" w14:paraId="00000026">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зі змінами рішенням вченої ради </w:t>
      </w:r>
    </w:p>
    <w:p w:rsidR="00000000" w:rsidDel="00000000" w:rsidP="00000000" w:rsidRDefault="00000000" w:rsidRPr="00000000" w14:paraId="00000027">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Сумського державного університету</w:t>
      </w:r>
    </w:p>
    <w:p w:rsidR="00000000" w:rsidDel="00000000" w:rsidP="00000000" w:rsidRDefault="00000000" w:rsidRPr="00000000" w14:paraId="00000028">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 __ від «__</w:t>
      </w:r>
      <w:r w:rsidDel="00000000" w:rsidR="00000000" w:rsidRPr="00000000">
        <w:rPr>
          <w:rFonts w:ascii="Times New Roman" w:cs="Times New Roman" w:eastAsia="Times New Roman" w:hAnsi="Times New Roman"/>
          <w:smallCaps w:val="1"/>
          <w:rtl w:val="0"/>
        </w:rPr>
        <w:t xml:space="preserve">»</w:t>
      </w:r>
      <w:r w:rsidDel="00000000" w:rsidR="00000000" w:rsidRPr="00000000">
        <w:rPr>
          <w:rFonts w:ascii="Times New Roman" w:cs="Times New Roman" w:eastAsia="Times New Roman" w:hAnsi="Times New Roman"/>
          <w:rtl w:val="0"/>
        </w:rPr>
        <w:t xml:space="preserve"> _______ 2021 р.</w:t>
      </w:r>
    </w:p>
    <w:p w:rsidR="00000000" w:rsidDel="00000000" w:rsidP="00000000" w:rsidRDefault="00000000" w:rsidRPr="00000000" w14:paraId="00000029">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Голова вченої ради</w:t>
      </w:r>
    </w:p>
    <w:p w:rsidR="00000000" w:rsidDel="00000000" w:rsidP="00000000" w:rsidRDefault="00000000" w:rsidRPr="00000000" w14:paraId="0000002A">
      <w:pPr>
        <w:ind w:left="453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 А.В. Васильєв</w:t>
      </w:r>
    </w:p>
    <w:p w:rsidR="00000000" w:rsidDel="00000000" w:rsidP="00000000" w:rsidRDefault="00000000" w:rsidRPr="00000000" w14:paraId="0000002B">
      <w:pPr>
        <w:ind w:left="354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Конотоп 2021 р.</w:t>
      </w:r>
      <w:r w:rsidDel="00000000" w:rsidR="00000000" w:rsidRPr="00000000">
        <w:br w:type="page"/>
      </w: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ЛИСТ ПОГОДЖЕННЯ</w:t>
      </w:r>
    </w:p>
    <w:p w:rsidR="00000000" w:rsidDel="00000000" w:rsidP="00000000" w:rsidRDefault="00000000" w:rsidRPr="00000000" w14:paraId="0000003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освітньої програми </w:t>
      </w:r>
    </w:p>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ind w:firstLine="567"/>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6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Освітня програма обговорена та схвалена на засіданні Ради із забезпечення якості фахової передвищої та вищої освіти Класичного фахового коледжу Сумського державного університету.</w:t>
      </w:r>
    </w:p>
    <w:p w:rsidR="00000000" w:rsidDel="00000000" w:rsidP="00000000" w:rsidRDefault="00000000" w:rsidRPr="00000000" w14:paraId="00000036">
      <w:pPr>
        <w:ind w:left="411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 __ від </w:t>
      </w:r>
      <w:r w:rsidDel="00000000" w:rsidR="00000000" w:rsidRPr="00000000">
        <w:rPr>
          <w:rFonts w:ascii="Times New Roman" w:cs="Times New Roman" w:eastAsia="Times New Roman" w:hAnsi="Times New Roman"/>
          <w:smallCaps w:val="1"/>
          <w:rtl w:val="0"/>
        </w:rPr>
        <w:t xml:space="preserve">«___»</w:t>
      </w:r>
      <w:r w:rsidDel="00000000" w:rsidR="00000000" w:rsidRPr="00000000">
        <w:rPr>
          <w:rFonts w:ascii="Times New Roman" w:cs="Times New Roman" w:eastAsia="Times New Roman" w:hAnsi="Times New Roman"/>
          <w:rtl w:val="0"/>
        </w:rPr>
        <w:t xml:space="preserve"> ______ 2021 р.</w:t>
      </w:r>
    </w:p>
    <w:p w:rsidR="00000000" w:rsidDel="00000000" w:rsidP="00000000" w:rsidRDefault="00000000" w:rsidRPr="00000000" w14:paraId="00000037">
      <w:pPr>
        <w:spacing w:before="120" w:lineRule="auto"/>
        <w:ind w:left="411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Голова Ради з якості КФК СумДУ</w:t>
      </w:r>
    </w:p>
    <w:p w:rsidR="00000000" w:rsidDel="00000000" w:rsidP="00000000" w:rsidRDefault="00000000" w:rsidRPr="00000000" w14:paraId="00000038">
      <w:pPr>
        <w:spacing w:before="120" w:lineRule="auto"/>
        <w:ind w:left="41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411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________________В.В. Рязанцев</w:t>
      </w:r>
    </w:p>
    <w:p w:rsidR="00000000" w:rsidDel="00000000" w:rsidP="00000000" w:rsidRDefault="00000000" w:rsidRPr="00000000" w14:paraId="0000003A">
      <w:pPr>
        <w:spacing w:after="120" w:lineRule="auto"/>
        <w:ind w:firstLine="60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120" w:lineRule="auto"/>
        <w:ind w:firstLine="60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after="120" w:lineRule="auto"/>
        <w:ind w:firstLine="600"/>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Освітня програма обговорена та схвалена на засіданні Ради із забезпечення якості вищої освіти Сумського державного університету.</w:t>
      </w:r>
    </w:p>
    <w:p w:rsidR="00000000" w:rsidDel="00000000" w:rsidP="00000000" w:rsidRDefault="00000000" w:rsidRPr="00000000" w14:paraId="0000003D">
      <w:pPr>
        <w:ind w:left="411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 __ від </w:t>
      </w:r>
      <w:r w:rsidDel="00000000" w:rsidR="00000000" w:rsidRPr="00000000">
        <w:rPr>
          <w:rFonts w:ascii="Times New Roman" w:cs="Times New Roman" w:eastAsia="Times New Roman" w:hAnsi="Times New Roman"/>
          <w:smallCaps w:val="1"/>
          <w:rtl w:val="0"/>
        </w:rPr>
        <w:t xml:space="preserve">«___»</w:t>
      </w:r>
      <w:r w:rsidDel="00000000" w:rsidR="00000000" w:rsidRPr="00000000">
        <w:rPr>
          <w:rFonts w:ascii="Times New Roman" w:cs="Times New Roman" w:eastAsia="Times New Roman" w:hAnsi="Times New Roman"/>
          <w:rtl w:val="0"/>
        </w:rPr>
        <w:t xml:space="preserve"> ______ 2021 р.</w:t>
      </w:r>
    </w:p>
    <w:p w:rsidR="00000000" w:rsidDel="00000000" w:rsidP="00000000" w:rsidRDefault="00000000" w:rsidRPr="00000000" w14:paraId="0000003E">
      <w:pPr>
        <w:spacing w:before="120" w:lineRule="auto"/>
        <w:ind w:left="411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Голова Ради з якості СумДУ</w:t>
      </w:r>
    </w:p>
    <w:p w:rsidR="00000000" w:rsidDel="00000000" w:rsidP="00000000" w:rsidRDefault="00000000" w:rsidRPr="00000000" w14:paraId="0000003F">
      <w:pPr>
        <w:spacing w:before="120" w:lineRule="auto"/>
        <w:ind w:left="41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411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А.В. Васильєв </w:t>
      </w:r>
    </w:p>
    <w:p w:rsidR="00000000" w:rsidDel="00000000" w:rsidP="00000000" w:rsidRDefault="00000000" w:rsidRPr="00000000" w14:paraId="00000041">
      <w:pPr>
        <w:tabs>
          <w:tab w:val="left" w:pos="4820"/>
        </w:tabs>
        <w:ind w:left="411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42">
      <w:pPr>
        <w:spacing w:after="12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ПЕРЕДМОВА</w:t>
      </w:r>
      <w:r w:rsidDel="00000000" w:rsidR="00000000" w:rsidRPr="00000000">
        <w:rPr>
          <w:rtl w:val="0"/>
        </w:rPr>
      </w:r>
    </w:p>
    <w:p w:rsidR="00000000" w:rsidDel="00000000" w:rsidP="00000000" w:rsidRDefault="00000000" w:rsidRPr="00000000" w14:paraId="00000054">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 вищої освіти відсутній. Відповідає тимчасовому стандарту Класичного фахового коледжу Сумського державного університету до введення в дію офіційно затвердженого стандарту вищої освіти.</w:t>
      </w:r>
    </w:p>
    <w:p w:rsidR="00000000" w:rsidDel="00000000" w:rsidP="00000000" w:rsidRDefault="00000000" w:rsidRPr="00000000" w14:paraId="00000055">
      <w:pPr>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Розроблено робочою проєктною групою у складі:</w:t>
      </w:r>
    </w:p>
    <w:tbl>
      <w:tblPr>
        <w:tblStyle w:val="Table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9"/>
        <w:gridCol w:w="1907"/>
        <w:gridCol w:w="2077"/>
        <w:gridCol w:w="2127"/>
        <w:gridCol w:w="2806"/>
        <w:tblGridChange w:id="0">
          <w:tblGrid>
            <w:gridCol w:w="1539"/>
            <w:gridCol w:w="1907"/>
            <w:gridCol w:w="2077"/>
            <w:gridCol w:w="2127"/>
            <w:gridCol w:w="2806"/>
          </w:tblGrid>
        </w:tblGridChange>
      </w:tblGrid>
      <w:tr>
        <w:trPr>
          <w:cantSplit w:val="0"/>
          <w:tblHeader w:val="0"/>
        </w:trPr>
        <w:tc>
          <w:tcPr>
            <w:gridSpan w:val="2"/>
            <w:vAlign w:val="center"/>
          </w:tcPr>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Прізвище, ім’я, по батькові</w:t>
            </w:r>
          </w:p>
        </w:tc>
        <w:tc>
          <w:tcPr>
            <w:vAlign w:val="center"/>
          </w:tcPr>
          <w:p w:rsidR="00000000" w:rsidDel="00000000" w:rsidP="00000000" w:rsidRDefault="00000000" w:rsidRPr="00000000" w14:paraId="000000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Науковий ступінь, шифр та назва наукової спеціальності</w:t>
            </w:r>
          </w:p>
        </w:tc>
        <w:tc>
          <w:tcPr>
            <w:vAlign w:val="center"/>
          </w:tcPr>
          <w:p w:rsidR="00000000" w:rsidDel="00000000" w:rsidP="00000000" w:rsidRDefault="00000000" w:rsidRPr="00000000" w14:paraId="0000005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Вчене звання </w:t>
            </w:r>
          </w:p>
          <w:p w:rsidR="00000000" w:rsidDel="00000000" w:rsidP="00000000" w:rsidRDefault="00000000" w:rsidRPr="00000000" w14:paraId="0000005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 кафедрою)</w:t>
            </w:r>
          </w:p>
        </w:tc>
        <w:tc>
          <w:tcPr>
            <w:vAlign w:val="center"/>
          </w:tcPr>
          <w:p w:rsidR="00000000" w:rsidDel="00000000" w:rsidP="00000000" w:rsidRDefault="00000000" w:rsidRPr="00000000" w14:paraId="0000005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Посада та назва підрозділу </w:t>
            </w:r>
          </w:p>
          <w:p w:rsidR="00000000" w:rsidDel="00000000" w:rsidP="00000000" w:rsidRDefault="00000000" w:rsidRPr="00000000" w14:paraId="000000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 основним місцем роботи) </w:t>
            </w:r>
          </w:p>
        </w:tc>
      </w:tr>
      <w:tr>
        <w:trPr>
          <w:cantSplit w:val="0"/>
          <w:trHeight w:val="20" w:hRule="atLeast"/>
          <w:tblHeader w:val="0"/>
        </w:trPr>
        <w:tc>
          <w:tcPr/>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Керівник робочої проєктної групи (гарант освітньої програми):</w:t>
            </w:r>
          </w:p>
        </w:tc>
        <w:tc>
          <w:tcPr/>
          <w:p w:rsidR="00000000" w:rsidDel="00000000" w:rsidP="00000000" w:rsidRDefault="00000000" w:rsidRPr="00000000" w14:paraId="0000005F">
            <w:pPr>
              <w:tabs>
                <w:tab w:val="left" w:pos="446"/>
              </w:tabs>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ГРЕБЕНИК</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Тетяна </w:t>
            </w:r>
          </w:p>
          <w:p w:rsidR="00000000" w:rsidDel="00000000" w:rsidP="00000000" w:rsidRDefault="00000000" w:rsidRPr="00000000" w14:paraId="00000061">
            <w:pPr>
              <w:tabs>
                <w:tab w:val="left" w:pos="446"/>
              </w:tabs>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Вікторівна</w:t>
            </w:r>
          </w:p>
        </w:tc>
        <w:tc>
          <w:tcPr/>
          <w:p w:rsidR="00000000" w:rsidDel="00000000" w:rsidP="00000000" w:rsidRDefault="00000000" w:rsidRPr="00000000" w14:paraId="00000062">
            <w:pP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кандидат педагогічних наук, спеціальність − 13.00.06 – Теорія та методика управління освітою</w:t>
                </w:r>
              </w:sdtContent>
            </w:sdt>
          </w:p>
        </w:tc>
        <w:tc>
          <w:tcPr/>
          <w:p w:rsidR="00000000" w:rsidDel="00000000" w:rsidP="00000000" w:rsidRDefault="00000000" w:rsidRPr="00000000" w14:paraId="00000063">
            <w:pPr>
              <w:ind w:right="-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доцент кафедри економіки і управління</w:t>
            </w:r>
          </w:p>
          <w:p w:rsidR="00000000" w:rsidDel="00000000" w:rsidP="00000000" w:rsidRDefault="00000000" w:rsidRPr="00000000" w14:paraId="00000064">
            <w:pPr>
              <w:ind w:right="-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Конотопського інституту СумДУ</w:t>
            </w:r>
          </w:p>
        </w:tc>
        <w:tc>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директор </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Класичного фахового коледжу СумДУ, </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суміщенням викладач Класичного фахового коледжу СумДУ</w:t>
            </w:r>
          </w:p>
        </w:tc>
      </w:tr>
      <w:tr>
        <w:trPr>
          <w:cantSplit w:val="0"/>
          <w:trHeight w:val="20" w:hRule="atLeast"/>
          <w:tblHeader w:val="0"/>
        </w:trPr>
        <w:tc>
          <w:tcPr>
            <w:vMerge w:val="restart"/>
          </w:tcPr>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Члени робочої проєктної групи:</w:t>
            </w:r>
          </w:p>
        </w:tc>
        <w:tc>
          <w:tcPr/>
          <w:p w:rsidR="00000000" w:rsidDel="00000000" w:rsidP="00000000" w:rsidRDefault="00000000" w:rsidRPr="00000000" w14:paraId="00000069">
            <w:pPr>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СОСНЕНКО Оксана Вячеславівна</w:t>
            </w:r>
          </w:p>
        </w:tc>
        <w:tc>
          <w:tcPr/>
          <w:p w:rsidR="00000000" w:rsidDel="00000000" w:rsidP="00000000" w:rsidRDefault="00000000" w:rsidRPr="00000000" w14:paraId="0000006A">
            <w:pPr>
              <w:jc w:val="both"/>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6B">
            <w:pPr>
              <w:rPr>
                <w:rFonts w:ascii="Times New Roman" w:cs="Times New Roman" w:eastAsia="Times New Roman" w:hAnsi="Times New Roman"/>
              </w:rPr>
            </w:pPr>
            <w:sdt>
              <w:sdtPr>
                <w:tag w:val="goog_rdk_2"/>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викладач Класичного фахового коледжу СумДУ, голова циклової комісії «Менеджмент» Класичного фахового коледжу СумДУ</w:t>
            </w:r>
          </w:p>
        </w:tc>
      </w:tr>
      <w:tr>
        <w:trPr>
          <w:cantSplit w:val="0"/>
          <w:trHeight w:val="20" w:hRule="atLeast"/>
          <w:tblHeader w:val="0"/>
        </w:trPr>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E">
            <w:pPr>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ІВАЩЕНКО </w:t>
            </w:r>
          </w:p>
          <w:p w:rsidR="00000000" w:rsidDel="00000000" w:rsidP="00000000" w:rsidRDefault="00000000" w:rsidRPr="00000000" w14:paraId="0000006F">
            <w:pPr>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Марина Миколаївна</w:t>
            </w:r>
          </w:p>
        </w:tc>
        <w:tc>
          <w:tcPr/>
          <w:p w:rsidR="00000000" w:rsidDel="00000000" w:rsidP="00000000" w:rsidRDefault="00000000" w:rsidRPr="00000000" w14:paraId="00000070">
            <w:pPr>
              <w:jc w:val="both"/>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71">
            <w:pPr>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завідувач навчально-методичним кабінетом  Класичного фахового коледжу СумДУ, за суміщенням викладач Класичного фахового коледжу СумДУ</w:t>
            </w:r>
          </w:p>
        </w:tc>
      </w:tr>
      <w:tr>
        <w:trPr>
          <w:cantSplit w:val="0"/>
          <w:trHeight w:val="20"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4">
            <w:pPr>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ШЕВЧЕНКО</w:t>
            </w:r>
          </w:p>
          <w:p w:rsidR="00000000" w:rsidDel="00000000" w:rsidP="00000000" w:rsidRDefault="00000000" w:rsidRPr="00000000" w14:paraId="00000075">
            <w:pPr>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Надія</w:t>
            </w:r>
          </w:p>
          <w:p w:rsidR="00000000" w:rsidDel="00000000" w:rsidP="00000000" w:rsidRDefault="00000000" w:rsidRPr="00000000" w14:paraId="00000076">
            <w:pPr>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Петрівна</w:t>
            </w:r>
          </w:p>
        </w:tc>
        <w:tc>
          <w:tcPr/>
          <w:p w:rsidR="00000000" w:rsidDel="00000000" w:rsidP="00000000" w:rsidRDefault="00000000" w:rsidRPr="00000000" w14:paraId="00000077">
            <w:pPr>
              <w:jc w:val="both"/>
              <w:rPr>
                <w:rFonts w:ascii="Times New Roman" w:cs="Times New Roman" w:eastAsia="Times New Roman" w:hAnsi="Times New Roman"/>
              </w:rPr>
            </w:pPr>
            <w:sdt>
              <w:sdtPr>
                <w:tag w:val="goog_rdk_5"/>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78">
            <w:pPr>
              <w:rPr>
                <w:rFonts w:ascii="Times New Roman" w:cs="Times New Roman" w:eastAsia="Times New Roman" w:hAnsi="Times New Roman"/>
              </w:rPr>
            </w:pPr>
            <w:sdt>
              <w:sdtPr>
                <w:tag w:val="goog_rdk_6"/>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Заступник головного бухгалтера</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ТОВ НВО «Червоний металіст»</w:t>
            </w:r>
          </w:p>
        </w:tc>
      </w:tr>
      <w:tr>
        <w:trPr>
          <w:cantSplit w:val="0"/>
          <w:trHeight w:val="20" w:hRule="atLeast"/>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ind w:left="2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ПИЧИК Анастасія Олександрівна</w:t>
            </w:r>
          </w:p>
        </w:tc>
        <w:tc>
          <w:tcPr/>
          <w:p w:rsidR="00000000" w:rsidDel="00000000" w:rsidP="00000000" w:rsidRDefault="00000000" w:rsidRPr="00000000" w14:paraId="0000007D">
            <w:pPr>
              <w:jc w:val="both"/>
              <w:rPr>
                <w:rFonts w:ascii="Times New Roman" w:cs="Times New Roman" w:eastAsia="Times New Roman" w:hAnsi="Times New Roman"/>
              </w:rPr>
            </w:pPr>
            <w:sdt>
              <w:sdtPr>
                <w:tag w:val="goog_rdk_7"/>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7E">
            <w:pPr>
              <w:rPr>
                <w:rFonts w:ascii="Times New Roman" w:cs="Times New Roman" w:eastAsia="Times New Roman" w:hAnsi="Times New Roman"/>
              </w:rPr>
            </w:pPr>
            <w:sdt>
              <w:sdtPr>
                <w:tag w:val="goog_rdk_8"/>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Здобувач вищої освіти на початковому (короткому циклі) рівні зі спеціальності 073 Менеджмент за освітньою програмою, студентка другого курсу навчання (група М-01)</w:t>
            </w:r>
          </w:p>
        </w:tc>
      </w:tr>
    </w:tbl>
    <w:p w:rsidR="00000000" w:rsidDel="00000000" w:rsidP="00000000" w:rsidRDefault="00000000" w:rsidRPr="00000000" w14:paraId="00000080">
      <w:pPr>
        <w:spacing w:after="120" w:lineRule="auto"/>
        <w:ind w:left="5529"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82">
      <w:pPr>
        <w:spacing w:after="120" w:lineRule="auto"/>
        <w:ind w:firstLine="60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Зовнішні рецензенти:</w:t>
      </w:r>
    </w:p>
    <w:tbl>
      <w:tblPr>
        <w:tblStyle w:val="Table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6"/>
        <w:gridCol w:w="2233"/>
        <w:gridCol w:w="1560"/>
        <w:gridCol w:w="4507"/>
        <w:tblGridChange w:id="0">
          <w:tblGrid>
            <w:gridCol w:w="2156"/>
            <w:gridCol w:w="2233"/>
            <w:gridCol w:w="1560"/>
            <w:gridCol w:w="4507"/>
          </w:tblGrid>
        </w:tblGridChange>
      </w:tblGrid>
      <w:tr>
        <w:trPr>
          <w:cantSplit w:val="0"/>
          <w:tblHeader w:val="0"/>
        </w:trPr>
        <w:tc>
          <w:tcPr>
            <w:vAlign w:val="center"/>
          </w:tcPr>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Прізвище, ім’я, по батькові</w:t>
            </w:r>
          </w:p>
        </w:tc>
        <w:tc>
          <w:tcPr>
            <w:vAlign w:val="center"/>
          </w:tcPr>
          <w:p w:rsidR="00000000" w:rsidDel="00000000" w:rsidP="00000000" w:rsidRDefault="00000000" w:rsidRPr="00000000" w14:paraId="000000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Науковий ступінь, шифр та назва наукової спеціальності</w:t>
            </w:r>
          </w:p>
        </w:tc>
        <w:tc>
          <w:tcPr>
            <w:vAlign w:val="center"/>
          </w:tcPr>
          <w:p w:rsidR="00000000" w:rsidDel="00000000" w:rsidP="00000000" w:rsidRDefault="00000000" w:rsidRPr="00000000" w14:paraId="000000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Вчене звання (за кафедрою)</w:t>
            </w:r>
          </w:p>
        </w:tc>
        <w:tc>
          <w:tcPr>
            <w:vAlign w:val="center"/>
          </w:tcPr>
          <w:p w:rsidR="00000000" w:rsidDel="00000000" w:rsidP="00000000" w:rsidRDefault="00000000" w:rsidRPr="00000000" w14:paraId="000000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Посада та назва організації</w:t>
            </w:r>
          </w:p>
          <w:p w:rsidR="00000000" w:rsidDel="00000000" w:rsidP="00000000" w:rsidRDefault="00000000" w:rsidRPr="00000000" w14:paraId="000000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 основним місцем роботи) </w:t>
            </w:r>
          </w:p>
        </w:tc>
      </w:tr>
      <w:tr>
        <w:trPr>
          <w:cantSplit w:val="0"/>
          <w:trHeight w:val="20" w:hRule="atLeast"/>
          <w:tblHeader w:val="0"/>
        </w:trPr>
        <w:tc>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ТОЛКАЧОВ Геннадій Олександрович</w:t>
            </w:r>
          </w:p>
        </w:tc>
        <w:tc>
          <w:tcPr/>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б/с</w:t>
            </w:r>
          </w:p>
        </w:tc>
        <w:tc>
          <w:tcPr/>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б/з</w:t>
            </w:r>
          </w:p>
        </w:tc>
        <w:tc>
          <w:tcPr/>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директор Конотопського міськрайонного центру зайнятості</w:t>
            </w:r>
          </w:p>
        </w:tc>
      </w:tr>
      <w:tr>
        <w:trPr>
          <w:cantSplit w:val="0"/>
          <w:trHeight w:val="20" w:hRule="atLeast"/>
          <w:tblHeader w:val="0"/>
        </w:trPr>
        <w:tc>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ВОЛІК </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Валентина Іванівна</w:t>
            </w:r>
          </w:p>
        </w:tc>
        <w:tc>
          <w:tcPr/>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б/с</w:t>
            </w:r>
          </w:p>
        </w:tc>
        <w:tc>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б/з</w:t>
            </w:r>
          </w:p>
        </w:tc>
        <w:tc>
          <w:tcPr/>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Заступник директора Конотопського місцевого центру з надання безоплатної вторинної правової допомоги</w:t>
            </w:r>
          </w:p>
        </w:tc>
      </w:tr>
      <w:tr>
        <w:trPr>
          <w:cantSplit w:val="0"/>
          <w:trHeight w:val="20" w:hRule="atLeast"/>
          <w:tblHeader w:val="0"/>
        </w:trPr>
        <w:tc>
          <w:tcPr/>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ВЛАСЕНКО Дмитро Олександрович</w:t>
            </w:r>
          </w:p>
        </w:tc>
        <w:tc>
          <w:tcPr/>
          <w:p w:rsidR="00000000" w:rsidDel="00000000" w:rsidP="00000000" w:rsidRDefault="00000000" w:rsidRPr="00000000" w14:paraId="00000092">
            <w:pPr>
              <w:jc w:val="both"/>
              <w:rPr>
                <w:rFonts w:ascii="Times New Roman" w:cs="Times New Roman" w:eastAsia="Times New Roman" w:hAnsi="Times New Roman"/>
              </w:rPr>
            </w:pPr>
            <w:sdt>
              <w:sdtPr>
                <w:tag w:val="goog_rdk_9"/>
              </w:sdtPr>
              <w:sdtContent>
                <w:r w:rsidDel="00000000" w:rsidR="00000000" w:rsidRPr="00000000">
                  <w:rPr>
                    <w:rFonts w:ascii="Gungsuh" w:cs="Gungsuh" w:eastAsia="Gungsuh" w:hAnsi="Gungsuh"/>
                    <w:rtl w:val="0"/>
                  </w:rPr>
                  <w:t xml:space="preserve">кандидат економічних наук, спеціальність − 08.00.04 – Економіка та управління підприємствами (за видами економічної діяльності)</w:t>
                </w:r>
              </w:sdtContent>
            </w:sdt>
          </w:p>
        </w:tc>
        <w:tc>
          <w:tcPr/>
          <w:p w:rsidR="00000000" w:rsidDel="00000000" w:rsidP="00000000" w:rsidRDefault="00000000" w:rsidRPr="00000000" w14:paraId="00000093">
            <w:pPr>
              <w:ind w:left="3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доцент за кафедрою економіки і </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управління, 2011 р., 12ДЦ №029552</w:t>
            </w:r>
          </w:p>
        </w:tc>
        <w:tc>
          <w:tcPr/>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Завідувач секції менеджменту і підприємництва </w:t>
            </w:r>
            <w:r w:rsidDel="00000000" w:rsidR="00000000" w:rsidRPr="00000000">
              <w:rPr>
                <w:rFonts w:ascii="Times New Roman" w:cs="Times New Roman" w:eastAsia="Times New Roman" w:hAnsi="Times New Roman"/>
                <w:rtl w:val="0"/>
              </w:rPr>
              <w:t xml:space="preserve">Конотопського інституту СумДУ, викладач Конотопського інституту СумДУ</w:t>
            </w:r>
          </w:p>
        </w:tc>
      </w:tr>
      <w:tr>
        <w:trPr>
          <w:cantSplit w:val="0"/>
          <w:trHeight w:val="20" w:hRule="atLeast"/>
          <w:tblHeader w:val="0"/>
        </w:trPr>
        <w:tc>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РЕДЬКВА </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Оксана Зіновіївна</w:t>
            </w:r>
          </w:p>
        </w:tc>
        <w:tc>
          <w:tcPr/>
          <w:p w:rsidR="00000000" w:rsidDel="00000000" w:rsidP="00000000" w:rsidRDefault="00000000" w:rsidRPr="00000000" w14:paraId="0000009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кандидат економічних наук, спеціальність –08.00.04 – Економіка та управління підприємствами (за видами економічної діяльності)</w:t>
            </w:r>
          </w:p>
        </w:tc>
        <w:tc>
          <w:tcPr/>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б/з</w:t>
            </w:r>
          </w:p>
        </w:tc>
        <w:tc>
          <w:tcPr/>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Викладач Відокремленого структурного підрозділу «Тернопільський фаховий коледж Тернопільського національного технічного університету імені Івана Пулюя», Академік академії економічних наук України</w:t>
            </w:r>
          </w:p>
        </w:tc>
      </w:tr>
    </w:tbl>
    <w:p w:rsidR="00000000" w:rsidDel="00000000" w:rsidP="00000000" w:rsidRDefault="00000000" w:rsidRPr="00000000" w14:paraId="0000009B">
      <w:pPr>
        <w:spacing w:after="12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ind w:firstLine="42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Освітня програма обговорена та схвалена на засіданні Експертної ради роботодавців зі спеціальності 073 Менеджмент.</w:t>
      </w:r>
    </w:p>
    <w:p w:rsidR="00000000" w:rsidDel="00000000" w:rsidP="00000000" w:rsidRDefault="00000000" w:rsidRPr="00000000" w14:paraId="0000009D">
      <w:pPr>
        <w:ind w:firstLine="60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ind w:left="3391"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Протокол №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від </w:t>
      </w:r>
      <w:r w:rsidDel="00000000" w:rsidR="00000000" w:rsidRPr="00000000">
        <w:rPr>
          <w:rFonts w:ascii="Times New Roman" w:cs="Times New Roman" w:eastAsia="Times New Roman" w:hAnsi="Times New Roman"/>
          <w:smallCaps w:val="1"/>
          <w:rtl w:val="0"/>
        </w:rPr>
        <w:t xml:space="preserve">«</w:t>
      </w:r>
      <w:r w:rsidDel="00000000" w:rsidR="00000000" w:rsidRPr="00000000">
        <w:rPr>
          <w:rFonts w:ascii="Times New Roman" w:cs="Times New Roman" w:eastAsia="Times New Roman" w:hAnsi="Times New Roman"/>
          <w:smallCaps w:val="1"/>
          <w:u w:val="single"/>
          <w:rtl w:val="0"/>
        </w:rPr>
        <w:t xml:space="preserve">     </w:t>
      </w:r>
      <w:r w:rsidDel="00000000" w:rsidR="00000000" w:rsidRPr="00000000">
        <w:rPr>
          <w:rFonts w:ascii="Times New Roman" w:cs="Times New Roman" w:eastAsia="Times New Roman" w:hAnsi="Times New Roman"/>
          <w:smallCaps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2021 р.</w:t>
      </w:r>
    </w:p>
    <w:p w:rsidR="00000000" w:rsidDel="00000000" w:rsidP="00000000" w:rsidRDefault="00000000" w:rsidRPr="00000000" w14:paraId="0000009F">
      <w:pPr>
        <w:ind w:left="49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Голова Експертної ради роботодавців </w:t>
      </w:r>
    </w:p>
    <w:p w:rsidR="00000000" w:rsidDel="00000000" w:rsidP="00000000" w:rsidRDefault="00000000" w:rsidRPr="00000000" w14:paraId="000000A0">
      <w:pPr>
        <w:ind w:left="49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зі спеціальності 073 Менеджмент </w:t>
      </w:r>
    </w:p>
    <w:p w:rsidR="00000000" w:rsidDel="00000000" w:rsidP="00000000" w:rsidRDefault="00000000" w:rsidRPr="00000000" w14:paraId="000000A1">
      <w:pPr>
        <w:ind w:left="49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ind w:left="496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________________О.А. Міхєєва</w:t>
      </w:r>
    </w:p>
    <w:p w:rsidR="00000000" w:rsidDel="00000000" w:rsidP="00000000" w:rsidRDefault="00000000" w:rsidRPr="00000000" w14:paraId="000000A3">
      <w:pPr>
        <w:ind w:left="49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ind w:left="496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Термін перегляду освітньої програми один раз на рік.</w:t>
      </w:r>
    </w:p>
    <w:p w:rsidR="00000000" w:rsidDel="00000000" w:rsidP="00000000" w:rsidRDefault="00000000" w:rsidRPr="00000000" w14:paraId="000000A6">
      <w:pPr>
        <w:spacing w:after="12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12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Ця освітня програма не може бути повністю або частково відтворена, тиражована та розповсюджена без дозволу Класичного фахового коледжу Сумського державного університету.</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A9">
      <w:pPr>
        <w:numPr>
          <w:ilvl w:val="0"/>
          <w:numId w:val="1"/>
        </w:numPr>
        <w:spacing w:after="120" w:lineRule="auto"/>
        <w:ind w:left="714" w:hanging="35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Профіль освітньої програми</w:t>
      </w:r>
      <w:r w:rsidDel="00000000" w:rsidR="00000000" w:rsidRPr="00000000">
        <w:rPr>
          <w:rtl w:val="0"/>
        </w:rPr>
      </w:r>
    </w:p>
    <w:tbl>
      <w:tblPr>
        <w:tblStyle w:val="Table4"/>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2"/>
        <w:gridCol w:w="7164"/>
        <w:tblGridChange w:id="0">
          <w:tblGrid>
            <w:gridCol w:w="3292"/>
            <w:gridCol w:w="7164"/>
          </w:tblGrid>
        </w:tblGridChange>
      </w:tblGrid>
      <w:tr>
        <w:trPr>
          <w:cantSplit w:val="0"/>
          <w:trHeight w:val="20" w:hRule="atLeast"/>
          <w:tblHeader w:val="0"/>
        </w:trPr>
        <w:tc>
          <w:tcPr>
            <w:gridSpan w:val="2"/>
            <w:shd w:fill="auto" w:val="clear"/>
            <w:vAlign w:val="center"/>
          </w:tcPr>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Загальна інформація</w:t>
            </w:r>
          </w:p>
        </w:tc>
      </w:tr>
      <w:tr>
        <w:trPr>
          <w:cantSplit w:val="0"/>
          <w:trHeight w:val="20" w:hRule="atLeast"/>
          <w:tblHeader w:val="0"/>
        </w:trPr>
        <w:tc>
          <w:tcPr/>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Повна офіційна назва закладу вищої освіти</w:t>
            </w:r>
            <w:r w:rsidDel="00000000" w:rsidR="00000000" w:rsidRPr="00000000">
              <w:rPr>
                <w:rtl w:val="0"/>
              </w:rPr>
            </w:r>
          </w:p>
        </w:tc>
        <w:tc>
          <w:tcPr>
            <w:shd w:fill="auto" w:val="clear"/>
          </w:tcPr>
          <w:p w:rsidR="00000000" w:rsidDel="00000000" w:rsidP="00000000" w:rsidRDefault="00000000" w:rsidRPr="00000000" w14:paraId="000000AD">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Сумський державний університет</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Повна назва структурного підрозділу</w:t>
            </w:r>
          </w:p>
        </w:tc>
        <w:tc>
          <w:tcPr/>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Класичний фаховий коледж Сумського державного університету</w:t>
            </w:r>
          </w:p>
        </w:tc>
      </w:tr>
      <w:tr>
        <w:trPr>
          <w:cantSplit w:val="0"/>
          <w:trHeight w:val="20" w:hRule="atLeast"/>
          <w:tblHeader w:val="0"/>
        </w:trPr>
        <w:tc>
          <w:tcPr/>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Ступінь вищої освіти та назва кваліфікації </w:t>
            </w:r>
          </w:p>
        </w:tc>
        <w:tc>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Молодший бакалавр менеджменту </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Офіційна назва освітньої програми</w:t>
            </w:r>
            <w:r w:rsidDel="00000000" w:rsidR="00000000" w:rsidRPr="00000000">
              <w:rPr>
                <w:rtl w:val="0"/>
              </w:rPr>
            </w:r>
          </w:p>
        </w:tc>
        <w:tc>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Менеджмент організацій</w:t>
            </w:r>
          </w:p>
        </w:tc>
      </w:tr>
      <w:tr>
        <w:trPr>
          <w:cantSplit w:val="0"/>
          <w:trHeight w:val="20" w:hRule="atLeast"/>
          <w:tblHeader w:val="0"/>
        </w:trPr>
        <w:tc>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Тип диплому та обсяг освітньої програми</w:t>
            </w:r>
            <w:r w:rsidDel="00000000" w:rsidR="00000000" w:rsidRPr="00000000">
              <w:rPr>
                <w:rtl w:val="0"/>
              </w:rPr>
            </w:r>
          </w:p>
        </w:tc>
        <w:tc>
          <w:tcPr/>
          <w:p w:rsidR="00000000" w:rsidDel="00000000" w:rsidP="00000000" w:rsidRDefault="00000000" w:rsidRPr="00000000" w14:paraId="000000B5">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Диплом молодшого бакалавра; одиничний; 120 кредитів ЄКТС, термін навчання – 1 рік 10 місяців на базі повної загальної середньої освіти; на базі освітньо-кваліфікаційного рівня «молодший спеціаліст» та/або вищої освіти заклад фахової передвищої освіти має право визнати та перезарахувати кредити ЄКТС, отримані в межах попередньої освітньої програми підготовки молодшого спеціаліста та/або підготовки бакалавра/магістра, обсягом не більше ніж 60 кредитів ЄКТС. </w:t>
            </w:r>
          </w:p>
        </w:tc>
      </w:tr>
      <w:tr>
        <w:trPr>
          <w:cantSplit w:val="0"/>
          <w:trHeight w:val="20" w:hRule="atLeast"/>
          <w:tblHeader w:val="0"/>
        </w:trPr>
        <w:tc>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Наявність акредитації</w:t>
            </w:r>
            <w:r w:rsidDel="00000000" w:rsidR="00000000" w:rsidRPr="00000000">
              <w:rPr>
                <w:rtl w:val="0"/>
              </w:rPr>
            </w:r>
          </w:p>
        </w:tc>
        <w:tc>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Відсутня </w:t>
            </w:r>
          </w:p>
        </w:tc>
      </w:tr>
      <w:tr>
        <w:trPr>
          <w:cantSplit w:val="0"/>
          <w:trHeight w:val="20" w:hRule="atLeast"/>
          <w:tblHeader w:val="0"/>
        </w:trPr>
        <w:tc>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Цикл/рівень вищої освіти</w:t>
            </w:r>
            <w:r w:rsidDel="00000000" w:rsidR="00000000" w:rsidRPr="00000000">
              <w:rPr>
                <w:rtl w:val="0"/>
              </w:rPr>
            </w:r>
          </w:p>
        </w:tc>
        <w:tc>
          <w:tcPr/>
          <w:p w:rsidR="00000000" w:rsidDel="00000000" w:rsidP="00000000" w:rsidRDefault="00000000" w:rsidRPr="00000000" w14:paraId="000000B9">
            <w:pPr>
              <w:tabs>
                <w:tab w:val="left" w:pos="426"/>
                <w:tab w:val="left" w:pos="70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НРК України – 5 рівень; </w:t>
            </w:r>
          </w:p>
          <w:p w:rsidR="00000000" w:rsidDel="00000000" w:rsidP="00000000" w:rsidRDefault="00000000" w:rsidRPr="00000000" w14:paraId="000000BA">
            <w:pPr>
              <w:tabs>
                <w:tab w:val="left" w:pos="426"/>
                <w:tab w:val="left" w:pos="70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FQ-EHEA – короткий цикл; </w:t>
            </w:r>
          </w:p>
          <w:p w:rsidR="00000000" w:rsidDel="00000000" w:rsidP="00000000" w:rsidRDefault="00000000" w:rsidRPr="00000000" w14:paraId="000000BB">
            <w:pPr>
              <w:tabs>
                <w:tab w:val="left" w:pos="426"/>
                <w:tab w:val="left" w:pos="70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QF-LLL – 5 рівень.</w:t>
            </w:r>
          </w:p>
        </w:tc>
      </w:tr>
      <w:tr>
        <w:trPr>
          <w:cantSplit w:val="0"/>
          <w:trHeight w:val="20" w:hRule="atLeast"/>
          <w:tblHeader w:val="0"/>
        </w:trPr>
        <w:tc>
          <w:tcPr/>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Передумови</w:t>
            </w:r>
            <w:r w:rsidDel="00000000" w:rsidR="00000000" w:rsidRPr="00000000">
              <w:rPr>
                <w:rtl w:val="0"/>
              </w:rPr>
            </w:r>
          </w:p>
        </w:tc>
        <w:tc>
          <w:tcPr/>
          <w:p w:rsidR="00000000" w:rsidDel="00000000" w:rsidP="00000000" w:rsidRDefault="00000000" w:rsidRPr="00000000" w14:paraId="000000BD">
            <w:pPr>
              <w:tabs>
                <w:tab w:val="left" w:pos="426"/>
                <w:tab w:val="left" w:pos="567"/>
                <w:tab w:val="left" w:pos="709"/>
                <w:tab w:val="left" w:pos="851"/>
                <w:tab w:val="left" w:pos="113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повної загальної середньої освіти</w:t>
            </w:r>
          </w:p>
        </w:tc>
      </w:tr>
      <w:tr>
        <w:trPr>
          <w:cantSplit w:val="0"/>
          <w:trHeight w:val="20" w:hRule="atLeast"/>
          <w:tblHeader w:val="0"/>
        </w:trPr>
        <w:tc>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Мова(и) викладання</w:t>
            </w:r>
            <w:r w:rsidDel="00000000" w:rsidR="00000000" w:rsidRPr="00000000">
              <w:rPr>
                <w:rtl w:val="0"/>
              </w:rPr>
            </w:r>
          </w:p>
        </w:tc>
        <w:tc>
          <w:tcPr/>
          <w:p w:rsidR="00000000" w:rsidDel="00000000" w:rsidP="00000000" w:rsidRDefault="00000000" w:rsidRPr="00000000" w14:paraId="000000BF">
            <w:pPr>
              <w:tabs>
                <w:tab w:val="left" w:pos="426"/>
                <w:tab w:val="left" w:pos="567"/>
                <w:tab w:val="left" w:pos="709"/>
                <w:tab w:val="left" w:pos="851"/>
                <w:tab w:val="left" w:pos="113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Українська мова</w:t>
            </w:r>
          </w:p>
        </w:tc>
      </w:tr>
      <w:tr>
        <w:trPr>
          <w:cantSplit w:val="0"/>
          <w:trHeight w:val="20" w:hRule="atLeast"/>
          <w:tblHeader w:val="0"/>
        </w:trPr>
        <w:tc>
          <w:tcPr>
            <w:vAlign w:val="center"/>
          </w:tcPr>
          <w:p w:rsidR="00000000" w:rsidDel="00000000" w:rsidP="00000000" w:rsidRDefault="00000000" w:rsidRPr="00000000" w14:paraId="000000C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Термін дії освітньої програми</w:t>
            </w:r>
          </w:p>
        </w:tc>
        <w:tc>
          <w:tcPr/>
          <w:p w:rsidR="00000000" w:rsidDel="00000000" w:rsidP="00000000" w:rsidRDefault="00000000" w:rsidRPr="00000000" w14:paraId="000000C1">
            <w:pPr>
              <w:tabs>
                <w:tab w:val="left" w:pos="426"/>
                <w:tab w:val="left" w:pos="567"/>
                <w:tab w:val="left" w:pos="709"/>
                <w:tab w:val="left" w:pos="851"/>
                <w:tab w:val="left" w:pos="113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01.07.2023 р. </w:t>
            </w:r>
          </w:p>
        </w:tc>
      </w:tr>
      <w:tr>
        <w:trPr>
          <w:cantSplit w:val="0"/>
          <w:trHeight w:val="20" w:hRule="atLeast"/>
          <w:tblHeader w:val="0"/>
        </w:trPr>
        <w:tc>
          <w:tcPr>
            <w:vAlign w:val="center"/>
          </w:tcPr>
          <w:p w:rsidR="00000000" w:rsidDel="00000000" w:rsidP="00000000" w:rsidRDefault="00000000" w:rsidRPr="00000000" w14:paraId="000000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Інтернет-адреса постійного розміщення опису освітньої програми</w:t>
            </w:r>
          </w:p>
        </w:tc>
        <w:tc>
          <w:tcPr>
            <w:shd w:fill="auto" w:val="clear"/>
          </w:tcPr>
          <w:p w:rsidR="00000000" w:rsidDel="00000000" w:rsidP="00000000" w:rsidRDefault="00000000" w:rsidRPr="00000000" w14:paraId="000000C3">
            <w:pPr>
              <w:rPr>
                <w:rFonts w:ascii="Times New Roman" w:cs="Times New Roman" w:eastAsia="Times New Roman" w:hAnsi="Times New Roman"/>
                <w:u w:val="single"/>
              </w:rPr>
            </w:pPr>
            <w:hyperlink r:id="rId7">
              <w:r w:rsidDel="00000000" w:rsidR="00000000" w:rsidRPr="00000000">
                <w:rPr>
                  <w:rFonts w:ascii="Times New Roman" w:cs="Times New Roman" w:eastAsia="Times New Roman" w:hAnsi="Times New Roman"/>
                  <w:u w:val="none"/>
                  <w:rtl w:val="0"/>
                </w:rPr>
                <w:t xml:space="preserve">https://op.sumdu.edu.ua/</w:t>
              </w:r>
            </w:hyperlink>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https://kpt.sumdu.edu.ua/</w:t>
            </w:r>
          </w:p>
        </w:tc>
      </w:tr>
      <w:tr>
        <w:trPr>
          <w:cantSplit w:val="0"/>
          <w:trHeight w:val="20" w:hRule="atLeast"/>
          <w:tblHeader w:val="0"/>
        </w:trPr>
        <w:tc>
          <w:tcPr>
            <w:gridSpan w:val="2"/>
            <w:shd w:fill="auto" w:val="clear"/>
            <w:vAlign w:val="center"/>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Мета освітньої програми</w:t>
            </w:r>
            <w:r w:rsidDel="00000000" w:rsidR="00000000" w:rsidRPr="00000000">
              <w:rPr>
                <w:rtl w:val="0"/>
              </w:rPr>
            </w:r>
          </w:p>
        </w:tc>
      </w:tr>
      <w:tr>
        <w:trPr>
          <w:cantSplit w:val="0"/>
          <w:trHeight w:val="20" w:hRule="atLeast"/>
          <w:tblHeader w:val="0"/>
        </w:trPr>
        <w:tc>
          <w:tcPr>
            <w:gridSpan w:val="2"/>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567"/>
                <w:tab w:val="left" w:pos="851"/>
                <w:tab w:val="left" w:pos="1134"/>
              </w:tabs>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Програма розроблена відповідно до місії та стратегії коледжу, спрямована на підготовку ринково-орієнтованих менеджерів, на здобуття студентами </w:t>
            </w:r>
            <w:r w:rsidDel="00000000" w:rsidR="00000000" w:rsidRPr="00000000">
              <w:rPr>
                <w:rFonts w:ascii="Times New Roman" w:cs="Times New Roman" w:eastAsia="Times New Roman" w:hAnsi="Times New Roman"/>
                <w:rtl w:val="0"/>
              </w:rPr>
              <w:t xml:space="preserve">спеціалізованих емпіричних та теоретичних знань, що відносяться до сфери управління організаціями, що дасть їм змогу ефективно виконувати </w:t>
            </w:r>
            <w:r w:rsidDel="00000000" w:rsidR="00000000" w:rsidRPr="00000000">
              <w:rPr>
                <w:rFonts w:ascii="Times New Roman" w:cs="Times New Roman" w:eastAsia="Times New Roman" w:hAnsi="Times New Roman"/>
                <w:rtl w:val="0"/>
              </w:rPr>
              <w:t xml:space="preserve">складні задачі у спеціалізованих сферах професійної діяльності, орієнтованих на планування</w:t>
            </w:r>
            <w:r w:rsidDel="00000000" w:rsidR="00000000" w:rsidRPr="00000000">
              <w:rPr>
                <w:rFonts w:ascii="Times New Roman" w:cs="Times New Roman" w:eastAsia="Times New Roman" w:hAnsi="Times New Roman"/>
                <w:rtl w:val="0"/>
              </w:rPr>
              <w:t xml:space="preserve">, зокрема розподіл ресурсів, аналіз, контроль та прийняття рішень у звичних умовах з елементами непередбачуваності для задоволення потреб бізнесу та організацій у різних галузях економіки.  </w:t>
            </w:r>
          </w:p>
        </w:tc>
      </w:tr>
      <w:tr>
        <w:trPr>
          <w:cantSplit w:val="0"/>
          <w:trHeight w:val="20" w:hRule="atLeast"/>
          <w:tblHeader w:val="0"/>
        </w:trPr>
        <w:tc>
          <w:tcPr>
            <w:gridSpan w:val="2"/>
            <w:shd w:fill="auto" w:val="clear"/>
            <w:vAlign w:val="center"/>
          </w:tcPr>
          <w:p w:rsidR="00000000" w:rsidDel="00000000" w:rsidP="00000000" w:rsidRDefault="00000000" w:rsidRPr="00000000" w14:paraId="000000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Характеристика освітньої програми</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C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Предметна область освітньої програми</w:t>
            </w:r>
          </w:p>
        </w:tc>
        <w:tc>
          <w:tcPr>
            <w:vAlign w:val="center"/>
          </w:tcPr>
          <w:p w:rsidR="00000000" w:rsidDel="00000000" w:rsidP="00000000" w:rsidRDefault="00000000" w:rsidRPr="00000000" w14:paraId="000000C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Об’єкт вивчення: управління організаціями та їх підрозділами.</w:t>
            </w:r>
          </w:p>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Цілі навчання: підготовка фахівців, здатних ідентифікувати та вирішувати </w:t>
            </w:r>
            <w:r w:rsidDel="00000000" w:rsidR="00000000" w:rsidRPr="00000000">
              <w:rPr>
                <w:rFonts w:ascii="Times New Roman" w:cs="Times New Roman" w:eastAsia="Times New Roman" w:hAnsi="Times New Roman"/>
                <w:highlight w:val="white"/>
                <w:rtl w:val="0"/>
              </w:rPr>
              <w:t xml:space="preserve">складні задачі у спеціалізованих сферах професійної діяльності</w:t>
            </w:r>
            <w:r w:rsidDel="00000000" w:rsidR="00000000" w:rsidRPr="00000000">
              <w:rPr>
                <w:rFonts w:ascii="Times New Roman" w:cs="Times New Roman" w:eastAsia="Times New Roman" w:hAnsi="Times New Roman"/>
                <w:rtl w:val="0"/>
              </w:rPr>
              <w:t xml:space="preserve">, що характеризуються певною невизначеністю умов, у сфері управління організаціями та їх підрозділами.</w:t>
            </w:r>
          </w:p>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Теоретичний зміст предметної області: закони, закономірності, принципи, історичні передумови розвитку менеджменту; концепції системного, ситуаційного менеджменту тощо; функції, методи, технології та управлінські рішення у менеджменті.</w:t>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Методи, методики та технології: загальнонаукові та специфічні методи дослідження (фактологічні, соціологічні, документальні, балансові, розрахунково-аналітичні, економіко-статистичні, економіко-математичні,  тощо); методи реалізації функцій менеджменту (методи економічної діагностики; методи планування; методи проектування організаційних структур управління; методи мотивування; методи контролювання тощо); методи менеджменту (адміністративні, економічні, соціально-психологічні, технологічні); технології обґрунтування управлінських рішень (економічний аналіз, дерево рішень тощо).</w:t>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Інструментарій та обладнання: інформаційно-комунікаційне обладнання, інформаційні системи та програмні продукти, що застосовуються в менеджменті.</w:t>
            </w:r>
          </w:p>
        </w:tc>
      </w:tr>
      <w:tr>
        <w:trPr>
          <w:cantSplit w:val="0"/>
          <w:trHeight w:val="20" w:hRule="atLeast"/>
          <w:tblHeader w:val="0"/>
        </w:trPr>
        <w:tc>
          <w:tcPr/>
          <w:p w:rsidR="00000000" w:rsidDel="00000000" w:rsidP="00000000" w:rsidRDefault="00000000" w:rsidRPr="00000000" w14:paraId="000000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Орієнтація освітньої програми</w:t>
            </w:r>
          </w:p>
        </w:tc>
        <w:tc>
          <w:tcPr>
            <w:vAlign w:val="center"/>
          </w:tcPr>
          <w:p w:rsidR="00000000" w:rsidDel="00000000" w:rsidP="00000000" w:rsidRDefault="00000000" w:rsidRPr="00000000" w14:paraId="000000D2">
            <w:pPr>
              <w:tabs>
                <w:tab w:val="left" w:pos="0"/>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Освітньо-професійна. Акцент на управління організацією, ідентифікація та використання інформації для прийняття рішень у звичних умовах з елементами непередбачуваності, аналіз та застосування положень нормативно-правової бази, невід'ємно пов'язаної з управлінською діяльністю.</w:t>
            </w:r>
          </w:p>
        </w:tc>
      </w:tr>
      <w:tr>
        <w:trPr>
          <w:cantSplit w:val="0"/>
          <w:trHeight w:val="20" w:hRule="atLeast"/>
          <w:tblHeader w:val="0"/>
        </w:trPr>
        <w:tc>
          <w:tcPr/>
          <w:p w:rsidR="00000000" w:rsidDel="00000000" w:rsidP="00000000" w:rsidRDefault="00000000" w:rsidRPr="00000000" w14:paraId="000000D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Основний фокус освітньої програми та спеціалізації</w:t>
            </w:r>
          </w:p>
        </w:tc>
        <w:tc>
          <w:tcPr>
            <w:vAlign w:val="center"/>
          </w:tcPr>
          <w:p w:rsidR="00000000" w:rsidDel="00000000" w:rsidP="00000000" w:rsidRDefault="00000000" w:rsidRPr="00000000" w14:paraId="000000D4">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Загальна освіта у сфері управління та адміністрування.  </w:t>
            </w:r>
          </w:p>
          <w:p w:rsidR="00000000" w:rsidDel="00000000" w:rsidP="00000000" w:rsidRDefault="00000000" w:rsidRPr="00000000" w14:paraId="000000D5">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Програма базується на теоріях і концепціях менеджменту, які визначають тенденції і закономірності функціонування й розвитку організацій.</w:t>
            </w:r>
          </w:p>
          <w:p w:rsidR="00000000" w:rsidDel="00000000" w:rsidP="00000000" w:rsidRDefault="00000000" w:rsidRPr="00000000" w14:paraId="000000D6">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Ключові слова: менеджмент; управління організацією; організація виробництва; управлінське рішення; невизначеність.</w:t>
            </w:r>
          </w:p>
        </w:tc>
      </w:tr>
      <w:tr>
        <w:trPr>
          <w:cantSplit w:val="0"/>
          <w:trHeight w:val="20" w:hRule="atLeast"/>
          <w:tblHeader w:val="0"/>
        </w:trPr>
        <w:tc>
          <w:tcPr/>
          <w:p w:rsidR="00000000" w:rsidDel="00000000" w:rsidP="00000000" w:rsidRDefault="00000000" w:rsidRPr="00000000" w14:paraId="000000D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Особливості освітньої програми</w:t>
            </w:r>
          </w:p>
        </w:tc>
        <w:tc>
          <w:tcPr/>
          <w:p w:rsidR="00000000" w:rsidDel="00000000" w:rsidP="00000000" w:rsidRDefault="00000000" w:rsidRPr="00000000" w14:paraId="000000D8">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Характерною особливістю освітньої програми є спеціальна підготовка менеджерів з креативним способом мислення, здатних до адаптації та дії у звичних умовах з елементами непередбачуваності, проводити аналіз </w:t>
            </w:r>
            <w:r w:rsidDel="00000000" w:rsidR="00000000" w:rsidRPr="00000000">
              <w:rPr>
                <w:rFonts w:ascii="Times New Roman" w:cs="Times New Roman" w:eastAsia="Times New Roman" w:hAnsi="Times New Roman"/>
                <w:highlight w:val="white"/>
                <w:rtl w:val="0"/>
              </w:rPr>
              <w:t xml:space="preserve">конкретних та абстрактних проблем </w:t>
            </w:r>
            <w:r w:rsidDel="00000000" w:rsidR="00000000" w:rsidRPr="00000000">
              <w:rPr>
                <w:rFonts w:ascii="Times New Roman" w:cs="Times New Roman" w:eastAsia="Times New Roman" w:hAnsi="Times New Roman"/>
                <w:rtl w:val="0"/>
              </w:rPr>
              <w:t xml:space="preserve">управління організаціями, застосовувати засвоєні знання та набуті навики у спеціалізованому контексті. Освітня програма передбачає цілеспрямоване, поглиблене вивчення дисциплін з інформаційного забезпечення управління організацією та її виробничою підсистемою, зокрема.  Так, унікальність освітньої програми  вбачаємо в її орієнтації саме на галузевий та регіональний контексти, що зумовлені потребами й особливостями ключових підприємств, організацій, установ регіону, так і потенційними сферами вітчизняної господарської діяльності в цілому. Крім того, освітня програма передбачає практичну підготовку здобувачів вищої освіти на базі підприємств, державних установ та некомерційних організацій. Освітня програма забезпечує формування не лише освітньої, але й соціальної складової особистості майбутнього менеджера, цілком адаптованого до соціально-психологічних реалій сучасного суспільства.</w:t>
            </w:r>
          </w:p>
        </w:tc>
      </w:tr>
      <w:tr>
        <w:trPr>
          <w:cantSplit w:val="0"/>
          <w:trHeight w:val="20" w:hRule="atLeast"/>
          <w:tblHeader w:val="0"/>
        </w:trPr>
        <w:tc>
          <w:tcPr>
            <w:gridSpan w:val="2"/>
            <w:shd w:fill="auto" w:val="clear"/>
            <w:vAlign w:val="center"/>
          </w:tcPr>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Придатність випускників до працевлаштування та подальшого навчання</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Придатність до працевлаштування</w:t>
            </w:r>
          </w:p>
        </w:tc>
        <w:tc>
          <w:tcPr>
            <w:vAlign w:val="center"/>
          </w:tcPr>
          <w:p w:rsidR="00000000" w:rsidDel="00000000" w:rsidP="00000000" w:rsidRDefault="00000000" w:rsidRPr="00000000" w14:paraId="000000DC">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Може займати первинні посади:</w:t>
            </w:r>
          </w:p>
          <w:p w:rsidR="00000000" w:rsidDel="00000000" w:rsidP="00000000" w:rsidRDefault="00000000" w:rsidRPr="00000000" w14:paraId="000000DD">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Згідно з Класифікатором професій ДК 003:2010:</w:t>
            </w:r>
          </w:p>
          <w:p w:rsidR="00000000" w:rsidDel="00000000" w:rsidP="00000000" w:rsidRDefault="00000000" w:rsidRPr="00000000" w14:paraId="000000DE">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«Організатор з постачання», «Організатор із збуту», код 3419.</w:t>
            </w:r>
          </w:p>
          <w:p w:rsidR="00000000" w:rsidDel="00000000" w:rsidP="00000000" w:rsidRDefault="00000000" w:rsidRPr="00000000" w14:paraId="000000DF">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«Помічник керівника підприємства (установи, організації)», код 3436.1;</w:t>
            </w:r>
          </w:p>
          <w:p w:rsidR="00000000" w:rsidDel="00000000" w:rsidP="00000000" w:rsidRDefault="00000000" w:rsidRPr="00000000" w14:paraId="000000E0">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«Помічник керівника виробничого підрозділу», «Помічник керівника іншого основного підрозділу», код 3436.2;</w:t>
            </w:r>
          </w:p>
          <w:p w:rsidR="00000000" w:rsidDel="00000000" w:rsidP="00000000" w:rsidRDefault="00000000" w:rsidRPr="00000000" w14:paraId="000000E1">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«Помічник керівника малого підприємства без апарату управління», код 3436.3.</w:t>
            </w:r>
          </w:p>
          <w:p w:rsidR="00000000" w:rsidDel="00000000" w:rsidP="00000000" w:rsidRDefault="00000000" w:rsidRPr="00000000" w14:paraId="000000E2">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Згідно з International Standard Classification of Occupations 2008 (ISCO-08):</w:t>
            </w:r>
          </w:p>
          <w:p w:rsidR="00000000" w:rsidDel="00000000" w:rsidP="00000000" w:rsidRDefault="00000000" w:rsidRPr="00000000" w14:paraId="000000E3">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«Office Supervisors», gr. 3341.</w:t>
            </w:r>
          </w:p>
        </w:tc>
      </w:tr>
      <w:tr>
        <w:trPr>
          <w:cantSplit w:val="0"/>
          <w:trHeight w:val="20" w:hRule="atLeast"/>
          <w:tblHeader w:val="0"/>
        </w:trPr>
        <w:tc>
          <w:tcPr/>
          <w:p w:rsidR="00000000" w:rsidDel="00000000" w:rsidP="00000000" w:rsidRDefault="00000000" w:rsidRPr="00000000" w14:paraId="000000E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Подальше навчання</w:t>
            </w:r>
          </w:p>
        </w:tc>
        <w:tc>
          <w:tcPr>
            <w:vAlign w:val="center"/>
          </w:tcPr>
          <w:p w:rsidR="00000000" w:rsidDel="00000000" w:rsidP="00000000" w:rsidRDefault="00000000" w:rsidRPr="00000000" w14:paraId="000000E5">
            <w:pPr>
              <w:tabs>
                <w:tab w:val="left" w:pos="426"/>
                <w:tab w:val="left" w:pos="709"/>
                <w:tab w:val="left" w:pos="851"/>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Навчання на першому (бакалаврському) рівні вищої освіти</w:t>
            </w: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tbl>
      <w:tblPr>
        <w:tblStyle w:val="Table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5"/>
        <w:gridCol w:w="2097"/>
        <w:gridCol w:w="899"/>
        <w:gridCol w:w="6265"/>
        <w:tblGridChange w:id="0">
          <w:tblGrid>
            <w:gridCol w:w="1195"/>
            <w:gridCol w:w="2097"/>
            <w:gridCol w:w="899"/>
            <w:gridCol w:w="6265"/>
          </w:tblGrid>
        </w:tblGridChange>
      </w:tblGrid>
      <w:tr>
        <w:trPr>
          <w:cantSplit w:val="0"/>
          <w:trHeight w:val="20" w:hRule="atLeast"/>
          <w:tblHeader w:val="0"/>
        </w:trPr>
        <w:tc>
          <w:tcPr>
            <w:gridSpan w:val="4"/>
            <w:shd w:fill="auto" w:val="clear"/>
            <w:vAlign w:val="center"/>
          </w:tcPr>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Викладання, навчання та оцінювання</w:t>
            </w:r>
            <w:r w:rsidDel="00000000" w:rsidR="00000000" w:rsidRPr="00000000">
              <w:rPr>
                <w:rtl w:val="0"/>
              </w:rPr>
            </w:r>
          </w:p>
        </w:tc>
      </w:tr>
      <w:tr>
        <w:trPr>
          <w:cantSplit w:val="0"/>
          <w:trHeight w:val="20" w:hRule="atLeast"/>
          <w:tblHeader w:val="0"/>
        </w:trPr>
        <w:tc>
          <w:tcPr>
            <w:gridSpan w:val="2"/>
          </w:tcPr>
          <w:p w:rsidR="00000000" w:rsidDel="00000000" w:rsidP="00000000" w:rsidRDefault="00000000" w:rsidRPr="00000000" w14:paraId="000000E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Викладання та навчання</w:t>
            </w:r>
          </w:p>
        </w:tc>
        <w:tc>
          <w:tcPr>
            <w:gridSpan w:val="2"/>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567"/>
                <w:tab w:val="left" w:pos="851"/>
                <w:tab w:val="left" w:pos="1134"/>
              </w:tabs>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Студентоцентроване навчання, технологія проблемного і диференційованого навчання, технологія інтенсифікації та індивідуалізації навчання, інформаційна технологія, технологія розвивального навчання, технологія дистанційного навчання  в LMS Moodle, самонавчання, навчання на основі досліджень. Викладання проводиться у вигляді: лекцій, семінарів, практичних занять, самостійного навчання, </w:t>
            </w:r>
            <w:r w:rsidDel="00000000" w:rsidR="00000000" w:rsidRPr="00000000">
              <w:rPr>
                <w:rFonts w:ascii="Times New Roman" w:cs="Times New Roman" w:eastAsia="Times New Roman" w:hAnsi="Times New Roman"/>
                <w:rtl w:val="0"/>
              </w:rPr>
              <w:t xml:space="preserve">виробничої практики</w:t>
            </w:r>
            <w:r w:rsidDel="00000000" w:rsidR="00000000" w:rsidRPr="00000000">
              <w:rPr>
                <w:rFonts w:ascii="Times New Roman" w:cs="Times New Roman" w:eastAsia="Times New Roman" w:hAnsi="Times New Roman"/>
                <w:rtl w:val="0"/>
              </w:rPr>
              <w:t xml:space="preserve">. Також передбачена самостійна робота з можливістю консультацій з викладачем, e-learning та m-learning за окремими освітніми компонентами.</w:t>
            </w:r>
          </w:p>
        </w:tc>
      </w:tr>
      <w:tr>
        <w:trPr>
          <w:cantSplit w:val="0"/>
          <w:trHeight w:val="20" w:hRule="atLeast"/>
          <w:tblHeader w:val="0"/>
        </w:trPr>
        <w:tc>
          <w:tcPr>
            <w:gridSpan w:val="2"/>
          </w:tcPr>
          <w:p w:rsidR="00000000" w:rsidDel="00000000" w:rsidP="00000000" w:rsidRDefault="00000000" w:rsidRPr="00000000" w14:paraId="000000E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Оцінювання</w:t>
            </w:r>
          </w:p>
        </w:tc>
        <w:tc>
          <w:tcPr>
            <w:gridSpan w:val="2"/>
            <w:vAlign w:val="center"/>
          </w:tcPr>
          <w:p w:rsidR="00000000" w:rsidDel="00000000" w:rsidP="00000000" w:rsidRDefault="00000000" w:rsidRPr="00000000" w14:paraId="000000F1">
            <w:pPr>
              <w:tabs>
                <w:tab w:val="left" w:pos="0"/>
                <w:tab w:val="left" w:pos="426"/>
                <w:tab w:val="left" w:pos="709"/>
                <w:tab w:val="left" w:pos="1134"/>
                <w:tab w:val="left" w:pos="127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освітньою програмою передбачено формативне (письмові та усні коментарі та настанови викладачів в процесі навчання, формування навичок самооцінювання, залучення студентів до оцінювання роботи один одного) та сумативне (письмові іспити з навчальних дисциплін, оцінювання поточної роботи протягом вивчення окремих освітніх компонентів (письмові есе, презентації, тестування), захист </w:t>
            </w:r>
            <w:r w:rsidDel="00000000" w:rsidR="00000000" w:rsidRPr="00000000">
              <w:rPr>
                <w:rFonts w:ascii="Times New Roman" w:cs="Times New Roman" w:eastAsia="Times New Roman" w:hAnsi="Times New Roman"/>
                <w:rtl w:val="0"/>
              </w:rPr>
              <w:t xml:space="preserve">звіту </w:t>
            </w:r>
            <w:r w:rsidDel="00000000" w:rsidR="00000000" w:rsidRPr="00000000">
              <w:rPr>
                <w:rFonts w:ascii="Times New Roman" w:cs="Times New Roman" w:eastAsia="Times New Roman" w:hAnsi="Times New Roman"/>
                <w:rtl w:val="0"/>
              </w:rPr>
              <w:t xml:space="preserve">з практики виробничої, </w:t>
            </w:r>
            <w:r w:rsidDel="00000000" w:rsidR="00000000" w:rsidRPr="00000000">
              <w:rPr>
                <w:rFonts w:ascii="Times New Roman" w:cs="Times New Roman" w:eastAsia="Times New Roman" w:hAnsi="Times New Roman"/>
                <w:rtl w:val="0"/>
              </w:rPr>
              <w:t xml:space="preserve">захист курсової роботи, </w:t>
            </w:r>
            <w:r w:rsidDel="00000000" w:rsidR="00000000" w:rsidRPr="00000000">
              <w:rPr>
                <w:rFonts w:ascii="Times New Roman" w:cs="Times New Roman" w:eastAsia="Times New Roman" w:hAnsi="Times New Roman"/>
                <w:rtl w:val="0"/>
              </w:rPr>
              <w:t xml:space="preserve">атестаційний </w:t>
            </w:r>
            <w:r w:rsidDel="00000000" w:rsidR="00000000" w:rsidRPr="00000000">
              <w:rPr>
                <w:rFonts w:ascii="Times New Roman" w:cs="Times New Roman" w:eastAsia="Times New Roman" w:hAnsi="Times New Roman"/>
                <w:rtl w:val="0"/>
              </w:rPr>
              <w:t xml:space="preserve">кваліфікаційний іспит</w:t>
            </w:r>
            <w:r w:rsidDel="00000000" w:rsidR="00000000" w:rsidRPr="00000000">
              <w:rPr>
                <w:rFonts w:ascii="Times New Roman" w:cs="Times New Roman" w:eastAsia="Times New Roman" w:hAnsi="Times New Roman"/>
                <w:rtl w:val="0"/>
              </w:rPr>
              <w:t xml:space="preserve">) оцінювання, що визначає рівень досягнення очікуваних програмних результатів навчання.</w:t>
            </w:r>
          </w:p>
        </w:tc>
      </w:tr>
      <w:tr>
        <w:trPr>
          <w:cantSplit w:val="0"/>
          <w:trHeight w:val="20" w:hRule="atLeast"/>
          <w:tblHeader w:val="0"/>
        </w:trPr>
        <w:tc>
          <w:tcPr>
            <w:gridSpan w:val="4"/>
            <w:shd w:fill="auto" w:val="clear"/>
            <w:vAlign w:val="center"/>
          </w:tcPr>
          <w:p w:rsidR="00000000" w:rsidDel="00000000" w:rsidP="00000000" w:rsidRDefault="00000000" w:rsidRPr="00000000" w14:paraId="000000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1.6 Програмні компетентності (ПК)</w:t>
            </w:r>
            <w:r w:rsidDel="00000000" w:rsidR="00000000" w:rsidRPr="00000000">
              <w:rPr>
                <w:rtl w:val="0"/>
              </w:rPr>
            </w:r>
          </w:p>
        </w:tc>
      </w:tr>
      <w:tr>
        <w:trPr>
          <w:cantSplit w:val="0"/>
          <w:trHeight w:val="20" w:hRule="atLeast"/>
          <w:tblHeader w:val="0"/>
        </w:trPr>
        <w:tc>
          <w:tcPr>
            <w:gridSpan w:val="2"/>
          </w:tcPr>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Інтегральна компетентність</w:t>
            </w:r>
          </w:p>
        </w:tc>
        <w:tc>
          <w:tcPr>
            <w:gridSpan w:val="2"/>
            <w:vAlign w:val="center"/>
          </w:tcPr>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розв’язувати </w:t>
            </w:r>
            <w:r w:rsidDel="00000000" w:rsidR="00000000" w:rsidRPr="00000000">
              <w:rPr>
                <w:rFonts w:ascii="Times New Roman" w:cs="Times New Roman" w:eastAsia="Times New Roman" w:hAnsi="Times New Roman"/>
                <w:highlight w:val="white"/>
                <w:rtl w:val="0"/>
              </w:rPr>
              <w:t xml:space="preserve">складні задачі </w:t>
            </w:r>
            <w:r w:rsidDel="00000000" w:rsidR="00000000" w:rsidRPr="00000000">
              <w:rPr>
                <w:rFonts w:ascii="Times New Roman" w:cs="Times New Roman" w:eastAsia="Times New Roman" w:hAnsi="Times New Roman"/>
                <w:rtl w:val="0"/>
              </w:rPr>
              <w:t xml:space="preserve">в управлінській діяльності або у процесі навчання, що передбачає застосування положень і методів у сфері управління і характеризується певною невизначеністю умов.</w:t>
            </w:r>
          </w:p>
        </w:tc>
      </w:tr>
      <w:tr>
        <w:trPr>
          <w:cantSplit w:val="0"/>
          <w:trHeight w:val="20" w:hRule="atLeast"/>
          <w:tblHeader w:val="0"/>
        </w:trPr>
        <w:tc>
          <w:tcPr>
            <w:gridSpan w:val="2"/>
            <w:vMerge w:val="restart"/>
          </w:tcPr>
          <w:p w:rsidR="00000000" w:rsidDel="00000000" w:rsidP="00000000" w:rsidRDefault="00000000" w:rsidRPr="00000000" w14:paraId="000000F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Загальні компетентності (</w:t>
            </w:r>
            <w:r w:rsidDel="00000000" w:rsidR="00000000" w:rsidRPr="00000000">
              <w:rPr>
                <w:rFonts w:ascii="Times New Roman" w:cs="Times New Roman" w:eastAsia="Times New Roman" w:hAnsi="Times New Roman"/>
                <w:b w:val="1"/>
                <w:rtl w:val="0"/>
              </w:rPr>
              <w:t xml:space="preserve">ЗК</w:t>
            </w: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1.</w:t>
            </w:r>
          </w:p>
        </w:tc>
        <w:tc>
          <w:tcPr>
            <w:vAlign w:val="center"/>
          </w:tcPr>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реалізувати свої права і обов’язки як члена суспільства, діяти на основі етичних міркувань (мотивів),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w:t>
            </w:r>
          </w:p>
        </w:tc>
      </w:tr>
      <w:tr>
        <w:trPr>
          <w:cantSplit w:val="0"/>
          <w:trHeight w:val="20" w:hRule="atLeast"/>
          <w:tblHeader w:val="0"/>
        </w:trPr>
        <w:tc>
          <w:tcPr>
            <w:gridSpan w:val="2"/>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2.</w:t>
            </w:r>
          </w:p>
        </w:tc>
        <w:tc>
          <w:tcPr/>
          <w:p w:rsidR="00000000" w:rsidDel="00000000" w:rsidP="00000000" w:rsidRDefault="00000000" w:rsidRPr="00000000" w14:paraId="000001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зберігати та примножувати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w:t>
            </w:r>
          </w:p>
        </w:tc>
      </w:tr>
      <w:tr>
        <w:trPr>
          <w:cantSplit w:val="0"/>
          <w:trHeight w:val="20" w:hRule="atLeast"/>
          <w:tblHeader w:val="0"/>
        </w:trPr>
        <w:tc>
          <w:tcPr>
            <w:gridSpan w:val="2"/>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3.</w:t>
            </w:r>
          </w:p>
        </w:tc>
        <w:tc>
          <w:tcPr>
            <w:vAlign w:val="center"/>
          </w:tcPr>
          <w:p w:rsidR="00000000" w:rsidDel="00000000" w:rsidP="00000000" w:rsidRDefault="00000000" w:rsidRPr="00000000" w14:paraId="000001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до абстрактного мислення, аналізу, синтезу.</w:t>
            </w:r>
          </w:p>
        </w:tc>
      </w:tr>
      <w:tr>
        <w:trPr>
          <w:cantSplit w:val="0"/>
          <w:trHeight w:val="20" w:hRule="atLeast"/>
          <w:tblHeader w:val="0"/>
        </w:trPr>
        <w:tc>
          <w:tcPr>
            <w:gridSpan w:val="2"/>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4.</w:t>
            </w:r>
          </w:p>
        </w:tc>
        <w:tc>
          <w:tcPr>
            <w:vAlign w:val="center"/>
          </w:tcPr>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застосовувати знання у практичних ситуаціях.</w:t>
            </w:r>
          </w:p>
        </w:tc>
      </w:tr>
      <w:tr>
        <w:trPr>
          <w:cantSplit w:val="0"/>
          <w:trHeight w:val="20" w:hRule="atLeast"/>
          <w:tblHeader w:val="0"/>
        </w:trPr>
        <w:tc>
          <w:tcPr>
            <w:gridSpan w:val="2"/>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5.</w:t>
            </w:r>
          </w:p>
        </w:tc>
        <w:tc>
          <w:tcPr>
            <w:vAlign w:val="center"/>
          </w:tcPr>
          <w:p w:rsidR="00000000" w:rsidDel="00000000" w:rsidP="00000000" w:rsidRDefault="00000000" w:rsidRPr="00000000" w14:paraId="000001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Знання та розуміння предметної області та розуміння професійної діяльності.</w:t>
            </w:r>
          </w:p>
        </w:tc>
      </w:tr>
      <w:tr>
        <w:trPr>
          <w:cantSplit w:val="0"/>
          <w:trHeight w:val="20" w:hRule="atLeast"/>
          <w:tblHeader w:val="0"/>
        </w:trPr>
        <w:tc>
          <w:tcPr>
            <w:gridSpan w:val="2"/>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6.</w:t>
            </w:r>
          </w:p>
        </w:tc>
        <w:tc>
          <w:tcPr>
            <w:vAlign w:val="center"/>
          </w:tcPr>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спілкуватися державною мовою як усно, так і письмово.</w:t>
            </w:r>
          </w:p>
        </w:tc>
      </w:tr>
      <w:tr>
        <w:trPr>
          <w:cantSplit w:val="0"/>
          <w:trHeight w:val="20" w:hRule="atLeast"/>
          <w:tblHeader w:val="0"/>
        </w:trPr>
        <w:tc>
          <w:tcPr>
            <w:gridSpan w:val="2"/>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7.</w:t>
            </w:r>
          </w:p>
        </w:tc>
        <w:tc>
          <w:tcPr>
            <w:vAlign w:val="center"/>
          </w:tcPr>
          <w:p w:rsidR="00000000" w:rsidDel="00000000" w:rsidP="00000000" w:rsidRDefault="00000000" w:rsidRPr="00000000" w14:paraId="000001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спілкуватися іноземною мовою.</w:t>
            </w:r>
          </w:p>
        </w:tc>
      </w:tr>
      <w:tr>
        <w:trPr>
          <w:cantSplit w:val="0"/>
          <w:trHeight w:val="20" w:hRule="atLeast"/>
          <w:tblHeader w:val="0"/>
        </w:trPr>
        <w:tc>
          <w:tcPr>
            <w:gridSpan w:val="2"/>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8.</w:t>
            </w:r>
          </w:p>
        </w:tc>
        <w:tc>
          <w:tcPr>
            <w:vAlign w:val="center"/>
          </w:tcPr>
          <w:p w:rsidR="00000000" w:rsidDel="00000000" w:rsidP="00000000" w:rsidRDefault="00000000" w:rsidRPr="00000000" w14:paraId="000001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Навички використання інформаційних і комунікаційних технологій.</w:t>
            </w:r>
          </w:p>
        </w:tc>
      </w:tr>
      <w:tr>
        <w:trPr>
          <w:cantSplit w:val="0"/>
          <w:trHeight w:val="20" w:hRule="atLeast"/>
          <w:tblHeader w:val="0"/>
        </w:trPr>
        <w:tc>
          <w:tcPr>
            <w:gridSpan w:val="2"/>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9.</w:t>
            </w:r>
          </w:p>
        </w:tc>
        <w:tc>
          <w:tcPr>
            <w:vAlign w:val="center"/>
          </w:tcPr>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вчитися і оволодівати сучасними знаннями, проводити дослідження на відповідному рівні.</w:t>
            </w:r>
          </w:p>
        </w:tc>
      </w:tr>
      <w:tr>
        <w:trPr>
          <w:cantSplit w:val="0"/>
          <w:trHeight w:val="20" w:hRule="atLeast"/>
          <w:tblHeader w:val="0"/>
        </w:trPr>
        <w:tc>
          <w:tcPr>
            <w:gridSpan w:val="2"/>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ЗК 10.</w:t>
            </w:r>
          </w:p>
        </w:tc>
        <w:tc>
          <w:tcPr>
            <w:vAlign w:val="center"/>
          </w:tcPr>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до адаптації та дії в новій ситуації.</w:t>
            </w:r>
          </w:p>
        </w:tc>
      </w:tr>
      <w:tr>
        <w:trPr>
          <w:cantSplit w:val="0"/>
          <w:trHeight w:val="20" w:hRule="atLeast"/>
          <w:tblHeader w:val="0"/>
        </w:trPr>
        <w:tc>
          <w:tcPr>
            <w:gridSpan w:val="2"/>
            <w:vMerge w:val="restart"/>
          </w:tcPr>
          <w:p w:rsidR="00000000" w:rsidDel="00000000" w:rsidP="00000000" w:rsidRDefault="00000000" w:rsidRPr="00000000" w14:paraId="000001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Фахові компетентності спеціальності (ФК)</w:t>
            </w:r>
          </w:p>
        </w:tc>
        <w:tc>
          <w:tcPr/>
          <w:p w:rsidR="00000000" w:rsidDel="00000000" w:rsidP="00000000" w:rsidRDefault="00000000" w:rsidRPr="00000000" w14:paraId="00000125">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1.</w:t>
            </w:r>
          </w:p>
        </w:tc>
        <w:tc>
          <w:tcPr>
            <w:vAlign w:val="center"/>
          </w:tcPr>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визначати, описувати характеристики організації, обирати та використовувати відповідний інструментарій менеджменту.</w:t>
            </w:r>
          </w:p>
        </w:tc>
      </w:tr>
      <w:tr>
        <w:trPr>
          <w:cantSplit w:val="0"/>
          <w:trHeight w:val="20" w:hRule="atLeast"/>
          <w:tblHeader w:val="0"/>
        </w:trPr>
        <w:tc>
          <w:tcPr>
            <w:gridSpan w:val="2"/>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9">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2.</w:t>
            </w:r>
          </w:p>
        </w:tc>
        <w:tc>
          <w:tcPr>
            <w:vAlign w:val="center"/>
          </w:tcPr>
          <w:p w:rsidR="00000000" w:rsidDel="00000000" w:rsidP="00000000" w:rsidRDefault="00000000" w:rsidRPr="00000000" w14:paraId="000001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аналізувати результати діяльності організації, зіставляти їх з факторами впливу зовнішнього та внутрішнього середовища.</w:t>
            </w:r>
          </w:p>
        </w:tc>
      </w:tr>
      <w:tr>
        <w:trPr>
          <w:cantSplit w:val="0"/>
          <w:trHeight w:val="20" w:hRule="atLeast"/>
          <w:tblHeader w:val="0"/>
        </w:trPr>
        <w:tc>
          <w:tcPr>
            <w:gridSpan w:val="2"/>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D">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3.</w:t>
            </w:r>
          </w:p>
        </w:tc>
        <w:tc>
          <w:tcPr>
            <w:vAlign w:val="center"/>
          </w:tcPr>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Вміння визначати функціональні області організації та зв’язки між ними.</w:t>
            </w:r>
          </w:p>
        </w:tc>
      </w:tr>
      <w:tr>
        <w:trPr>
          <w:cantSplit w:val="0"/>
          <w:trHeight w:val="20" w:hRule="atLeast"/>
          <w:tblHeader w:val="0"/>
        </w:trPr>
        <w:tc>
          <w:tcPr>
            <w:gridSpan w:val="2"/>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1">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4.</w:t>
            </w:r>
          </w:p>
        </w:tc>
        <w:tc>
          <w:tcPr>
            <w:vAlign w:val="center"/>
          </w:tcPr>
          <w:p w:rsidR="00000000" w:rsidDel="00000000" w:rsidP="00000000" w:rsidRDefault="00000000" w:rsidRPr="00000000" w14:paraId="000001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діяти соціально відповідально, свідомо використовувати принципи психології у професійній діяльності.</w:t>
            </w:r>
          </w:p>
        </w:tc>
      </w:tr>
      <w:tr>
        <w:trPr>
          <w:cantSplit w:val="0"/>
          <w:trHeight w:val="20" w:hRule="atLeast"/>
          <w:tblHeader w:val="0"/>
        </w:trPr>
        <w:tc>
          <w:tcPr>
            <w:gridSpan w:val="2"/>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5">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5.</w:t>
            </w:r>
          </w:p>
        </w:tc>
        <w:tc>
          <w:tcPr>
            <w:vAlign w:val="center"/>
          </w:tcPr>
          <w:p w:rsidR="00000000" w:rsidDel="00000000" w:rsidP="00000000" w:rsidRDefault="00000000" w:rsidRPr="00000000" w14:paraId="000001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планувати діяльність організації та управляти часом.</w:t>
            </w:r>
          </w:p>
        </w:tc>
      </w:tr>
      <w:tr>
        <w:trPr>
          <w:cantSplit w:val="0"/>
          <w:trHeight w:val="20" w:hRule="atLeast"/>
          <w:tblHeader w:val="0"/>
        </w:trPr>
        <w:tc>
          <w:tcPr>
            <w:gridSpan w:val="2"/>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9">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6.</w:t>
            </w:r>
          </w:p>
        </w:tc>
        <w:tc>
          <w:tcPr>
            <w:vAlign w:val="center"/>
          </w:tcPr>
          <w:p w:rsidR="00000000" w:rsidDel="00000000" w:rsidP="00000000" w:rsidRDefault="00000000" w:rsidRPr="00000000" w14:paraId="000001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працювати в команді та налагоджувати міжособистісну взаємодію при вирішенні професійних завдань.</w:t>
            </w:r>
          </w:p>
        </w:tc>
      </w:tr>
      <w:tr>
        <w:trPr>
          <w:cantSplit w:val="0"/>
          <w:trHeight w:val="20" w:hRule="atLeast"/>
          <w:tblHeader w:val="0"/>
        </w:trPr>
        <w:tc>
          <w:tcPr>
            <w:gridSpan w:val="2"/>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D">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7.</w:t>
            </w:r>
          </w:p>
        </w:tc>
        <w:tc>
          <w:tcPr>
            <w:vAlign w:val="center"/>
          </w:tcPr>
          <w:p w:rsidR="00000000" w:rsidDel="00000000" w:rsidP="00000000" w:rsidRDefault="00000000" w:rsidRPr="00000000" w14:paraId="000001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оцінювати виконувані роботи, забезпечувати їх якість.</w:t>
            </w:r>
          </w:p>
        </w:tc>
      </w:tr>
      <w:tr>
        <w:trPr>
          <w:cantSplit w:val="0"/>
          <w:trHeight w:val="20" w:hRule="atLeast"/>
          <w:tblHeader w:val="0"/>
        </w:trPr>
        <w:tc>
          <w:tcPr>
            <w:gridSpan w:val="2"/>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1">
            <w:pPr>
              <w:ind w:left="-2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8.</w:t>
            </w:r>
          </w:p>
        </w:tc>
        <w:tc>
          <w:tcPr>
            <w:vAlign w:val="center"/>
          </w:tcPr>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аналізувати й структурувати проблеми організації, формувати проєкти рішень з їх відповідним обґрунтуванням.  </w:t>
            </w:r>
          </w:p>
        </w:tc>
      </w:tr>
      <w:tr>
        <w:trPr>
          <w:cantSplit w:val="0"/>
          <w:trHeight w:val="20" w:hRule="atLeast"/>
          <w:tblHeader w:val="0"/>
        </w:trPr>
        <w:tc>
          <w:tcPr>
            <w:gridSpan w:val="2"/>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5">
            <w:pPr>
              <w:ind w:left="-29" w:right="-1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9.</w:t>
            </w:r>
          </w:p>
        </w:tc>
        <w:tc>
          <w:tcPr>
            <w:vAlign w:val="center"/>
          </w:tcPr>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Розуміння принципів і норм права та використання їх у професійній діяльності.</w:t>
            </w:r>
          </w:p>
        </w:tc>
      </w:tr>
      <w:tr>
        <w:trPr>
          <w:cantSplit w:val="0"/>
          <w:trHeight w:val="20" w:hRule="atLeast"/>
          <w:tblHeader w:val="0"/>
        </w:trPr>
        <w:tc>
          <w:tcPr>
            <w:gridSpan w:val="2"/>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9">
            <w:pPr>
              <w:ind w:left="-29" w:right="-1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10.</w:t>
            </w:r>
          </w:p>
        </w:tc>
        <w:tc>
          <w:tcPr>
            <w:vAlign w:val="center"/>
          </w:tcPr>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формувати та демонструвати лідерські якості та поведінкові навички.</w:t>
            </w:r>
          </w:p>
        </w:tc>
      </w:tr>
      <w:tr>
        <w:trPr>
          <w:cantSplit w:val="0"/>
          <w:trHeight w:val="20" w:hRule="atLeast"/>
          <w:tblHeader w:val="0"/>
        </w:trPr>
        <w:tc>
          <w:tcPr>
            <w:gridSpan w:val="2"/>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Додаткові фахові компетентності, визначені за освітньою програмою:</w:t>
            </w:r>
            <w:r w:rsidDel="00000000" w:rsidR="00000000" w:rsidRPr="00000000">
              <w:rPr>
                <w:rtl w:val="0"/>
              </w:rPr>
            </w:r>
          </w:p>
        </w:tc>
      </w:tr>
      <w:tr>
        <w:trPr>
          <w:cantSplit w:val="0"/>
          <w:trHeight w:val="20" w:hRule="atLeast"/>
          <w:tblHeader w:val="0"/>
        </w:trPr>
        <w:tc>
          <w:tcPr>
            <w:gridSpan w:val="2"/>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1">
            <w:pPr>
              <w:ind w:left="-115" w:right="-1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11.</w:t>
            </w:r>
          </w:p>
        </w:tc>
        <w:tc>
          <w:tcPr>
            <w:vAlign w:val="center"/>
          </w:tcPr>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Здатність до документаційно-комунікаційної діяльності, відображення обліково-аналітичної інформації в процесі управління, її систематизації, узагальнення та інтерпретації.</w:t>
            </w:r>
          </w:p>
        </w:tc>
      </w:tr>
      <w:tr>
        <w:trPr>
          <w:cantSplit w:val="0"/>
          <w:trHeight w:val="20" w:hRule="atLeast"/>
          <w:tblHeader w:val="0"/>
        </w:trPr>
        <w:tc>
          <w:tcPr>
            <w:gridSpan w:val="2"/>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5">
            <w:pPr>
              <w:ind w:left="-115" w:right="-11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ФК 12.</w:t>
            </w:r>
          </w:p>
        </w:tc>
        <w:tc>
          <w:tcPr>
            <w:vAlign w:val="center"/>
          </w:tcPr>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Розуміння особливостей функціонування виробничої підсистеми організації та її структури, здатність ідентифікувати резерви раціоналізації виробничих процесів.</w:t>
            </w:r>
          </w:p>
        </w:tc>
      </w:tr>
      <w:tr>
        <w:trPr>
          <w:cantSplit w:val="0"/>
          <w:trHeight w:val="20" w:hRule="atLeast"/>
          <w:tblHeader w:val="0"/>
        </w:trPr>
        <w:tc>
          <w:tcPr>
            <w:gridSpan w:val="4"/>
            <w:vAlign w:val="center"/>
          </w:tcPr>
          <w:p w:rsidR="00000000" w:rsidDel="00000000" w:rsidP="00000000" w:rsidRDefault="00000000" w:rsidRPr="00000000" w14:paraId="00000157">
            <w:pPr>
              <w:tabs>
                <w:tab w:val="left" w:pos="426"/>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1.7 Програмні результати навчання (ПРН)</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5B">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1.</w:t>
            </w:r>
          </w:p>
        </w:tc>
        <w:tc>
          <w:tcPr>
            <w:gridSpan w:val="3"/>
          </w:tcPr>
          <w:p w:rsidR="00000000" w:rsidDel="00000000" w:rsidP="00000000" w:rsidRDefault="00000000" w:rsidRPr="00000000" w14:paraId="0000015C">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Знати свої права і обов’язки як члена суспільства, усвідомлювати цінності громадянського суспільства, верховенства права, прав і свобод людини і громадянина в Україні.</w:t>
            </w:r>
          </w:p>
        </w:tc>
      </w:tr>
      <w:tr>
        <w:trPr>
          <w:cantSplit w:val="0"/>
          <w:trHeight w:val="20" w:hRule="atLeast"/>
          <w:tblHeader w:val="0"/>
        </w:trPr>
        <w:tc>
          <w:tcPr/>
          <w:p w:rsidR="00000000" w:rsidDel="00000000" w:rsidP="00000000" w:rsidRDefault="00000000" w:rsidRPr="00000000" w14:paraId="0000015F">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2.</w:t>
            </w:r>
          </w:p>
        </w:tc>
        <w:tc>
          <w:tcPr>
            <w:gridSpan w:val="3"/>
          </w:tcPr>
          <w:p w:rsidR="00000000" w:rsidDel="00000000" w:rsidP="00000000" w:rsidRDefault="00000000" w:rsidRPr="00000000" w14:paraId="00000160">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Зберігати моральні, культурні, наукові цінності та примножувати досягнення суспільства </w:t>
            </w:r>
          </w:p>
        </w:tc>
      </w:tr>
      <w:tr>
        <w:trPr>
          <w:cantSplit w:val="0"/>
          <w:trHeight w:val="20" w:hRule="atLeast"/>
          <w:tblHeader w:val="0"/>
        </w:trPr>
        <w:tc>
          <w:tcPr/>
          <w:p w:rsidR="00000000" w:rsidDel="00000000" w:rsidP="00000000" w:rsidRDefault="00000000" w:rsidRPr="00000000" w14:paraId="00000163">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3.</w:t>
            </w:r>
          </w:p>
        </w:tc>
        <w:tc>
          <w:tcPr>
            <w:gridSpan w:val="3"/>
          </w:tcPr>
          <w:p w:rsidR="00000000" w:rsidDel="00000000" w:rsidP="00000000" w:rsidRDefault="00000000" w:rsidRPr="00000000" w14:paraId="00000164">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Демонструвати знання теорій, методів і функцій менеджменту, ідентифікувати та описувати зміст функціональних сфер діяльності організації.</w:t>
            </w:r>
          </w:p>
        </w:tc>
      </w:tr>
      <w:tr>
        <w:trPr>
          <w:cantSplit w:val="0"/>
          <w:trHeight w:val="20" w:hRule="atLeast"/>
          <w:tblHeader w:val="0"/>
        </w:trPr>
        <w:tc>
          <w:tcPr/>
          <w:p w:rsidR="00000000" w:rsidDel="00000000" w:rsidP="00000000" w:rsidRDefault="00000000" w:rsidRPr="00000000" w14:paraId="00000167">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4.</w:t>
            </w:r>
          </w:p>
        </w:tc>
        <w:tc>
          <w:tcPr>
            <w:gridSpan w:val="3"/>
          </w:tcPr>
          <w:p w:rsidR="00000000" w:rsidDel="00000000" w:rsidP="00000000" w:rsidRDefault="00000000" w:rsidRPr="00000000" w14:paraId="00000168">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Демонструвати навички виявлення проблем та обґрунтування управлінських рішень.</w:t>
            </w:r>
          </w:p>
        </w:tc>
      </w:tr>
      <w:tr>
        <w:trPr>
          <w:cantSplit w:val="0"/>
          <w:trHeight w:val="20" w:hRule="atLeast"/>
          <w:tblHeader w:val="0"/>
        </w:trPr>
        <w:tc>
          <w:tcPr/>
          <w:p w:rsidR="00000000" w:rsidDel="00000000" w:rsidP="00000000" w:rsidRDefault="00000000" w:rsidRPr="00000000" w14:paraId="0000016B">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5.</w:t>
            </w:r>
          </w:p>
        </w:tc>
        <w:tc>
          <w:tcPr>
            <w:gridSpan w:val="3"/>
          </w:tcPr>
          <w:p w:rsidR="00000000" w:rsidDel="00000000" w:rsidP="00000000" w:rsidRDefault="00000000" w:rsidRPr="00000000" w14:paraId="0000016C">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Виявляти навички пошуку, збирання та аналізу інформації, розрахунку показників для обґрунтування управлінських рішень.</w:t>
            </w:r>
          </w:p>
        </w:tc>
      </w:tr>
      <w:tr>
        <w:trPr>
          <w:cantSplit w:val="0"/>
          <w:trHeight w:val="20" w:hRule="atLeast"/>
          <w:tblHeader w:val="0"/>
        </w:trPr>
        <w:tc>
          <w:tcPr/>
          <w:p w:rsidR="00000000" w:rsidDel="00000000" w:rsidP="00000000" w:rsidRDefault="00000000" w:rsidRPr="00000000" w14:paraId="0000016F">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6.</w:t>
            </w:r>
          </w:p>
        </w:tc>
        <w:tc>
          <w:tcPr>
            <w:gridSpan w:val="3"/>
          </w:tcPr>
          <w:p w:rsidR="00000000" w:rsidDel="00000000" w:rsidP="00000000" w:rsidRDefault="00000000" w:rsidRPr="00000000" w14:paraId="00000170">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Застосовувати методи менеджменту для забезпечення ефективності діяльності організації.</w:t>
            </w:r>
          </w:p>
        </w:tc>
      </w:tr>
      <w:tr>
        <w:trPr>
          <w:cantSplit w:val="0"/>
          <w:trHeight w:val="20" w:hRule="atLeast"/>
          <w:tblHeader w:val="0"/>
        </w:trPr>
        <w:tc>
          <w:tcPr/>
          <w:p w:rsidR="00000000" w:rsidDel="00000000" w:rsidP="00000000" w:rsidRDefault="00000000" w:rsidRPr="00000000" w14:paraId="00000173">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7.</w:t>
            </w:r>
          </w:p>
        </w:tc>
        <w:tc>
          <w:tcPr>
            <w:gridSpan w:val="3"/>
          </w:tcPr>
          <w:p w:rsidR="00000000" w:rsidDel="00000000" w:rsidP="00000000" w:rsidRDefault="00000000" w:rsidRPr="00000000" w14:paraId="00000174">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Демонструвати навички взаємодії, лідерства, командної роботи, діяти соціально відповідально та громадсько свідомо на основі етичних міркувань (мотивів).</w:t>
            </w:r>
          </w:p>
        </w:tc>
      </w:tr>
      <w:tr>
        <w:trPr>
          <w:cantSplit w:val="0"/>
          <w:trHeight w:val="20" w:hRule="atLeast"/>
          <w:tblHeader w:val="0"/>
        </w:trPr>
        <w:tc>
          <w:tcPr/>
          <w:p w:rsidR="00000000" w:rsidDel="00000000" w:rsidP="00000000" w:rsidRDefault="00000000" w:rsidRPr="00000000" w14:paraId="00000177">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8.</w:t>
            </w:r>
          </w:p>
        </w:tc>
        <w:tc>
          <w:tcPr>
            <w:gridSpan w:val="3"/>
          </w:tcPr>
          <w:p w:rsidR="00000000" w:rsidDel="00000000" w:rsidP="00000000" w:rsidRDefault="00000000" w:rsidRPr="00000000" w14:paraId="00000178">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Знати нормативно-правове забезпечення діяльності організації, пояснювати правові, соціальні та економічні наслідки функціонування організації.</w:t>
            </w:r>
          </w:p>
        </w:tc>
      </w:tr>
      <w:tr>
        <w:trPr>
          <w:cantSplit w:val="0"/>
          <w:trHeight w:val="20" w:hRule="atLeast"/>
          <w:tblHeader w:val="0"/>
        </w:trPr>
        <w:tc>
          <w:tcPr/>
          <w:p w:rsidR="00000000" w:rsidDel="00000000" w:rsidP="00000000" w:rsidRDefault="00000000" w:rsidRPr="00000000" w14:paraId="0000017B">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9.</w:t>
            </w:r>
          </w:p>
        </w:tc>
        <w:tc>
          <w:tcPr>
            <w:gridSpan w:val="3"/>
          </w:tcPr>
          <w:p w:rsidR="00000000" w:rsidDel="00000000" w:rsidP="00000000" w:rsidRDefault="00000000" w:rsidRPr="00000000" w14:paraId="0000017C">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Спілкуватись в усній та письмовій формі державною та іноземною мовами.</w:t>
            </w:r>
          </w:p>
        </w:tc>
      </w:tr>
      <w:tr>
        <w:trPr>
          <w:cantSplit w:val="0"/>
          <w:trHeight w:val="20" w:hRule="atLeast"/>
          <w:tblHeader w:val="0"/>
        </w:trPr>
        <w:tc>
          <w:tcPr/>
          <w:p w:rsidR="00000000" w:rsidDel="00000000" w:rsidP="00000000" w:rsidRDefault="00000000" w:rsidRPr="00000000" w14:paraId="0000017F">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10.</w:t>
            </w:r>
          </w:p>
        </w:tc>
        <w:tc>
          <w:tcPr>
            <w:gridSpan w:val="3"/>
          </w:tcPr>
          <w:p w:rsidR="00000000" w:rsidDel="00000000" w:rsidP="00000000" w:rsidRDefault="00000000" w:rsidRPr="00000000" w14:paraId="00000180">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Демонструвати навички самостійної роботи, відкритості до нових знань, виконувати дослідження індивідуально та/або в групі під керівництвом лідера, проявляти вміння нести відповідальність за результатами своєї діяльності.</w:t>
            </w:r>
          </w:p>
        </w:tc>
      </w:tr>
    </w:tbl>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r>
    </w:p>
    <w:tbl>
      <w:tblPr>
        <w:tblStyle w:val="Table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5"/>
        <w:gridCol w:w="2097"/>
        <w:gridCol w:w="7164"/>
        <w:tblGridChange w:id="0">
          <w:tblGrid>
            <w:gridCol w:w="1195"/>
            <w:gridCol w:w="2097"/>
            <w:gridCol w:w="7164"/>
          </w:tblGrid>
        </w:tblGridChange>
      </w:tblGrid>
      <w:tr>
        <w:trPr>
          <w:cantSplit w:val="0"/>
          <w:trHeight w:val="20" w:hRule="atLeast"/>
          <w:tblHeader w:val="0"/>
        </w:trPr>
        <w:tc>
          <w:tcPr>
            <w:gridSpan w:val="3"/>
            <w:vAlign w:val="center"/>
          </w:tcPr>
          <w:p w:rsidR="00000000" w:rsidDel="00000000" w:rsidP="00000000" w:rsidRDefault="00000000" w:rsidRPr="00000000" w14:paraId="00000184">
            <w:pPr>
              <w:tabs>
                <w:tab w:val="left" w:pos="426"/>
                <w:tab w:val="left" w:pos="786"/>
                <w:tab w:val="left" w:pos="851"/>
              </w:tabs>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Додаткові програмні результати навчання, визначені за освітньою програмою:</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87">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11.</w:t>
            </w:r>
          </w:p>
        </w:tc>
        <w:tc>
          <w:tcPr>
            <w:gridSpan w:val="2"/>
          </w:tcPr>
          <w:p w:rsidR="00000000" w:rsidDel="00000000" w:rsidP="00000000" w:rsidRDefault="00000000" w:rsidRPr="00000000" w14:paraId="00000188">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Виявляти навички документаційного забезпечення управління, ідентифікувати джерела, формувати та аналізувати необхідну обліково-аналітичну інформацію в процесі управління.</w:t>
            </w:r>
          </w:p>
        </w:tc>
      </w:tr>
      <w:tr>
        <w:trPr>
          <w:cantSplit w:val="0"/>
          <w:trHeight w:val="20" w:hRule="atLeast"/>
          <w:tblHeader w:val="0"/>
        </w:trPr>
        <w:tc>
          <w:tcPr/>
          <w:p w:rsidR="00000000" w:rsidDel="00000000" w:rsidP="00000000" w:rsidRDefault="00000000" w:rsidRPr="00000000" w14:paraId="0000018A">
            <w:pPr>
              <w:tabs>
                <w:tab w:val="left" w:pos="426"/>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ПРН 12.</w:t>
            </w:r>
          </w:p>
        </w:tc>
        <w:tc>
          <w:tcPr>
            <w:gridSpan w:val="2"/>
          </w:tcPr>
          <w:p w:rsidR="00000000" w:rsidDel="00000000" w:rsidP="00000000" w:rsidRDefault="00000000" w:rsidRPr="00000000" w14:paraId="0000018B">
            <w:pPr>
              <w:tabs>
                <w:tab w:val="left" w:pos="426"/>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Знати основи функціонування виробничої підсистеми організації, демонструвати навички аналізу та виявлення резервів раціоналізації виробничих процесів, оптимального розподілу ресурсної бази в умовах її обмеженості.</w:t>
            </w:r>
          </w:p>
        </w:tc>
      </w:tr>
      <w:tr>
        <w:trPr>
          <w:cantSplit w:val="0"/>
          <w:trHeight w:val="20" w:hRule="atLeast"/>
          <w:tblHeader w:val="0"/>
        </w:trPr>
        <w:tc>
          <w:tcPr>
            <w:gridSpan w:val="3"/>
            <w:vAlign w:val="center"/>
          </w:tcPr>
          <w:p w:rsidR="00000000" w:rsidDel="00000000" w:rsidP="00000000" w:rsidRDefault="00000000" w:rsidRPr="00000000" w14:paraId="0000018D">
            <w:pPr>
              <w:tabs>
                <w:tab w:val="left" w:pos="426"/>
              </w:tabs>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1.8 Ресурсне забезпечення реалізації програми</w:t>
            </w:r>
            <w:r w:rsidDel="00000000" w:rsidR="00000000" w:rsidRPr="00000000">
              <w:rPr>
                <w:rtl w:val="0"/>
              </w:rPr>
            </w:r>
          </w:p>
        </w:tc>
      </w:tr>
      <w:tr>
        <w:trPr>
          <w:cantSplit w:val="0"/>
          <w:trHeight w:val="20" w:hRule="atLeast"/>
          <w:tblHeader w:val="0"/>
        </w:trPr>
        <w:tc>
          <w:tcPr>
            <w:gridSpan w:val="2"/>
          </w:tcPr>
          <w:p w:rsidR="00000000" w:rsidDel="00000000" w:rsidP="00000000" w:rsidRDefault="00000000" w:rsidRPr="00000000" w14:paraId="000001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Кадрове забезпечення</w:t>
            </w:r>
          </w:p>
        </w:tc>
        <w:tc>
          <w:tcPr>
            <w:shd w:fill="auto" w:val="clear"/>
          </w:tcPr>
          <w:p w:rsidR="00000000" w:rsidDel="00000000" w:rsidP="00000000" w:rsidRDefault="00000000" w:rsidRPr="00000000" w14:paraId="00000192">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Основний склад викладачів освітньої програми складається з викладацького складу закладу освіти. Також до викладання окремих курсів відповідно до їх компетенції та досвіду залучений викладацький склад Конотопського інституту Сумського державного університету. Необхідний рівень професіоналізму викладацького складу забезпечується дотриманням ліцензійних умов провадження освітньої діяльності закладів освіти. До викладання профільних дисциплін залучаються фахівці та практики з гостьовими лекціями. Крім того,  представники професійного осередку беруть участь в організації та реалізації освітнього процесу через участь в роботі Експертної ради роботодавців зі спеціальності у коледжі, залучаються до рецензування, переглядів, громадського обговорення освітньої програми, організації та участі у щорічній науково-методичної конференцій коледжу. </w:t>
            </w:r>
          </w:p>
        </w:tc>
      </w:tr>
      <w:tr>
        <w:trPr>
          <w:cantSplit w:val="0"/>
          <w:trHeight w:val="20" w:hRule="atLeast"/>
          <w:tblHeader w:val="0"/>
        </w:trPr>
        <w:tc>
          <w:tcPr>
            <w:gridSpan w:val="2"/>
          </w:tcPr>
          <w:p w:rsidR="00000000" w:rsidDel="00000000" w:rsidP="00000000" w:rsidRDefault="00000000" w:rsidRPr="00000000" w14:paraId="000001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Матеріально-технічне забезпечення</w:t>
            </w:r>
          </w:p>
        </w:tc>
        <w:tc>
          <w:tcPr>
            <w:vAlign w:val="center"/>
          </w:tcPr>
          <w:p w:rsidR="00000000" w:rsidDel="00000000" w:rsidP="00000000" w:rsidRDefault="00000000" w:rsidRPr="00000000" w14:paraId="00000195">
            <w:pPr>
              <w:tabs>
                <w:tab w:val="left" w:pos="426"/>
                <w:tab w:val="left" w:pos="709"/>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Матеріально-технічне забезпечення закладу дозволяє повністю забезпечити освітній процес протягом всього циклу підготовки за освітньою програмою. Стан приміщень засвідчено санітарно-технічними паспортами, що відповідають наявним нормативним актам. Для забезпечення освітнього процесу циклова комісія використовує лекційні аудиторії та аудиторії для практичних занять, а також комп’ютерний клас площею до 50 м</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Крім того, освітній процес за програмою забезпечується 4 відеопроекторами з ноутбуками та проєкційним екраном. </w:t>
            </w:r>
          </w:p>
          <w:p w:rsidR="00000000" w:rsidDel="00000000" w:rsidP="00000000" w:rsidRDefault="00000000" w:rsidRPr="00000000" w14:paraId="00000196">
            <w:pPr>
              <w:tabs>
                <w:tab w:val="left" w:pos="426"/>
                <w:tab w:val="left" w:pos="709"/>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Визначення баз практики здійснюється цикловою комісією на основі прямих договорів коледжу із підприємствами, організаціями, установами: ТОВ «Мотордеталь-Конотоп», ТОВ «НВО «Червоний металіст», ДП «Авіакон», Відокремленого підрозділу «Конотопська дирекція залізничних перевезень» регіональної філії «Південно-Західна залізниця» ПАТ «Укрзалізниця», ТОВ «Конотопський завод «Буддеталь», ПрАТ «Конотопський хлібокомбінат», підприємств комунальної сфери та іншими організаціями-партнерами. </w:t>
            </w:r>
          </w:p>
        </w:tc>
      </w:tr>
      <w:tr>
        <w:trPr>
          <w:cantSplit w:val="0"/>
          <w:trHeight w:val="20" w:hRule="atLeast"/>
          <w:tblHeader w:val="0"/>
        </w:trPr>
        <w:tc>
          <w:tcPr>
            <w:gridSpan w:val="2"/>
          </w:tcPr>
          <w:p w:rsidR="00000000" w:rsidDel="00000000" w:rsidP="00000000" w:rsidRDefault="00000000" w:rsidRPr="00000000" w14:paraId="000001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Інформаційне та навчально-методичне забезпечення</w:t>
            </w:r>
          </w:p>
        </w:tc>
        <w:tc>
          <w:tcPr>
            <w:vAlign w:val="center"/>
          </w:tcPr>
          <w:p w:rsidR="00000000" w:rsidDel="00000000" w:rsidP="00000000" w:rsidRDefault="00000000" w:rsidRPr="00000000" w14:paraId="00000199">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Студенти, що навчаються за освітньою програмою, та викладачі можуть використовувати бібліотеку закладу. Читальний зал з відкритим доступом до всіх видів інформаційних ресурсів (понад 70 тисяч) документів на традиційних носіях, CD, з робочих місць підключених до Інтернет; реалізовано доступ до електронних копій підручників, навчальних посібників, методичних вказівок, конспектів лекцій, технічних документів тощо; реалізовано доступ до електронного каталогу з локальної мережі технікуму та мережі Інтернет; оновлена бібліотечна частина сайту, що дозволяє користувачам орієнтуватися в її інформаційному просторі через Інтернет; надається можливість ознайомитись з бюлетенем нових надходжень, стрічкою новин, структурою. Інформаційні ресурси бібліотеки закладу за освітньою програмою формуються відповідно до предметної області та сучасних тенденцій наукових досліджень у цій галузі. Студенти можуть отримати доступ до всіх друкованих, включаючи навчальні посібники, підручники, словники тощо. </w:t>
            </w:r>
          </w:p>
          <w:p w:rsidR="00000000" w:rsidDel="00000000" w:rsidP="00000000" w:rsidRDefault="00000000" w:rsidRPr="00000000" w14:paraId="0000019A">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Також заклад має доступ до фондів Сумського державного університету, що забезпечує європейський стандарт інформаційної підтримки його освітньої діяльності. Бібліотечно-інформаційна система університету організована таким чином, що з кожного робочого місця є можливість доступу до необхідної інформації через сайт Центральної бібліотеки (</w:t>
            </w:r>
            <w:hyperlink r:id="rId8">
              <w:r w:rsidDel="00000000" w:rsidR="00000000" w:rsidRPr="00000000">
                <w:rPr>
                  <w:rFonts w:ascii="Times New Roman" w:cs="Times New Roman" w:eastAsia="Times New Roman" w:hAnsi="Times New Roman"/>
                  <w:u w:val="none"/>
                  <w:rtl w:val="0"/>
                </w:rPr>
                <w:t xml:space="preserve">www.library.sumdu.edu.ua</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B">
            <w:pPr>
              <w:tabs>
                <w:tab w:val="left" w:pos="426"/>
                <w:tab w:val="left" w:pos="567"/>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освітньому процесі також використовується навчально-інформаційний портал (</w:t>
            </w:r>
            <w:hyperlink r:id="rId9">
              <w:r w:rsidDel="00000000" w:rsidR="00000000" w:rsidRPr="00000000">
                <w:rPr>
                  <w:rFonts w:ascii="Times New Roman" w:cs="Times New Roman" w:eastAsia="Times New Roman" w:hAnsi="Times New Roman"/>
                  <w:u w:val="none"/>
                  <w:rtl w:val="0"/>
                </w:rPr>
                <w:t xml:space="preserve">www.dl.kpt.sumdu.edu.ua</w:t>
              </w:r>
            </w:hyperlink>
            <w:r w:rsidDel="00000000" w:rsidR="00000000" w:rsidRPr="00000000">
              <w:rPr>
                <w:rFonts w:ascii="Times New Roman" w:cs="Times New Roman" w:eastAsia="Times New Roman" w:hAnsi="Times New Roman"/>
                <w:rtl w:val="0"/>
              </w:rPr>
              <w:t xml:space="preserve">), що містить електронні навчальні курси в LMS MOODLE .</w:t>
            </w:r>
          </w:p>
          <w:p w:rsidR="00000000" w:rsidDel="00000000" w:rsidP="00000000" w:rsidRDefault="00000000" w:rsidRPr="00000000" w14:paraId="0000019C">
            <w:pPr>
              <w:tabs>
                <w:tab w:val="left" w:pos="426"/>
                <w:tab w:val="left" w:pos="709"/>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Студенти також використовують методичний матеріал, підготовлений викладачами: презентації за лекціями, конспекти лекцій, методичні вказівки до практичних, семінарських занять, індивідуальних завдань тощо. </w:t>
            </w:r>
          </w:p>
          <w:p w:rsidR="00000000" w:rsidDel="00000000" w:rsidP="00000000" w:rsidRDefault="00000000" w:rsidRPr="00000000" w14:paraId="0000019D">
            <w:pPr>
              <w:tabs>
                <w:tab w:val="left" w:pos="426"/>
                <w:tab w:val="left" w:pos="709"/>
                <w:tab w:val="left" w:pos="851"/>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Методичний матеріал періодично оновлюється та адаптується до цілей освітньої програми.</w:t>
            </w:r>
          </w:p>
        </w:tc>
      </w:tr>
      <w:tr>
        <w:trPr>
          <w:cantSplit w:val="0"/>
          <w:trHeight w:val="20" w:hRule="atLeast"/>
          <w:tblHeader w:val="0"/>
        </w:trPr>
        <w:tc>
          <w:tcPr>
            <w:gridSpan w:val="3"/>
          </w:tcPr>
          <w:p w:rsidR="00000000" w:rsidDel="00000000" w:rsidP="00000000" w:rsidRDefault="00000000" w:rsidRPr="00000000" w14:paraId="0000019E">
            <w:pPr>
              <w:tabs>
                <w:tab w:val="left" w:pos="426"/>
                <w:tab w:val="left" w:pos="567"/>
                <w:tab w:val="left" w:pos="851"/>
                <w:tab w:val="left" w:pos="1134"/>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 Академічна мобільність</w:t>
            </w:r>
            <w:r w:rsidDel="00000000" w:rsidR="00000000" w:rsidRPr="00000000">
              <w:rPr>
                <w:rtl w:val="0"/>
              </w:rPr>
            </w:r>
          </w:p>
        </w:tc>
      </w:tr>
      <w:tr>
        <w:trPr>
          <w:cantSplit w:val="0"/>
          <w:trHeight w:val="20" w:hRule="atLeast"/>
          <w:tblHeader w:val="0"/>
        </w:trPr>
        <w:tc>
          <w:tcPr>
            <w:gridSpan w:val="2"/>
          </w:tcPr>
          <w:p w:rsidR="00000000" w:rsidDel="00000000" w:rsidP="00000000" w:rsidRDefault="00000000" w:rsidRPr="00000000" w14:paraId="000001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Внутрішня академічна мобільність </w:t>
            </w:r>
          </w:p>
        </w:tc>
        <w:tc>
          <w:tcPr/>
          <w:p w:rsidR="00000000" w:rsidDel="00000000" w:rsidP="00000000" w:rsidRDefault="00000000" w:rsidRPr="00000000" w14:paraId="000001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основі двосторонніх договорів між Класичним фаховим коледжем Сумського державного університету та закладами освіти України.</w:t>
            </w:r>
          </w:p>
        </w:tc>
      </w:tr>
      <w:tr>
        <w:trPr>
          <w:cantSplit w:val="0"/>
          <w:trHeight w:val="20" w:hRule="atLeast"/>
          <w:tblHeader w:val="0"/>
        </w:trPr>
        <w:tc>
          <w:tcPr>
            <w:gridSpan w:val="2"/>
          </w:tcPr>
          <w:p w:rsidR="00000000" w:rsidDel="00000000" w:rsidP="00000000" w:rsidRDefault="00000000" w:rsidRPr="00000000" w14:paraId="000001A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Міжнародна академічна мобільність</w:t>
            </w:r>
          </w:p>
        </w:tc>
        <w:tc>
          <w:tcPr/>
          <w:p w:rsidR="00000000" w:rsidDel="00000000" w:rsidP="00000000" w:rsidRDefault="00000000" w:rsidRPr="00000000" w14:paraId="000001A6">
            <w:pPr>
              <w:tabs>
                <w:tab w:val="left" w:pos="426"/>
                <w:tab w:val="left" w:pos="709"/>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основі двосторонніх договорів між Класичним фаховим коледжем Сумського державного університету та закордонними закладами освіти України.</w:t>
            </w:r>
            <w:r w:rsidDel="00000000" w:rsidR="00000000" w:rsidRPr="00000000">
              <w:rPr>
                <w:rtl w:val="0"/>
              </w:rPr>
            </w:r>
          </w:p>
        </w:tc>
      </w:tr>
      <w:tr>
        <w:trPr>
          <w:cantSplit w:val="0"/>
          <w:trHeight w:val="20" w:hRule="atLeast"/>
          <w:tblHeader w:val="0"/>
        </w:trPr>
        <w:tc>
          <w:tcPr>
            <w:gridSpan w:val="2"/>
          </w:tcPr>
          <w:p w:rsidR="00000000" w:rsidDel="00000000" w:rsidP="00000000" w:rsidRDefault="00000000" w:rsidRPr="00000000" w14:paraId="000001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Навчання іноземних здобувачів вищої освіти</w:t>
            </w:r>
          </w:p>
        </w:tc>
        <w:tc>
          <w:tcPr/>
          <w:p w:rsidR="00000000" w:rsidDel="00000000" w:rsidP="00000000" w:rsidRDefault="00000000" w:rsidRPr="00000000" w14:paraId="000001A9">
            <w:pPr>
              <w:tabs>
                <w:tab w:val="left" w:pos="426"/>
                <w:tab w:val="left" w:pos="709"/>
                <w:tab w:val="left" w:pos="1134"/>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Можливе, після вивчення курсу української мови.</w:t>
            </w:r>
          </w:p>
        </w:tc>
      </w:tr>
    </w:tbl>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numPr>
          <w:ilvl w:val="0"/>
          <w:numId w:val="1"/>
        </w:numPr>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Перелік компонентів освітньої програми та їх логічна послідовність</w:t>
      </w:r>
      <w:r w:rsidDel="00000000" w:rsidR="00000000" w:rsidRPr="00000000">
        <w:rPr>
          <w:rtl w:val="0"/>
        </w:rPr>
      </w:r>
    </w:p>
    <w:p w:rsidR="00000000" w:rsidDel="00000000" w:rsidP="00000000" w:rsidRDefault="00000000" w:rsidRPr="00000000" w14:paraId="000001A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numPr>
          <w:ilvl w:val="1"/>
          <w:numId w:val="2"/>
        </w:numPr>
        <w:tabs>
          <w:tab w:val="left" w:pos="709"/>
        </w:tabs>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Перелік компонентів освітньої програми</w:t>
      </w:r>
    </w:p>
    <w:tbl>
      <w:tblPr>
        <w:tblStyle w:val="Table7"/>
        <w:tblW w:w="10446.0" w:type="dxa"/>
        <w:jc w:val="left"/>
        <w:tblInd w:w="0.0" w:type="dxa"/>
        <w:tblLayout w:type="fixed"/>
        <w:tblLook w:val="0000"/>
      </w:tblPr>
      <w:tblGrid>
        <w:gridCol w:w="1321"/>
        <w:gridCol w:w="6309"/>
        <w:gridCol w:w="1345"/>
        <w:gridCol w:w="1471"/>
        <w:tblGridChange w:id="0">
          <w:tblGrid>
            <w:gridCol w:w="1321"/>
            <w:gridCol w:w="6309"/>
            <w:gridCol w:w="1345"/>
            <w:gridCol w:w="1471"/>
          </w:tblGrid>
        </w:tblGridChange>
      </w:tblGrid>
      <w:tr>
        <w:trPr>
          <w:cantSplit w:val="0"/>
          <w:trHeight w:val="733" w:hRule="atLeast"/>
          <w:tblHeader w:val="0"/>
        </w:trPr>
        <w:tc>
          <w:tcPr>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1AE">
            <w:pPr>
              <w:ind w:left="-105" w:right="-10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компонента</w:t>
            </w:r>
          </w:p>
        </w:tc>
        <w:tc>
          <w:tcPr>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1AF">
            <w:pPr>
              <w:ind w:left="-8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Компоненти освітньої програми </w:t>
            </w:r>
          </w:p>
          <w:p w:rsidR="00000000" w:rsidDel="00000000" w:rsidP="00000000" w:rsidRDefault="00000000" w:rsidRPr="00000000" w14:paraId="000001B0">
            <w:pPr>
              <w:ind w:left="-8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(навчальні дисципліни, курсові проекти (роботи), практики, кваліфікаційна робота)</w:t>
            </w:r>
          </w:p>
        </w:tc>
        <w:tc>
          <w:tcPr>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1B1">
            <w:pPr>
              <w:ind w:left="-8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кредитів</w:t>
            </w:r>
          </w:p>
        </w:tc>
        <w:tc>
          <w:tcPr>
            <w:tcBorders>
              <w:top w:color="000000" w:space="0" w:sz="8"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B2">
            <w:pPr>
              <w:ind w:left="-80" w:right="-12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w:t>
            </w:r>
          </w:p>
          <w:p w:rsidR="00000000" w:rsidDel="00000000" w:rsidP="00000000" w:rsidRDefault="00000000" w:rsidRPr="00000000" w14:paraId="000001B3">
            <w:pPr>
              <w:ind w:left="-80" w:right="-12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підсумкового контролю</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ОБОВ’ЯЗКОВІ КОМПОНЕНТИ:</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Цикл загальної підготовки</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Українознавство (зі змістовим модулем «Комунікативний курс української мови»)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екзамен</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Іноземна мова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Безпека життєдіяльності та охорона праці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Вища математика (зі змістовим модулем «Теорія ймовірностей і математична статистика»)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Філософія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екзамен</w:t>
            </w:r>
          </w:p>
        </w:tc>
      </w:tr>
      <w:tr>
        <w:trPr>
          <w:cantSplit w:val="0"/>
          <w:trHeight w:val="25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ind w:left="1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Цикл фахової підготовки</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Економічна теорія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екзамен</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Соціологія і психологія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Інформаційні системи і технології в управлінні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Господарське право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Теорія організацій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екзамен</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Основи підприємництва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екзамен</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Менеджмент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екзамен</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Економічний аналіз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Діловодство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Основи обліку та оподаткування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Організація виробництва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екзамен</w:t>
            </w:r>
          </w:p>
        </w:tc>
      </w:tr>
      <w:tr>
        <w:trPr>
          <w:cantSplit w:val="0"/>
          <w:trHeight w:val="25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ind w:left="12"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Цикл практичної підготовки</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Практика виробнича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Атестація</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Атестаційний кваліфікаційний іспит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jc w:val="center"/>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jc w:val="center"/>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w:t>
                </w:r>
              </w:sdtContent>
            </w:sdt>
          </w:p>
        </w:tc>
      </w:tr>
      <w:tr>
        <w:trPr>
          <w:cantSplit w:val="0"/>
          <w:trHeight w:val="25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Загальний обсяг обов'язкових компонентів</w:t>
            </w:r>
            <w:r w:rsidDel="00000000" w:rsidR="00000000" w:rsidRPr="00000000">
              <w:rPr>
                <w:rFonts w:ascii="Times New Roman" w:cs="Times New Roman" w:eastAsia="Times New Roman" w:hAnsi="Times New Roman"/>
                <w:rtl w:val="0"/>
              </w:rPr>
              <w:t xml:space="preserv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43" w:firstLine="34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90</w:t>
            </w:r>
          </w:p>
        </w:tc>
      </w:tr>
      <w:tr>
        <w:trPr>
          <w:cantSplit w:val="0"/>
          <w:trHeight w:val="25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ВИБІРКОВІ КОМПОНЕНТИ:</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ВБ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Вибіркові дисципліни загальної підготовки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ВБ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Вибіркові дисципліни професійної підготовки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залік</w:t>
            </w:r>
          </w:p>
        </w:tc>
      </w:tr>
      <w:tr>
        <w:trPr>
          <w:cantSplit w:val="0"/>
          <w:trHeight w:val="25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right="11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Загальний обсяг вибіркових компонентів:</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ind w:left="43" w:firstLine="346"/>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30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ind w:right="11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ЗАГАЛЬНИЙ ОБСЯГ ОСВІТНЬОЇ ПРОГРАМИ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43" w:firstLine="20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120</w:t>
            </w:r>
          </w:p>
        </w:tc>
      </w:tr>
    </w:tbl>
    <w:p w:rsidR="00000000" w:rsidDel="00000000" w:rsidP="00000000" w:rsidRDefault="00000000" w:rsidRPr="00000000" w14:paraId="00000228">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A">
      <w:pPr>
        <w:numPr>
          <w:ilvl w:val="1"/>
          <w:numId w:val="2"/>
        </w:num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Структурно-логічна схема освітньої програми</w:t>
      </w:r>
    </w:p>
    <w:p w:rsidR="00000000" w:rsidDel="00000000" w:rsidP="00000000" w:rsidRDefault="00000000" w:rsidRPr="00000000" w14:paraId="000002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6581956" cy="7670510"/>
            <wp:effectExtent b="0" l="0" r="0" t="0"/>
            <wp:docPr id="97" name="image22.png"/>
            <a:graphic>
              <a:graphicData uri="http://schemas.openxmlformats.org/drawingml/2006/picture">
                <pic:pic>
                  <pic:nvPicPr>
                    <pic:cNvPr id="0" name="image22.png"/>
                    <pic:cNvPicPr preferRelativeResize="0"/>
                  </pic:nvPicPr>
                  <pic:blipFill>
                    <a:blip r:embed="rId10"/>
                    <a:srcRect b="0" l="0" r="0" t="0"/>
                    <a:stretch>
                      <a:fillRect/>
                    </a:stretch>
                  </pic:blipFill>
                  <pic:spPr>
                    <a:xfrm>
                      <a:off x="0" y="0"/>
                      <a:ext cx="6581956" cy="767051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3263900</wp:posOffset>
                </wp:positionV>
                <wp:extent cx="1266825" cy="209550"/>
                <wp:effectExtent b="0" l="0" r="0" t="0"/>
                <wp:wrapNone/>
                <wp:docPr id="63" name=""/>
                <a:graphic>
                  <a:graphicData uri="http://schemas.microsoft.com/office/word/2010/wordprocessingShape">
                    <wps:wsp>
                      <wps:cNvSpPr/>
                      <wps:cNvPr id="12" name="Shape 12"/>
                      <wps:spPr>
                        <a:xfrm>
                          <a:off x="4717350" y="3679988"/>
                          <a:ext cx="1257300" cy="2000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Теорія організацій</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3263900</wp:posOffset>
                </wp:positionV>
                <wp:extent cx="1266825" cy="209550"/>
                <wp:effectExtent b="0" l="0" r="0" t="0"/>
                <wp:wrapNone/>
                <wp:docPr id="63"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26682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3911600</wp:posOffset>
                </wp:positionV>
                <wp:extent cx="1266825" cy="247650"/>
                <wp:effectExtent b="0" l="0" r="0" t="0"/>
                <wp:wrapNone/>
                <wp:docPr id="83" name=""/>
                <a:graphic>
                  <a:graphicData uri="http://schemas.microsoft.com/office/word/2010/wordprocessingShape">
                    <wps:wsp>
                      <wps:cNvSpPr/>
                      <wps:cNvPr id="32" name="Shape 32"/>
                      <wps:spPr>
                        <a:xfrm>
                          <a:off x="4717350" y="3660938"/>
                          <a:ext cx="1257300" cy="2381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Господарське право</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3911600</wp:posOffset>
                </wp:positionV>
                <wp:extent cx="1266825" cy="247650"/>
                <wp:effectExtent b="0" l="0" r="0" t="0"/>
                <wp:wrapNone/>
                <wp:docPr id="83" name="image32.png"/>
                <a:graphic>
                  <a:graphicData uri="http://schemas.openxmlformats.org/drawingml/2006/picture">
                    <pic:pic>
                      <pic:nvPicPr>
                        <pic:cNvPr id="0" name="image32.png"/>
                        <pic:cNvPicPr preferRelativeResize="0"/>
                      </pic:nvPicPr>
                      <pic:blipFill>
                        <a:blip r:embed="rId12"/>
                        <a:srcRect/>
                        <a:stretch>
                          <a:fillRect/>
                        </a:stretch>
                      </pic:blipFill>
                      <pic:spPr>
                        <a:xfrm>
                          <a:off x="0" y="0"/>
                          <a:ext cx="1266825"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3581400</wp:posOffset>
                </wp:positionV>
                <wp:extent cx="1276350" cy="200025"/>
                <wp:effectExtent b="0" l="0" r="0" t="0"/>
                <wp:wrapNone/>
                <wp:docPr id="53" name=""/>
                <a:graphic>
                  <a:graphicData uri="http://schemas.microsoft.com/office/word/2010/wordprocessingShape">
                    <wps:wsp>
                      <wps:cNvSpPr/>
                      <wps:cNvPr id="2" name="Shape 2"/>
                      <wps:spPr>
                        <a:xfrm>
                          <a:off x="4712588" y="3684750"/>
                          <a:ext cx="1266825" cy="190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Діловодство</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3581400</wp:posOffset>
                </wp:positionV>
                <wp:extent cx="1276350" cy="200025"/>
                <wp:effectExtent b="0" l="0" r="0" t="0"/>
                <wp:wrapNone/>
                <wp:docPr id="53"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276350" cy="200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4406900</wp:posOffset>
                </wp:positionV>
                <wp:extent cx="1253534" cy="222176"/>
                <wp:effectExtent b="0" l="0" r="0" t="0"/>
                <wp:wrapNone/>
                <wp:docPr id="62" name=""/>
                <a:graphic>
                  <a:graphicData uri="http://schemas.microsoft.com/office/word/2010/wordprocessingShape">
                    <wps:wsp>
                      <wps:cNvSpPr/>
                      <wps:cNvPr id="11" name="Shape 11"/>
                      <wps:spPr>
                        <a:xfrm>
                          <a:off x="4723996" y="3673675"/>
                          <a:ext cx="1244009" cy="212651"/>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Основи підприємництва</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4406900</wp:posOffset>
                </wp:positionV>
                <wp:extent cx="1253534" cy="222176"/>
                <wp:effectExtent b="0" l="0" r="0" t="0"/>
                <wp:wrapNone/>
                <wp:docPr id="6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253534" cy="2221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4876800</wp:posOffset>
                </wp:positionV>
                <wp:extent cx="1282065" cy="349767"/>
                <wp:effectExtent b="0" l="0" r="0" t="0"/>
                <wp:wrapNone/>
                <wp:docPr id="72" name=""/>
                <a:graphic>
                  <a:graphicData uri="http://schemas.microsoft.com/office/word/2010/wordprocessingShape">
                    <wps:wsp>
                      <wps:cNvSpPr/>
                      <wps:cNvPr id="21" name="Shape 21"/>
                      <wps:spPr>
                        <a:xfrm>
                          <a:off x="4709730" y="3609879"/>
                          <a:ext cx="1272540" cy="3402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Основи обліку та оподаткування</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4876800</wp:posOffset>
                </wp:positionV>
                <wp:extent cx="1282065" cy="349767"/>
                <wp:effectExtent b="0" l="0" r="0" t="0"/>
                <wp:wrapNone/>
                <wp:docPr id="72"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282065" cy="3497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431800</wp:posOffset>
                </wp:positionV>
                <wp:extent cx="1253534" cy="222176"/>
                <wp:effectExtent b="0" l="0" r="0" t="0"/>
                <wp:wrapNone/>
                <wp:docPr id="81" name=""/>
                <a:graphic>
                  <a:graphicData uri="http://schemas.microsoft.com/office/word/2010/wordprocessingShape">
                    <wps:wsp>
                      <wps:cNvSpPr/>
                      <wps:cNvPr id="30" name="Shape 30"/>
                      <wps:spPr>
                        <a:xfrm>
                          <a:off x="4723996" y="3673675"/>
                          <a:ext cx="1244009" cy="212651"/>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Філософія</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431800</wp:posOffset>
                </wp:positionV>
                <wp:extent cx="1253534" cy="222176"/>
                <wp:effectExtent b="0" l="0" r="0" t="0"/>
                <wp:wrapNone/>
                <wp:docPr id="81" name="image30.png"/>
                <a:graphic>
                  <a:graphicData uri="http://schemas.openxmlformats.org/drawingml/2006/picture">
                    <pic:pic>
                      <pic:nvPicPr>
                        <pic:cNvPr id="0" name="image30.png"/>
                        <pic:cNvPicPr preferRelativeResize="0"/>
                      </pic:nvPicPr>
                      <pic:blipFill>
                        <a:blip r:embed="rId16"/>
                        <a:srcRect/>
                        <a:stretch>
                          <a:fillRect/>
                        </a:stretch>
                      </pic:blipFill>
                      <pic:spPr>
                        <a:xfrm>
                          <a:off x="0" y="0"/>
                          <a:ext cx="1253534" cy="2221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3276600</wp:posOffset>
                </wp:positionV>
                <wp:extent cx="1253534" cy="222176"/>
                <wp:effectExtent b="0" l="0" r="0" t="0"/>
                <wp:wrapNone/>
                <wp:docPr id="80" name=""/>
                <a:graphic>
                  <a:graphicData uri="http://schemas.microsoft.com/office/word/2010/wordprocessingShape">
                    <wps:wsp>
                      <wps:cNvSpPr/>
                      <wps:cNvPr id="29" name="Shape 29"/>
                      <wps:spPr>
                        <a:xfrm>
                          <a:off x="4723996" y="3673675"/>
                          <a:ext cx="1244009" cy="212651"/>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Економічний аналіз</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3276600</wp:posOffset>
                </wp:positionV>
                <wp:extent cx="1253534" cy="222176"/>
                <wp:effectExtent b="0" l="0" r="0" t="0"/>
                <wp:wrapNone/>
                <wp:docPr id="80"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1253534" cy="2221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2984500</wp:posOffset>
                </wp:positionV>
                <wp:extent cx="476250" cy="2047875"/>
                <wp:effectExtent b="0" l="0" r="0" t="0"/>
                <wp:wrapNone/>
                <wp:docPr id="69" name=""/>
                <a:graphic>
                  <a:graphicData uri="http://schemas.microsoft.com/office/word/2010/wordprocessingShape">
                    <wps:wsp>
                      <wps:cNvCnPr/>
                      <wps:spPr>
                        <a:xfrm>
                          <a:off x="5112638" y="2760825"/>
                          <a:ext cx="466725" cy="2038350"/>
                        </a:xfrm>
                        <a:prstGeom prst="bentConnector3">
                          <a:avLst>
                            <a:gd fmla="val 919"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2984500</wp:posOffset>
                </wp:positionV>
                <wp:extent cx="476250" cy="2047875"/>
                <wp:effectExtent b="0" l="0" r="0" t="0"/>
                <wp:wrapNone/>
                <wp:docPr id="69"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476250" cy="2047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1905000</wp:posOffset>
                </wp:positionV>
                <wp:extent cx="1617980" cy="2505075"/>
                <wp:effectExtent b="0" l="0" r="0" t="0"/>
                <wp:wrapNone/>
                <wp:docPr id="73" name=""/>
                <a:graphic>
                  <a:graphicData uri="http://schemas.microsoft.com/office/word/2010/wordprocessingShape">
                    <wps:wsp>
                      <wps:cNvCnPr/>
                      <wps:spPr>
                        <a:xfrm>
                          <a:off x="4541773" y="2532225"/>
                          <a:ext cx="1608455" cy="2495550"/>
                        </a:xfrm>
                        <a:prstGeom prst="bentConnector3">
                          <a:avLst>
                            <a:gd fmla="val 91715"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1905000</wp:posOffset>
                </wp:positionV>
                <wp:extent cx="1617980" cy="2505075"/>
                <wp:effectExtent b="0" l="0" r="0" t="0"/>
                <wp:wrapNone/>
                <wp:docPr id="73"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1617980" cy="2505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1549400</wp:posOffset>
                </wp:positionV>
                <wp:extent cx="668655" cy="1742440"/>
                <wp:effectExtent b="0" l="0" r="0" t="0"/>
                <wp:wrapNone/>
                <wp:docPr id="74" name=""/>
                <a:graphic>
                  <a:graphicData uri="http://schemas.microsoft.com/office/word/2010/wordprocessingShape">
                    <wps:wsp>
                      <wps:cNvCnPr/>
                      <wps:spPr>
                        <a:xfrm>
                          <a:off x="5016435" y="2913543"/>
                          <a:ext cx="659130" cy="1732915"/>
                        </a:xfrm>
                        <a:prstGeom prst="bentConnector3">
                          <a:avLst>
                            <a:gd fmla="val 99993"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1549400</wp:posOffset>
                </wp:positionV>
                <wp:extent cx="668655" cy="1742440"/>
                <wp:effectExtent b="0" l="0" r="0" t="0"/>
                <wp:wrapNone/>
                <wp:docPr id="74" name="image23.png"/>
                <a:graphic>
                  <a:graphicData uri="http://schemas.openxmlformats.org/drawingml/2006/picture">
                    <pic:pic>
                      <pic:nvPicPr>
                        <pic:cNvPr id="0" name="image23.png"/>
                        <pic:cNvPicPr preferRelativeResize="0"/>
                      </pic:nvPicPr>
                      <pic:blipFill>
                        <a:blip r:embed="rId20"/>
                        <a:srcRect/>
                        <a:stretch>
                          <a:fillRect/>
                        </a:stretch>
                      </pic:blipFill>
                      <pic:spPr>
                        <a:xfrm>
                          <a:off x="0" y="0"/>
                          <a:ext cx="668655" cy="1742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1447800</wp:posOffset>
                </wp:positionV>
                <wp:extent cx="1543050" cy="2286000"/>
                <wp:effectExtent b="0" l="0" r="0" t="0"/>
                <wp:wrapNone/>
                <wp:docPr id="82" name=""/>
                <a:graphic>
                  <a:graphicData uri="http://schemas.microsoft.com/office/word/2010/wordprocessingShape">
                    <wps:wsp>
                      <wps:cNvCnPr/>
                      <wps:spPr>
                        <a:xfrm>
                          <a:off x="4579238" y="2641763"/>
                          <a:ext cx="1533525" cy="2276475"/>
                        </a:xfrm>
                        <a:prstGeom prst="bentConnector3">
                          <a:avLst>
                            <a:gd fmla="val 99987"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1447800</wp:posOffset>
                </wp:positionV>
                <wp:extent cx="1543050" cy="2286000"/>
                <wp:effectExtent b="0" l="0" r="0" t="0"/>
                <wp:wrapNone/>
                <wp:docPr id="82" name="image31.png"/>
                <a:graphic>
                  <a:graphicData uri="http://schemas.openxmlformats.org/drawingml/2006/picture">
                    <pic:pic>
                      <pic:nvPicPr>
                        <pic:cNvPr id="0" name="image31.png"/>
                        <pic:cNvPicPr preferRelativeResize="0"/>
                      </pic:nvPicPr>
                      <pic:blipFill>
                        <a:blip r:embed="rId21"/>
                        <a:srcRect/>
                        <a:stretch>
                          <a:fillRect/>
                        </a:stretch>
                      </pic:blipFill>
                      <pic:spPr>
                        <a:xfrm>
                          <a:off x="0" y="0"/>
                          <a:ext cx="1543050" cy="2286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685800</wp:posOffset>
                </wp:positionV>
                <wp:extent cx="1257300" cy="561975"/>
                <wp:effectExtent b="0" l="0" r="0" t="0"/>
                <wp:wrapNone/>
                <wp:docPr id="60" name=""/>
                <a:graphic>
                  <a:graphicData uri="http://schemas.microsoft.com/office/word/2010/wordprocessingShape">
                    <wps:wsp>
                      <wps:cNvSpPr/>
                      <wps:cNvPr id="9" name="Shape 9"/>
                      <wps:spPr>
                        <a:xfrm>
                          <a:off x="4722113" y="3503775"/>
                          <a:ext cx="1247775" cy="5524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Українознавство (зі змістовим модулем «Комунікативний курс української мови»)</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685800</wp:posOffset>
                </wp:positionV>
                <wp:extent cx="1257300" cy="561975"/>
                <wp:effectExtent b="0" l="0" r="0" t="0"/>
                <wp:wrapNone/>
                <wp:docPr id="60"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1257300" cy="561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2387600</wp:posOffset>
                </wp:positionV>
                <wp:extent cx="1295400" cy="190500"/>
                <wp:effectExtent b="0" l="0" r="0" t="0"/>
                <wp:wrapNone/>
                <wp:docPr id="84" name=""/>
                <a:graphic>
                  <a:graphicData uri="http://schemas.microsoft.com/office/word/2010/wordprocessingShape">
                    <wps:wsp>
                      <wps:cNvSpPr/>
                      <wps:cNvPr id="33" name="Shape 33"/>
                      <wps:spPr>
                        <a:xfrm>
                          <a:off x="4703063" y="3689513"/>
                          <a:ext cx="1285875" cy="1809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Економічна теорія</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2387600</wp:posOffset>
                </wp:positionV>
                <wp:extent cx="1295400" cy="190500"/>
                <wp:effectExtent b="0" l="0" r="0" t="0"/>
                <wp:wrapNone/>
                <wp:docPr id="84" name="image33.png"/>
                <a:graphic>
                  <a:graphicData uri="http://schemas.openxmlformats.org/drawingml/2006/picture">
                    <pic:pic>
                      <pic:nvPicPr>
                        <pic:cNvPr id="0" name="image33.png"/>
                        <pic:cNvPicPr preferRelativeResize="0"/>
                      </pic:nvPicPr>
                      <pic:blipFill>
                        <a:blip r:embed="rId23"/>
                        <a:srcRect/>
                        <a:stretch>
                          <a:fillRect/>
                        </a:stretch>
                      </pic:blipFill>
                      <pic:spPr>
                        <a:xfrm>
                          <a:off x="0" y="0"/>
                          <a:ext cx="12954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419100</wp:posOffset>
                </wp:positionV>
                <wp:extent cx="2701290" cy="231140"/>
                <wp:effectExtent b="0" l="0" r="0" t="0"/>
                <wp:wrapNone/>
                <wp:docPr id="90" name=""/>
                <a:graphic>
                  <a:graphicData uri="http://schemas.microsoft.com/office/word/2010/wordprocessingShape">
                    <wps:wsp>
                      <wps:cNvSpPr/>
                      <wps:cNvPr id="39" name="Shape 39"/>
                      <wps:spPr>
                        <a:xfrm>
                          <a:off x="4000118" y="3669193"/>
                          <a:ext cx="2691765" cy="22161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Іноземна мова </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419100</wp:posOffset>
                </wp:positionV>
                <wp:extent cx="2701290" cy="231140"/>
                <wp:effectExtent b="0" l="0" r="0" t="0"/>
                <wp:wrapNone/>
                <wp:docPr id="90" name="image39.png"/>
                <a:graphic>
                  <a:graphicData uri="http://schemas.openxmlformats.org/drawingml/2006/picture">
                    <pic:pic>
                      <pic:nvPicPr>
                        <pic:cNvPr id="0" name="image39.png"/>
                        <pic:cNvPicPr preferRelativeResize="0"/>
                      </pic:nvPicPr>
                      <pic:blipFill>
                        <a:blip r:embed="rId24"/>
                        <a:srcRect/>
                        <a:stretch>
                          <a:fillRect/>
                        </a:stretch>
                      </pic:blipFill>
                      <pic:spPr>
                        <a:xfrm>
                          <a:off x="0" y="0"/>
                          <a:ext cx="2701290" cy="231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1727200</wp:posOffset>
                </wp:positionV>
                <wp:extent cx="1295400" cy="371475"/>
                <wp:effectExtent b="0" l="0" r="0" t="0"/>
                <wp:wrapNone/>
                <wp:docPr id="77" name=""/>
                <a:graphic>
                  <a:graphicData uri="http://schemas.microsoft.com/office/word/2010/wordprocessingShape">
                    <wps:wsp>
                      <wps:cNvSpPr/>
                      <wps:cNvPr id="26" name="Shape 26"/>
                      <wps:spPr>
                        <a:xfrm>
                          <a:off x="4703063" y="3599025"/>
                          <a:ext cx="1285875" cy="361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Безпека життєдіяльності та охорона праці</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1727200</wp:posOffset>
                </wp:positionV>
                <wp:extent cx="1295400" cy="371475"/>
                <wp:effectExtent b="0" l="0" r="0" t="0"/>
                <wp:wrapNone/>
                <wp:docPr id="77" name="image26.png"/>
                <a:graphic>
                  <a:graphicData uri="http://schemas.openxmlformats.org/drawingml/2006/picture">
                    <pic:pic>
                      <pic:nvPicPr>
                        <pic:cNvPr id="0" name="image26.png"/>
                        <pic:cNvPicPr preferRelativeResize="0"/>
                      </pic:nvPicPr>
                      <pic:blipFill>
                        <a:blip r:embed="rId25"/>
                        <a:srcRect/>
                        <a:stretch>
                          <a:fillRect/>
                        </a:stretch>
                      </pic:blipFill>
                      <pic:spPr>
                        <a:xfrm>
                          <a:off x="0" y="0"/>
                          <a:ext cx="1295400" cy="371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939800</wp:posOffset>
                </wp:positionV>
                <wp:extent cx="180975" cy="2752725"/>
                <wp:effectExtent b="0" l="0" r="0" t="0"/>
                <wp:wrapNone/>
                <wp:docPr id="94" name=""/>
                <a:graphic>
                  <a:graphicData uri="http://schemas.microsoft.com/office/word/2010/wordprocessingShape">
                    <wps:wsp>
                      <wps:cNvCnPr/>
                      <wps:spPr>
                        <a:xfrm>
                          <a:off x="5260275" y="2408400"/>
                          <a:ext cx="171450" cy="2743200"/>
                        </a:xfrm>
                        <a:prstGeom prst="bentConnector3">
                          <a:avLst>
                            <a:gd fmla="val 5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939800</wp:posOffset>
                </wp:positionV>
                <wp:extent cx="180975" cy="2752725"/>
                <wp:effectExtent b="0" l="0" r="0" t="0"/>
                <wp:wrapNone/>
                <wp:docPr id="94" name="image43.png"/>
                <a:graphic>
                  <a:graphicData uri="http://schemas.openxmlformats.org/drawingml/2006/picture">
                    <pic:pic>
                      <pic:nvPicPr>
                        <pic:cNvPr id="0" name="image43.png"/>
                        <pic:cNvPicPr preferRelativeResize="0"/>
                      </pic:nvPicPr>
                      <pic:blipFill>
                        <a:blip r:embed="rId26"/>
                        <a:srcRect/>
                        <a:stretch>
                          <a:fillRect/>
                        </a:stretch>
                      </pic:blipFill>
                      <pic:spPr>
                        <a:xfrm>
                          <a:off x="0" y="0"/>
                          <a:ext cx="180975" cy="2752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4597400</wp:posOffset>
                </wp:positionV>
                <wp:extent cx="25400" cy="266700"/>
                <wp:effectExtent b="0" l="0" r="0" t="0"/>
                <wp:wrapNone/>
                <wp:docPr id="68" name=""/>
                <a:graphic>
                  <a:graphicData uri="http://schemas.microsoft.com/office/word/2010/wordprocessingShape">
                    <wps:wsp>
                      <wps:cNvCnPr/>
                      <wps:spPr>
                        <a:xfrm>
                          <a:off x="5346000" y="3646650"/>
                          <a:ext cx="0" cy="266700"/>
                        </a:xfrm>
                        <a:prstGeom prst="straightConnector1">
                          <a:avLst/>
                        </a:prstGeom>
                        <a:noFill/>
                        <a:ln cap="flat" cmpd="sng" w="9525">
                          <a:solidFill>
                            <a:schemeClr val="dk1"/>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4597400</wp:posOffset>
                </wp:positionV>
                <wp:extent cx="25400" cy="266700"/>
                <wp:effectExtent b="0" l="0" r="0" t="0"/>
                <wp:wrapNone/>
                <wp:docPr id="68"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254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3860800</wp:posOffset>
                </wp:positionH>
                <wp:positionV relativeFrom="paragraph">
                  <wp:posOffset>5600700</wp:posOffset>
                </wp:positionV>
                <wp:extent cx="2444380" cy="232808"/>
                <wp:effectExtent b="0" l="0" r="0" t="0"/>
                <wp:wrapNone/>
                <wp:docPr id="55" name=""/>
                <a:graphic>
                  <a:graphicData uri="http://schemas.microsoft.com/office/word/2010/wordprocessingShape">
                    <wps:wsp>
                      <wps:cNvSpPr/>
                      <wps:cNvPr id="4" name="Shape 4"/>
                      <wps:spPr>
                        <a:xfrm>
                          <a:off x="4128573" y="3668359"/>
                          <a:ext cx="2434855" cy="22328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5,0 кредитів</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5600700</wp:posOffset>
                </wp:positionV>
                <wp:extent cx="2444380" cy="232808"/>
                <wp:effectExtent b="0" l="0" r="0" t="0"/>
                <wp:wrapNone/>
                <wp:docPr id="55"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2444380" cy="2328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6743700</wp:posOffset>
                </wp:positionV>
                <wp:extent cx="1547495" cy="323850"/>
                <wp:effectExtent b="0" l="0" r="0" t="0"/>
                <wp:wrapNone/>
                <wp:docPr id="91" name=""/>
                <a:graphic>
                  <a:graphicData uri="http://schemas.microsoft.com/office/word/2010/wordprocessingShape">
                    <wps:wsp>
                      <wps:cNvSpPr/>
                      <wps:cNvPr id="40" name="Shape 40"/>
                      <wps:spPr>
                        <a:xfrm>
                          <a:off x="4577015" y="3622838"/>
                          <a:ext cx="1537970" cy="3143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170" w:right="-113.00000190734863" w:firstLine="-17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Практика виробнича </w:t>
                            </w:r>
                          </w:p>
                          <w:p w:rsidR="00000000" w:rsidDel="00000000" w:rsidP="00000000" w:rsidRDefault="00000000" w:rsidRPr="00000000">
                            <w:pPr>
                              <w:spacing w:after="0" w:before="0" w:line="240"/>
                              <w:ind w:left="-170" w:right="-113.00000190734863" w:firstLine="-17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5,0 кредитів</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6743700</wp:posOffset>
                </wp:positionV>
                <wp:extent cx="1547495" cy="323850"/>
                <wp:effectExtent b="0" l="0" r="0" t="0"/>
                <wp:wrapNone/>
                <wp:docPr id="91" name="image40.png"/>
                <a:graphic>
                  <a:graphicData uri="http://schemas.openxmlformats.org/drawingml/2006/picture">
                    <pic:pic>
                      <pic:nvPicPr>
                        <pic:cNvPr id="0" name="image40.png"/>
                        <pic:cNvPicPr preferRelativeResize="0"/>
                      </pic:nvPicPr>
                      <pic:blipFill>
                        <a:blip r:embed="rId29"/>
                        <a:srcRect/>
                        <a:stretch>
                          <a:fillRect/>
                        </a:stretch>
                      </pic:blipFill>
                      <pic:spPr>
                        <a:xfrm>
                          <a:off x="0" y="0"/>
                          <a:ext cx="1547495" cy="323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7150100</wp:posOffset>
                </wp:positionV>
                <wp:extent cx="1569085" cy="317869"/>
                <wp:effectExtent b="0" l="0" r="0" t="0"/>
                <wp:wrapNone/>
                <wp:docPr id="86" name=""/>
                <a:graphic>
                  <a:graphicData uri="http://schemas.microsoft.com/office/word/2010/wordprocessingShape">
                    <wps:wsp>
                      <wps:cNvSpPr/>
                      <wps:cNvPr id="35" name="Shape 35"/>
                      <wps:spPr>
                        <a:xfrm>
                          <a:off x="4566220" y="3625828"/>
                          <a:ext cx="1559560" cy="308344"/>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Атестаційний кваліфікаційний іспит</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7150100</wp:posOffset>
                </wp:positionV>
                <wp:extent cx="1569085" cy="317869"/>
                <wp:effectExtent b="0" l="0" r="0" t="0"/>
                <wp:wrapNone/>
                <wp:docPr id="86" name="image35.png"/>
                <a:graphic>
                  <a:graphicData uri="http://schemas.openxmlformats.org/drawingml/2006/picture">
                    <pic:pic>
                      <pic:nvPicPr>
                        <pic:cNvPr id="0" name="image35.png"/>
                        <pic:cNvPicPr preferRelativeResize="0"/>
                      </pic:nvPicPr>
                      <pic:blipFill>
                        <a:blip r:embed="rId30"/>
                        <a:srcRect/>
                        <a:stretch>
                          <a:fillRect/>
                        </a:stretch>
                      </pic:blipFill>
                      <pic:spPr>
                        <a:xfrm>
                          <a:off x="0" y="0"/>
                          <a:ext cx="1569085" cy="3178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1333500</wp:posOffset>
                </wp:positionV>
                <wp:extent cx="2688929" cy="370840"/>
                <wp:effectExtent b="0" l="0" r="0" t="0"/>
                <wp:wrapNone/>
                <wp:docPr id="54" name=""/>
                <a:graphic>
                  <a:graphicData uri="http://schemas.microsoft.com/office/word/2010/wordprocessingShape">
                    <wps:wsp>
                      <wps:cNvSpPr/>
                      <wps:cNvPr id="3" name="Shape 3"/>
                      <wps:spPr>
                        <a:xfrm>
                          <a:off x="4006298" y="3599343"/>
                          <a:ext cx="2679404" cy="36131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Вища математика (зі змістовим модулем «Теорія ймовірностей і математична статистика»)</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1333500</wp:posOffset>
                </wp:positionV>
                <wp:extent cx="2688929" cy="370840"/>
                <wp:effectExtent b="0" l="0" r="0" t="0"/>
                <wp:wrapNone/>
                <wp:docPr id="54" name="image2.png"/>
                <a:graphic>
                  <a:graphicData uri="http://schemas.openxmlformats.org/drawingml/2006/picture">
                    <pic:pic>
                      <pic:nvPicPr>
                        <pic:cNvPr id="0" name="image2.png"/>
                        <pic:cNvPicPr preferRelativeResize="0"/>
                      </pic:nvPicPr>
                      <pic:blipFill>
                        <a:blip r:embed="rId31"/>
                        <a:srcRect/>
                        <a:stretch>
                          <a:fillRect/>
                        </a:stretch>
                      </pic:blipFill>
                      <pic:spPr>
                        <a:xfrm>
                          <a:off x="0" y="0"/>
                          <a:ext cx="2688929" cy="370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2133600</wp:posOffset>
                </wp:positionV>
                <wp:extent cx="1295400" cy="219075"/>
                <wp:effectExtent b="0" l="0" r="0" t="0"/>
                <wp:wrapNone/>
                <wp:docPr id="79" name=""/>
                <a:graphic>
                  <a:graphicData uri="http://schemas.microsoft.com/office/word/2010/wordprocessingShape">
                    <wps:wsp>
                      <wps:cNvSpPr/>
                      <wps:cNvPr id="28" name="Shape 28"/>
                      <wps:spPr>
                        <a:xfrm>
                          <a:off x="4703063" y="3675225"/>
                          <a:ext cx="1285875" cy="209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Соціологія і психологія</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2133600</wp:posOffset>
                </wp:positionV>
                <wp:extent cx="1295400" cy="219075"/>
                <wp:effectExtent b="0" l="0" r="0" t="0"/>
                <wp:wrapNone/>
                <wp:docPr id="79" name="image28.png"/>
                <a:graphic>
                  <a:graphicData uri="http://schemas.openxmlformats.org/drawingml/2006/picture">
                    <pic:pic>
                      <pic:nvPicPr>
                        <pic:cNvPr id="0" name="image28.png"/>
                        <pic:cNvPicPr preferRelativeResize="0"/>
                      </pic:nvPicPr>
                      <pic:blipFill>
                        <a:blip r:embed="rId32"/>
                        <a:srcRect/>
                        <a:stretch>
                          <a:fillRect/>
                        </a:stretch>
                      </pic:blipFill>
                      <pic:spPr>
                        <a:xfrm>
                          <a:off x="0" y="0"/>
                          <a:ext cx="1295400" cy="219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2616200</wp:posOffset>
                </wp:positionV>
                <wp:extent cx="1295400" cy="371475"/>
                <wp:effectExtent b="0" l="0" r="0" t="0"/>
                <wp:wrapNone/>
                <wp:docPr id="56" name=""/>
                <a:graphic>
                  <a:graphicData uri="http://schemas.microsoft.com/office/word/2010/wordprocessingShape">
                    <wps:wsp>
                      <wps:cNvSpPr/>
                      <wps:cNvPr id="5" name="Shape 5"/>
                      <wps:spPr>
                        <a:xfrm>
                          <a:off x="4703063" y="3599025"/>
                          <a:ext cx="1285875" cy="361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Інформаційні системи і технології в управлінні</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2616200</wp:posOffset>
                </wp:positionV>
                <wp:extent cx="1295400" cy="371475"/>
                <wp:effectExtent b="0" l="0" r="0" t="0"/>
                <wp:wrapNone/>
                <wp:docPr id="56"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1295400" cy="371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2463800</wp:posOffset>
                </wp:positionV>
                <wp:extent cx="819150" cy="800100"/>
                <wp:effectExtent b="0" l="0" r="0" t="0"/>
                <wp:wrapNone/>
                <wp:docPr id="85" name=""/>
                <a:graphic>
                  <a:graphicData uri="http://schemas.microsoft.com/office/word/2010/wordprocessingShape">
                    <wps:wsp>
                      <wps:cNvCnPr/>
                      <wps:spPr>
                        <a:xfrm>
                          <a:off x="4941188" y="3384713"/>
                          <a:ext cx="809625" cy="790575"/>
                        </a:xfrm>
                        <a:prstGeom prst="bentConnector3">
                          <a:avLst>
                            <a:gd fmla="val 100588"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2463800</wp:posOffset>
                </wp:positionV>
                <wp:extent cx="819150" cy="800100"/>
                <wp:effectExtent b="0" l="0" r="0" t="0"/>
                <wp:wrapNone/>
                <wp:docPr id="85" name="image34.png"/>
                <a:graphic>
                  <a:graphicData uri="http://schemas.openxmlformats.org/drawingml/2006/picture">
                    <pic:pic>
                      <pic:nvPicPr>
                        <pic:cNvPr id="0" name="image34.png"/>
                        <pic:cNvPicPr preferRelativeResize="0"/>
                      </pic:nvPicPr>
                      <pic:blipFill>
                        <a:blip r:embed="rId34"/>
                        <a:srcRect/>
                        <a:stretch>
                          <a:fillRect/>
                        </a:stretch>
                      </pic:blipFill>
                      <pic:spPr>
                        <a:xfrm>
                          <a:off x="0" y="0"/>
                          <a:ext cx="819150" cy="800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3352800</wp:posOffset>
                </wp:positionV>
                <wp:extent cx="190500" cy="609600"/>
                <wp:effectExtent b="0" l="0" r="0" t="0"/>
                <wp:wrapNone/>
                <wp:docPr id="65" name=""/>
                <a:graphic>
                  <a:graphicData uri="http://schemas.microsoft.com/office/word/2010/wordprocessingShape">
                    <wps:wsp>
                      <wps:cNvCnPr/>
                      <wps:spPr>
                        <a:xfrm>
                          <a:off x="5255513" y="3479963"/>
                          <a:ext cx="180975" cy="600075"/>
                        </a:xfrm>
                        <a:prstGeom prst="bentConnector3">
                          <a:avLst>
                            <a:gd fmla="val 76316"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3352800</wp:posOffset>
                </wp:positionV>
                <wp:extent cx="190500" cy="609600"/>
                <wp:effectExtent b="0" l="0" r="0" t="0"/>
                <wp:wrapNone/>
                <wp:docPr id="65"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19050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4152900</wp:posOffset>
                </wp:positionV>
                <wp:extent cx="25400" cy="266700"/>
                <wp:effectExtent b="0" l="0" r="0" t="0"/>
                <wp:wrapNone/>
                <wp:docPr id="78" name=""/>
                <a:graphic>
                  <a:graphicData uri="http://schemas.microsoft.com/office/word/2010/wordprocessingShape">
                    <wps:wsp>
                      <wps:cNvCnPr/>
                      <wps:spPr>
                        <a:xfrm>
                          <a:off x="5346000" y="3646650"/>
                          <a:ext cx="0" cy="266700"/>
                        </a:xfrm>
                        <a:prstGeom prst="straightConnector1">
                          <a:avLst/>
                        </a:prstGeom>
                        <a:noFill/>
                        <a:ln cap="flat" cmpd="sng" w="9525">
                          <a:solidFill>
                            <a:schemeClr val="dk1"/>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4152900</wp:posOffset>
                </wp:positionV>
                <wp:extent cx="25400" cy="266700"/>
                <wp:effectExtent b="0" l="0" r="0" t="0"/>
                <wp:wrapNone/>
                <wp:docPr id="78" name="image27.png"/>
                <a:graphic>
                  <a:graphicData uri="http://schemas.openxmlformats.org/drawingml/2006/picture">
                    <pic:pic>
                      <pic:nvPicPr>
                        <pic:cNvPr id="0" name="image27.png"/>
                        <pic:cNvPicPr preferRelativeResize="0"/>
                      </pic:nvPicPr>
                      <pic:blipFill>
                        <a:blip r:embed="rId36"/>
                        <a:srcRect/>
                        <a:stretch>
                          <a:fillRect/>
                        </a:stretch>
                      </pic:blipFill>
                      <pic:spPr>
                        <a:xfrm>
                          <a:off x="0" y="0"/>
                          <a:ext cx="254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2971800</wp:posOffset>
                </wp:positionV>
                <wp:extent cx="742950" cy="809625"/>
                <wp:effectExtent b="0" l="0" r="0" t="0"/>
                <wp:wrapNone/>
                <wp:docPr id="95" name=""/>
                <a:graphic>
                  <a:graphicData uri="http://schemas.microsoft.com/office/word/2010/wordprocessingShape">
                    <wps:wsp>
                      <wps:cNvCnPr/>
                      <wps:spPr>
                        <a:xfrm>
                          <a:off x="4979288" y="3379950"/>
                          <a:ext cx="733425" cy="800100"/>
                        </a:xfrm>
                        <a:prstGeom prst="bentConnector3">
                          <a:avLst>
                            <a:gd fmla="val 5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2971800</wp:posOffset>
                </wp:positionV>
                <wp:extent cx="742950" cy="809625"/>
                <wp:effectExtent b="0" l="0" r="0" t="0"/>
                <wp:wrapNone/>
                <wp:docPr id="95" name="image44.png"/>
                <a:graphic>
                  <a:graphicData uri="http://schemas.openxmlformats.org/drawingml/2006/picture">
                    <pic:pic>
                      <pic:nvPicPr>
                        <pic:cNvPr id="0" name="image44.png"/>
                        <pic:cNvPicPr preferRelativeResize="0"/>
                      </pic:nvPicPr>
                      <pic:blipFill>
                        <a:blip r:embed="rId37"/>
                        <a:srcRect/>
                        <a:stretch>
                          <a:fillRect/>
                        </a:stretch>
                      </pic:blipFill>
                      <pic:spPr>
                        <a:xfrm>
                          <a:off x="0" y="0"/>
                          <a:ext cx="742950" cy="809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2197100</wp:posOffset>
                </wp:positionV>
                <wp:extent cx="3571875" cy="1543050"/>
                <wp:effectExtent b="0" l="0" r="0" t="0"/>
                <wp:wrapNone/>
                <wp:docPr id="58" name=""/>
                <a:graphic>
                  <a:graphicData uri="http://schemas.microsoft.com/office/word/2010/wordprocessingShape">
                    <wps:wsp>
                      <wps:cNvCnPr/>
                      <wps:spPr>
                        <a:xfrm>
                          <a:off x="3564825" y="3013238"/>
                          <a:ext cx="3562350" cy="1533525"/>
                        </a:xfrm>
                        <a:prstGeom prst="bentConnector3">
                          <a:avLst>
                            <a:gd fmla="val 99867"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2197100</wp:posOffset>
                </wp:positionV>
                <wp:extent cx="3571875" cy="1543050"/>
                <wp:effectExtent b="0" l="0" r="0" t="0"/>
                <wp:wrapNone/>
                <wp:docPr id="58" name="image6.png"/>
                <a:graphic>
                  <a:graphicData uri="http://schemas.openxmlformats.org/drawingml/2006/picture">
                    <pic:pic>
                      <pic:nvPicPr>
                        <pic:cNvPr id="0" name="image6.png"/>
                        <pic:cNvPicPr preferRelativeResize="0"/>
                      </pic:nvPicPr>
                      <pic:blipFill>
                        <a:blip r:embed="rId38"/>
                        <a:srcRect/>
                        <a:stretch>
                          <a:fillRect/>
                        </a:stretch>
                      </pic:blipFill>
                      <pic:spPr>
                        <a:xfrm>
                          <a:off x="0" y="0"/>
                          <a:ext cx="3571875" cy="154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3987800</wp:posOffset>
                </wp:positionV>
                <wp:extent cx="25400" cy="266700"/>
                <wp:effectExtent b="0" l="0" r="0" t="0"/>
                <wp:wrapNone/>
                <wp:docPr id="71" name=""/>
                <a:graphic>
                  <a:graphicData uri="http://schemas.microsoft.com/office/word/2010/wordprocessingShape">
                    <wps:wsp>
                      <wps:cNvCnPr/>
                      <wps:spPr>
                        <a:xfrm>
                          <a:off x="5346000" y="3646650"/>
                          <a:ext cx="0" cy="266700"/>
                        </a:xfrm>
                        <a:prstGeom prst="straightConnector1">
                          <a:avLst/>
                        </a:prstGeom>
                        <a:noFill/>
                        <a:ln cap="flat" cmpd="sng" w="9525">
                          <a:solidFill>
                            <a:schemeClr val="dk1"/>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3987800</wp:posOffset>
                </wp:positionV>
                <wp:extent cx="25400" cy="266700"/>
                <wp:effectExtent b="0" l="0" r="0" t="0"/>
                <wp:wrapNone/>
                <wp:docPr id="71" name="image19.png"/>
                <a:graphic>
                  <a:graphicData uri="http://schemas.openxmlformats.org/drawingml/2006/picture">
                    <pic:pic>
                      <pic:nvPicPr>
                        <pic:cNvPr id="0" name="image19.png"/>
                        <pic:cNvPicPr preferRelativeResize="0"/>
                      </pic:nvPicPr>
                      <pic:blipFill>
                        <a:blip r:embed="rId39"/>
                        <a:srcRect/>
                        <a:stretch>
                          <a:fillRect/>
                        </a:stretch>
                      </pic:blipFill>
                      <pic:spPr>
                        <a:xfrm>
                          <a:off x="0" y="0"/>
                          <a:ext cx="254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3517900</wp:posOffset>
                </wp:positionV>
                <wp:extent cx="678180" cy="1022350"/>
                <wp:effectExtent b="0" l="0" r="0" t="0"/>
                <wp:wrapNone/>
                <wp:docPr id="93" name=""/>
                <a:graphic>
                  <a:graphicData uri="http://schemas.microsoft.com/office/word/2010/wordprocessingShape">
                    <wps:wsp>
                      <wps:cNvCnPr/>
                      <wps:spPr>
                        <a:xfrm flipH="1" rot="10800000">
                          <a:off x="5011673" y="3273588"/>
                          <a:ext cx="668655" cy="1012825"/>
                        </a:xfrm>
                        <a:prstGeom prst="bentConnector3">
                          <a:avLst>
                            <a:gd fmla="val 10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3517900</wp:posOffset>
                </wp:positionV>
                <wp:extent cx="678180" cy="1022350"/>
                <wp:effectExtent b="0" l="0" r="0" t="0"/>
                <wp:wrapNone/>
                <wp:docPr id="93" name="image42.png"/>
                <a:graphic>
                  <a:graphicData uri="http://schemas.openxmlformats.org/drawingml/2006/picture">
                    <pic:pic>
                      <pic:nvPicPr>
                        <pic:cNvPr id="0" name="image42.png"/>
                        <pic:cNvPicPr preferRelativeResize="0"/>
                      </pic:nvPicPr>
                      <pic:blipFill>
                        <a:blip r:embed="rId40"/>
                        <a:srcRect/>
                        <a:stretch>
                          <a:fillRect/>
                        </a:stretch>
                      </pic:blipFill>
                      <pic:spPr>
                        <a:xfrm>
                          <a:off x="0" y="0"/>
                          <a:ext cx="678180" cy="1022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2260600</wp:posOffset>
                </wp:positionV>
                <wp:extent cx="1143000" cy="990600"/>
                <wp:effectExtent b="0" l="0" r="0" t="0"/>
                <wp:wrapNone/>
                <wp:docPr id="70" name=""/>
                <a:graphic>
                  <a:graphicData uri="http://schemas.microsoft.com/office/word/2010/wordprocessingShape">
                    <wps:wsp>
                      <wps:cNvCnPr/>
                      <wps:spPr>
                        <a:xfrm>
                          <a:off x="4779263" y="3289463"/>
                          <a:ext cx="1133475" cy="981075"/>
                        </a:xfrm>
                        <a:prstGeom prst="bentConnector3">
                          <a:avLst>
                            <a:gd fmla="val 10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2260600</wp:posOffset>
                </wp:positionV>
                <wp:extent cx="1143000" cy="990600"/>
                <wp:effectExtent b="0" l="0" r="0" t="0"/>
                <wp:wrapNone/>
                <wp:docPr id="70" name="image18.png"/>
                <a:graphic>
                  <a:graphicData uri="http://schemas.openxmlformats.org/drawingml/2006/picture">
                    <pic:pic>
                      <pic:nvPicPr>
                        <pic:cNvPr id="0" name="image18.png"/>
                        <pic:cNvPicPr preferRelativeResize="0"/>
                      </pic:nvPicPr>
                      <pic:blipFill>
                        <a:blip r:embed="rId41"/>
                        <a:srcRect/>
                        <a:stretch>
                          <a:fillRect/>
                        </a:stretch>
                      </pic:blipFill>
                      <pic:spPr>
                        <a:xfrm>
                          <a:off x="0" y="0"/>
                          <a:ext cx="1143000" cy="990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3505200</wp:posOffset>
                </wp:positionV>
                <wp:extent cx="923925" cy="1581150"/>
                <wp:effectExtent b="0" l="0" r="0" t="0"/>
                <wp:wrapNone/>
                <wp:docPr id="87" name=""/>
                <a:graphic>
                  <a:graphicData uri="http://schemas.microsoft.com/office/word/2010/wordprocessingShape">
                    <wps:wsp>
                      <wps:cNvCnPr/>
                      <wps:spPr>
                        <a:xfrm flipH="1" rot="10800000">
                          <a:off x="4888800" y="2994188"/>
                          <a:ext cx="914400" cy="1571625"/>
                        </a:xfrm>
                        <a:prstGeom prst="bentConnector3">
                          <a:avLst>
                            <a:gd fmla="val 10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3505200</wp:posOffset>
                </wp:positionV>
                <wp:extent cx="923925" cy="1581150"/>
                <wp:effectExtent b="0" l="0" r="0" t="0"/>
                <wp:wrapNone/>
                <wp:docPr id="87" name="image36.png"/>
                <a:graphic>
                  <a:graphicData uri="http://schemas.openxmlformats.org/drawingml/2006/picture">
                    <pic:pic>
                      <pic:nvPicPr>
                        <pic:cNvPr id="0" name="image36.png"/>
                        <pic:cNvPicPr preferRelativeResize="0"/>
                      </pic:nvPicPr>
                      <pic:blipFill>
                        <a:blip r:embed="rId42"/>
                        <a:srcRect/>
                        <a:stretch>
                          <a:fillRect/>
                        </a:stretch>
                      </pic:blipFill>
                      <pic:spPr>
                        <a:xfrm>
                          <a:off x="0" y="0"/>
                          <a:ext cx="923925" cy="1581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3759200</wp:posOffset>
                </wp:positionV>
                <wp:extent cx="2705100" cy="247650"/>
                <wp:effectExtent b="0" l="0" r="0" t="0"/>
                <wp:wrapNone/>
                <wp:docPr id="66" name=""/>
                <a:graphic>
                  <a:graphicData uri="http://schemas.microsoft.com/office/word/2010/wordprocessingShape">
                    <wps:wsp>
                      <wps:cNvSpPr/>
                      <wps:cNvPr id="15" name="Shape 15"/>
                      <wps:spPr>
                        <a:xfrm>
                          <a:off x="3998213" y="3660938"/>
                          <a:ext cx="2695575" cy="2381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Менеджмент</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3759200</wp:posOffset>
                </wp:positionV>
                <wp:extent cx="2705100" cy="247650"/>
                <wp:effectExtent b="0" l="0" r="0" t="0"/>
                <wp:wrapNone/>
                <wp:docPr id="66" name="image14.png"/>
                <a:graphic>
                  <a:graphicData uri="http://schemas.openxmlformats.org/drawingml/2006/picture">
                    <pic:pic>
                      <pic:nvPicPr>
                        <pic:cNvPr id="0" name="image14.png"/>
                        <pic:cNvPicPr preferRelativeResize="0"/>
                      </pic:nvPicPr>
                      <pic:blipFill>
                        <a:blip r:embed="rId43"/>
                        <a:srcRect/>
                        <a:stretch>
                          <a:fillRect/>
                        </a:stretch>
                      </pic:blipFill>
                      <pic:spPr>
                        <a:xfrm>
                          <a:off x="0" y="0"/>
                          <a:ext cx="270510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4241800</wp:posOffset>
                </wp:positionV>
                <wp:extent cx="2688929" cy="232809"/>
                <wp:effectExtent b="0" l="0" r="0" t="0"/>
                <wp:wrapNone/>
                <wp:docPr id="92" name=""/>
                <a:graphic>
                  <a:graphicData uri="http://schemas.microsoft.com/office/word/2010/wordprocessingShape">
                    <wps:wsp>
                      <wps:cNvSpPr/>
                      <wps:cNvPr id="41" name="Shape 41"/>
                      <wps:spPr>
                        <a:xfrm>
                          <a:off x="4006298" y="3668358"/>
                          <a:ext cx="2679404" cy="223284"/>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Організація виробництва</w:t>
                            </w:r>
                          </w:p>
                        </w:txbxContent>
                      </wps:txbx>
                      <wps:bodyPr anchorCtr="0" anchor="ctr" bIns="36000" lIns="36000" spcFirstLastPara="1" rIns="36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4241800</wp:posOffset>
                </wp:positionV>
                <wp:extent cx="2688929" cy="232809"/>
                <wp:effectExtent b="0" l="0" r="0" t="0"/>
                <wp:wrapNone/>
                <wp:docPr id="92" name="image41.png"/>
                <a:graphic>
                  <a:graphicData uri="http://schemas.openxmlformats.org/drawingml/2006/picture">
                    <pic:pic>
                      <pic:nvPicPr>
                        <pic:cNvPr id="0" name="image41.png"/>
                        <pic:cNvPicPr preferRelativeResize="0"/>
                      </pic:nvPicPr>
                      <pic:blipFill>
                        <a:blip r:embed="rId44"/>
                        <a:srcRect/>
                        <a:stretch>
                          <a:fillRect/>
                        </a:stretch>
                      </pic:blipFill>
                      <pic:spPr>
                        <a:xfrm>
                          <a:off x="0" y="0"/>
                          <a:ext cx="2688929" cy="2328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939800</wp:posOffset>
                </wp:positionV>
                <wp:extent cx="3092760" cy="2797263"/>
                <wp:effectExtent b="0" l="0" r="0" t="0"/>
                <wp:wrapNone/>
                <wp:docPr id="57" name=""/>
                <a:graphic>
                  <a:graphicData uri="http://schemas.microsoft.com/office/word/2010/wordprocessingShape">
                    <wps:wsp>
                      <wps:cNvCnPr/>
                      <wps:spPr>
                        <a:xfrm>
                          <a:off x="3804383" y="2386131"/>
                          <a:ext cx="3083235" cy="2787738"/>
                        </a:xfrm>
                        <a:prstGeom prst="bentConnector3">
                          <a:avLst>
                            <a:gd fmla="val 100344"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939800</wp:posOffset>
                </wp:positionV>
                <wp:extent cx="3092760" cy="2797263"/>
                <wp:effectExtent b="0" l="0" r="0" t="0"/>
                <wp:wrapNone/>
                <wp:docPr id="57" name="image5.png"/>
                <a:graphic>
                  <a:graphicData uri="http://schemas.openxmlformats.org/drawingml/2006/picture">
                    <pic:pic>
                      <pic:nvPicPr>
                        <pic:cNvPr id="0" name="image5.png"/>
                        <pic:cNvPicPr preferRelativeResize="0"/>
                      </pic:nvPicPr>
                      <pic:blipFill>
                        <a:blip r:embed="rId45"/>
                        <a:srcRect/>
                        <a:stretch>
                          <a:fillRect/>
                        </a:stretch>
                      </pic:blipFill>
                      <pic:spPr>
                        <a:xfrm>
                          <a:off x="0" y="0"/>
                          <a:ext cx="3092760" cy="279726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673100</wp:posOffset>
                </wp:positionV>
                <wp:extent cx="12700" cy="276447"/>
                <wp:effectExtent b="0" l="0" r="0" t="0"/>
                <wp:wrapNone/>
                <wp:docPr id="64" name=""/>
                <a:graphic>
                  <a:graphicData uri="http://schemas.microsoft.com/office/word/2010/wordprocessingShape">
                    <wps:wsp>
                      <wps:cNvCnPr/>
                      <wps:spPr>
                        <a:xfrm rot="10800000">
                          <a:off x="5346000" y="3641777"/>
                          <a:ext cx="0" cy="276447"/>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673100</wp:posOffset>
                </wp:positionV>
                <wp:extent cx="12700" cy="276447"/>
                <wp:effectExtent b="0" l="0" r="0" t="0"/>
                <wp:wrapNone/>
                <wp:docPr id="64" name="image12.png"/>
                <a:graphic>
                  <a:graphicData uri="http://schemas.openxmlformats.org/drawingml/2006/picture">
                    <pic:pic>
                      <pic:nvPicPr>
                        <pic:cNvPr id="0" name="image12.png"/>
                        <pic:cNvPicPr preferRelativeResize="0"/>
                      </pic:nvPicPr>
                      <pic:blipFill>
                        <a:blip r:embed="rId46"/>
                        <a:srcRect/>
                        <a:stretch>
                          <a:fillRect/>
                        </a:stretch>
                      </pic:blipFill>
                      <pic:spPr>
                        <a:xfrm>
                          <a:off x="0" y="0"/>
                          <a:ext cx="12700" cy="2764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508000</wp:posOffset>
                </wp:positionV>
                <wp:extent cx="955822" cy="3232297"/>
                <wp:effectExtent b="0" l="0" r="0" t="0"/>
                <wp:wrapNone/>
                <wp:docPr id="61" name=""/>
                <a:graphic>
                  <a:graphicData uri="http://schemas.microsoft.com/office/word/2010/wordprocessingShape">
                    <wps:wsp>
                      <wps:cNvCnPr/>
                      <wps:spPr>
                        <a:xfrm>
                          <a:off x="4872852" y="2168614"/>
                          <a:ext cx="946297" cy="3222772"/>
                        </a:xfrm>
                        <a:prstGeom prst="bentConnector3">
                          <a:avLst>
                            <a:gd fmla="val 99431"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508000</wp:posOffset>
                </wp:positionV>
                <wp:extent cx="955822" cy="3232297"/>
                <wp:effectExtent b="0" l="0" r="0" t="0"/>
                <wp:wrapNone/>
                <wp:docPr id="61" name="image9.png"/>
                <a:graphic>
                  <a:graphicData uri="http://schemas.openxmlformats.org/drawingml/2006/picture">
                    <pic:pic>
                      <pic:nvPicPr>
                        <pic:cNvPr id="0" name="image9.png"/>
                        <pic:cNvPicPr preferRelativeResize="0"/>
                      </pic:nvPicPr>
                      <pic:blipFill>
                        <a:blip r:embed="rId47"/>
                        <a:srcRect/>
                        <a:stretch>
                          <a:fillRect/>
                        </a:stretch>
                      </pic:blipFill>
                      <pic:spPr>
                        <a:xfrm>
                          <a:off x="0" y="0"/>
                          <a:ext cx="955822" cy="3232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5854700</wp:posOffset>
                </wp:positionV>
                <wp:extent cx="908685" cy="246102"/>
                <wp:effectExtent b="0" l="0" r="0" t="0"/>
                <wp:wrapNone/>
                <wp:docPr id="67" name=""/>
                <a:graphic>
                  <a:graphicData uri="http://schemas.microsoft.com/office/word/2010/wordprocessingShape">
                    <wps:wsp>
                      <wps:cNvSpPr/>
                      <wps:cNvPr id="16" name="Shape 16"/>
                      <wps:spPr>
                        <a:xfrm>
                          <a:off x="4896420" y="3672368"/>
                          <a:ext cx="899160" cy="215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5,0 кр</w:t>
                            </w:r>
                            <w:r w:rsidDel="00000000" w:rsidR="00000000" w:rsidRPr="00000000">
                              <w:rPr>
                                <w:rFonts w:ascii="Arial" w:cs="Arial" w:eastAsia="Arial" w:hAnsi="Arial"/>
                                <w:b w:val="0"/>
                                <w:i w:val="0"/>
                                <w:smallCaps w:val="0"/>
                                <w:strike w:val="0"/>
                                <w:color w:val="000000"/>
                                <w:sz w:val="14"/>
                                <w:vertAlign w:val="baseline"/>
                              </w:rPr>
                              <w:t xml:space="preserve">едитів</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1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5854700</wp:posOffset>
                </wp:positionV>
                <wp:extent cx="908685" cy="246102"/>
                <wp:effectExtent b="0" l="0" r="0" t="0"/>
                <wp:wrapNone/>
                <wp:docPr id="67" name="image15.png"/>
                <a:graphic>
                  <a:graphicData uri="http://schemas.openxmlformats.org/drawingml/2006/picture">
                    <pic:pic>
                      <pic:nvPicPr>
                        <pic:cNvPr id="0" name="image15.png"/>
                        <pic:cNvPicPr preferRelativeResize="0"/>
                      </pic:nvPicPr>
                      <pic:blipFill>
                        <a:blip r:embed="rId48"/>
                        <a:srcRect/>
                        <a:stretch>
                          <a:fillRect/>
                        </a:stretch>
                      </pic:blipFill>
                      <pic:spPr>
                        <a:xfrm>
                          <a:off x="0" y="0"/>
                          <a:ext cx="908685" cy="2461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6184900</wp:posOffset>
                </wp:positionV>
                <wp:extent cx="908685" cy="246102"/>
                <wp:effectExtent b="0" l="0" r="0" t="0"/>
                <wp:wrapNone/>
                <wp:docPr id="96" name=""/>
                <a:graphic>
                  <a:graphicData uri="http://schemas.microsoft.com/office/word/2010/wordprocessingShape">
                    <wps:wsp>
                      <wps:cNvSpPr/>
                      <wps:cNvPr id="45" name="Shape 45"/>
                      <wps:spPr>
                        <a:xfrm>
                          <a:off x="4896420" y="3672368"/>
                          <a:ext cx="899160" cy="215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5,0 кредитів</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1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6184900</wp:posOffset>
                </wp:positionV>
                <wp:extent cx="908685" cy="246102"/>
                <wp:effectExtent b="0" l="0" r="0" t="0"/>
                <wp:wrapNone/>
                <wp:docPr id="96" name="image45.png"/>
                <a:graphic>
                  <a:graphicData uri="http://schemas.openxmlformats.org/drawingml/2006/picture">
                    <pic:pic>
                      <pic:nvPicPr>
                        <pic:cNvPr id="0" name="image45.png"/>
                        <pic:cNvPicPr preferRelativeResize="0"/>
                      </pic:nvPicPr>
                      <pic:blipFill>
                        <a:blip r:embed="rId49"/>
                        <a:srcRect/>
                        <a:stretch>
                          <a:fillRect/>
                        </a:stretch>
                      </pic:blipFill>
                      <pic:spPr>
                        <a:xfrm>
                          <a:off x="0" y="0"/>
                          <a:ext cx="908685" cy="2461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6438900</wp:posOffset>
                </wp:positionV>
                <wp:extent cx="908685" cy="246102"/>
                <wp:effectExtent b="0" l="0" r="0" t="0"/>
                <wp:wrapNone/>
                <wp:docPr id="59" name=""/>
                <a:graphic>
                  <a:graphicData uri="http://schemas.microsoft.com/office/word/2010/wordprocessingShape">
                    <wps:wsp>
                      <wps:cNvSpPr/>
                      <wps:cNvPr id="8" name="Shape 8"/>
                      <wps:spPr>
                        <a:xfrm>
                          <a:off x="4896420" y="3672368"/>
                          <a:ext cx="899160" cy="215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5,0 кредитів</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0000"/>
                                <w:sz w:val="1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6438900</wp:posOffset>
                </wp:positionV>
                <wp:extent cx="908685" cy="246102"/>
                <wp:effectExtent b="0" l="0" r="0" t="0"/>
                <wp:wrapNone/>
                <wp:docPr id="59" name="image7.png"/>
                <a:graphic>
                  <a:graphicData uri="http://schemas.openxmlformats.org/drawingml/2006/picture">
                    <pic:pic>
                      <pic:nvPicPr>
                        <pic:cNvPr id="0" name="image7.png"/>
                        <pic:cNvPicPr preferRelativeResize="0"/>
                      </pic:nvPicPr>
                      <pic:blipFill>
                        <a:blip r:embed="rId50"/>
                        <a:srcRect/>
                        <a:stretch>
                          <a:fillRect/>
                        </a:stretch>
                      </pic:blipFill>
                      <pic:spPr>
                        <a:xfrm>
                          <a:off x="0" y="0"/>
                          <a:ext cx="908685" cy="2461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6184900</wp:posOffset>
                </wp:positionV>
                <wp:extent cx="904875" cy="235645"/>
                <wp:effectExtent b="0" l="0" r="0" t="0"/>
                <wp:wrapNone/>
                <wp:docPr id="75" name=""/>
                <a:graphic>
                  <a:graphicData uri="http://schemas.microsoft.com/office/word/2010/wordprocessingShape">
                    <wps:wsp>
                      <wps:cNvSpPr/>
                      <wps:cNvPr id="24" name="Shape 24"/>
                      <wps:spPr>
                        <a:xfrm>
                          <a:off x="4896420" y="3672368"/>
                          <a:ext cx="899160" cy="215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5,0 кредитів</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6184900</wp:posOffset>
                </wp:positionV>
                <wp:extent cx="904875" cy="235645"/>
                <wp:effectExtent b="0" l="0" r="0" t="0"/>
                <wp:wrapNone/>
                <wp:docPr id="75" name="image24.png"/>
                <a:graphic>
                  <a:graphicData uri="http://schemas.openxmlformats.org/drawingml/2006/picture">
                    <pic:pic>
                      <pic:nvPicPr>
                        <pic:cNvPr id="0" name="image24.png"/>
                        <pic:cNvPicPr preferRelativeResize="0"/>
                      </pic:nvPicPr>
                      <pic:blipFill>
                        <a:blip r:embed="rId51"/>
                        <a:srcRect/>
                        <a:stretch>
                          <a:fillRect/>
                        </a:stretch>
                      </pic:blipFill>
                      <pic:spPr>
                        <a:xfrm>
                          <a:off x="0" y="0"/>
                          <a:ext cx="904875" cy="2356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5295900</wp:posOffset>
                </wp:positionH>
                <wp:positionV relativeFrom="paragraph">
                  <wp:posOffset>6438900</wp:posOffset>
                </wp:positionV>
                <wp:extent cx="908685" cy="236637"/>
                <wp:effectExtent b="0" l="0" r="0" t="0"/>
                <wp:wrapNone/>
                <wp:docPr id="88" name=""/>
                <a:graphic>
                  <a:graphicData uri="http://schemas.microsoft.com/office/word/2010/wordprocessingShape">
                    <wps:wsp>
                      <wps:cNvSpPr/>
                      <wps:cNvPr id="37" name="Shape 37"/>
                      <wps:spPr>
                        <a:xfrm>
                          <a:off x="4896420" y="3672368"/>
                          <a:ext cx="899160" cy="215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5,0 кредитів</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5295900</wp:posOffset>
                </wp:positionH>
                <wp:positionV relativeFrom="paragraph">
                  <wp:posOffset>6438900</wp:posOffset>
                </wp:positionV>
                <wp:extent cx="908685" cy="236637"/>
                <wp:effectExtent b="0" l="0" r="0" t="0"/>
                <wp:wrapNone/>
                <wp:docPr id="88" name="image37.png"/>
                <a:graphic>
                  <a:graphicData uri="http://schemas.openxmlformats.org/drawingml/2006/picture">
                    <pic:pic>
                      <pic:nvPicPr>
                        <pic:cNvPr id="0" name="image37.png"/>
                        <pic:cNvPicPr preferRelativeResize="0"/>
                      </pic:nvPicPr>
                      <pic:blipFill>
                        <a:blip r:embed="rId52"/>
                        <a:srcRect/>
                        <a:stretch>
                          <a:fillRect/>
                        </a:stretch>
                      </pic:blipFill>
                      <pic:spPr>
                        <a:xfrm>
                          <a:off x="0" y="0"/>
                          <a:ext cx="908685" cy="23663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2476500</wp:posOffset>
                </wp:positionV>
                <wp:extent cx="1438275" cy="2085975"/>
                <wp:effectExtent b="0" l="0" r="0" t="0"/>
                <wp:wrapNone/>
                <wp:docPr id="89" name=""/>
                <a:graphic>
                  <a:graphicData uri="http://schemas.microsoft.com/office/word/2010/wordprocessingShape">
                    <wps:wsp>
                      <wps:cNvCnPr/>
                      <wps:spPr>
                        <a:xfrm>
                          <a:off x="4631625" y="2741775"/>
                          <a:ext cx="1428750" cy="2076450"/>
                        </a:xfrm>
                        <a:prstGeom prst="bentConnector3">
                          <a:avLst>
                            <a:gd fmla="val -12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2476500</wp:posOffset>
                </wp:positionV>
                <wp:extent cx="1438275" cy="2085975"/>
                <wp:effectExtent b="0" l="0" r="0" t="0"/>
                <wp:wrapNone/>
                <wp:docPr id="89" name="image38.png"/>
                <a:graphic>
                  <a:graphicData uri="http://schemas.openxmlformats.org/drawingml/2006/picture">
                    <pic:pic>
                      <pic:nvPicPr>
                        <pic:cNvPr id="0" name="image38.png"/>
                        <pic:cNvPicPr preferRelativeResize="0"/>
                      </pic:nvPicPr>
                      <pic:blipFill>
                        <a:blip r:embed="rId53"/>
                        <a:srcRect/>
                        <a:stretch>
                          <a:fillRect/>
                        </a:stretch>
                      </pic:blipFill>
                      <pic:spPr>
                        <a:xfrm>
                          <a:off x="0" y="0"/>
                          <a:ext cx="1438275" cy="2085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2209800</wp:posOffset>
                </wp:positionV>
                <wp:extent cx="1438275" cy="2270760"/>
                <wp:effectExtent b="0" l="0" r="0" t="0"/>
                <wp:wrapNone/>
                <wp:docPr id="76" name=""/>
                <a:graphic>
                  <a:graphicData uri="http://schemas.microsoft.com/office/word/2010/wordprocessingShape">
                    <wps:wsp>
                      <wps:cNvCnPr/>
                      <wps:spPr>
                        <a:xfrm>
                          <a:off x="4631625" y="2649383"/>
                          <a:ext cx="1428750" cy="2261235"/>
                        </a:xfrm>
                        <a:prstGeom prst="bentConnector3">
                          <a:avLst>
                            <a:gd fmla="val -5333"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2209800</wp:posOffset>
                </wp:positionV>
                <wp:extent cx="1438275" cy="2270760"/>
                <wp:effectExtent b="0" l="0" r="0" t="0"/>
                <wp:wrapNone/>
                <wp:docPr id="76" name="image25.png"/>
                <a:graphic>
                  <a:graphicData uri="http://schemas.openxmlformats.org/drawingml/2006/picture">
                    <pic:pic>
                      <pic:nvPicPr>
                        <pic:cNvPr id="0" name="image25.png"/>
                        <pic:cNvPicPr preferRelativeResize="0"/>
                      </pic:nvPicPr>
                      <pic:blipFill>
                        <a:blip r:embed="rId54"/>
                        <a:srcRect/>
                        <a:stretch>
                          <a:fillRect/>
                        </a:stretch>
                      </pic:blipFill>
                      <pic:spPr>
                        <a:xfrm>
                          <a:off x="0" y="0"/>
                          <a:ext cx="1438275" cy="2270760"/>
                        </a:xfrm>
                        <a:prstGeom prst="rect"/>
                        <a:ln/>
                      </pic:spPr>
                    </pic:pic>
                  </a:graphicData>
                </a:graphic>
              </wp:anchor>
            </w:drawing>
          </mc:Fallback>
        </mc:AlternateContent>
      </w:r>
    </w:p>
    <w:p w:rsidR="00000000" w:rsidDel="00000000" w:rsidP="00000000" w:rsidRDefault="00000000" w:rsidRPr="00000000" w14:paraId="0000022E">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22F">
      <w:pPr>
        <w:numPr>
          <w:ilvl w:val="0"/>
          <w:numId w:val="2"/>
        </w:numPr>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атестації здобувачів вищої освіти</w:t>
      </w:r>
    </w:p>
    <w:p w:rsidR="00000000" w:rsidDel="00000000" w:rsidP="00000000" w:rsidRDefault="00000000" w:rsidRPr="00000000" w14:paraId="00000230">
      <w:pPr>
        <w:ind w:firstLine="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Атестація випускників освітньо-професійної програми «Менеджмент організацій» зі спеціальності 073 Менеджмент проводиться у формі атестаційного кваліфікаційного іспиту та завершується видачею документу про присудження ступеня молодшого бакалавра із присвоєнням кваліфікації «молодший бакалавр менеджменту». Форма атестаційного кваліфікаційного іспиту – письмова.</w:t>
      </w:r>
    </w:p>
    <w:p w:rsidR="00000000" w:rsidDel="00000000" w:rsidP="00000000" w:rsidRDefault="00000000" w:rsidRPr="00000000" w14:paraId="00000231">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jc w:val="both"/>
        <w:rPr>
          <w:rFonts w:ascii="Times New Roman" w:cs="Times New Roman" w:eastAsia="Times New Roman" w:hAnsi="Times New Roman"/>
        </w:rPr>
      </w:pPr>
      <w:r w:rsidDel="00000000" w:rsidR="00000000" w:rsidRPr="00000000">
        <w:rPr>
          <w:rtl w:val="0"/>
        </w:rPr>
      </w:r>
    </w:p>
    <w:tbl>
      <w:tblPr>
        <w:tblStyle w:val="Table8"/>
        <w:tblW w:w="9626.0" w:type="dxa"/>
        <w:jc w:val="left"/>
        <w:tblInd w:w="567.0" w:type="dxa"/>
        <w:tblLayout w:type="fixed"/>
        <w:tblLook w:val="0400"/>
      </w:tblPr>
      <w:tblGrid>
        <w:gridCol w:w="5529"/>
        <w:gridCol w:w="1801"/>
        <w:gridCol w:w="2296"/>
        <w:tblGridChange w:id="0">
          <w:tblGrid>
            <w:gridCol w:w="5529"/>
            <w:gridCol w:w="1801"/>
            <w:gridCol w:w="2296"/>
          </w:tblGrid>
        </w:tblGridChange>
      </w:tblGrid>
      <w:tr>
        <w:trPr>
          <w:cantSplit w:val="0"/>
          <w:trHeight w:val="745" w:hRule="atLeast"/>
          <w:tblHeader w:val="0"/>
        </w:trPr>
        <w:tc>
          <w:tcPr>
            <w:shd w:fill="auto" w:val="clear"/>
            <w:vAlign w:val="bottom"/>
          </w:tcPr>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Директор </w:t>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Класичного фахового коледжу </w:t>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Сумського державного університету</w:t>
            </w:r>
          </w:p>
        </w:tc>
        <w:tc>
          <w:tcPr>
            <w:tcBorders>
              <w:bottom w:color="000000" w:space="0" w:sz="4" w:val="single"/>
            </w:tcBorders>
            <w:shd w:fill="auto" w:val="clear"/>
          </w:tcPr>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tl w:val="0"/>
              </w:rPr>
            </w:r>
          </w:p>
        </w:tc>
        <w:tc>
          <w:tcPr>
            <w:shd w:fill="auto" w:val="clear"/>
            <w:vAlign w:val="bottom"/>
          </w:tcPr>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 Гребеник</w:t>
            </w:r>
          </w:p>
        </w:tc>
      </w:tr>
      <w:tr>
        <w:trPr>
          <w:cantSplit w:val="0"/>
          <w:trHeight w:val="1280" w:hRule="atLeast"/>
          <w:tblHeader w:val="0"/>
        </w:trPr>
        <w:tc>
          <w:tcPr>
            <w:shd w:fill="auto" w:val="clear"/>
            <w:vAlign w:val="bottom"/>
          </w:tcPr>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Керівник робочої проєктної групи </w:t>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(гарант освітньої програми)</w:t>
            </w:r>
          </w:p>
        </w:tc>
        <w:tc>
          <w:tcPr>
            <w:tcBorders>
              <w:top w:color="000000" w:space="0" w:sz="4" w:val="single"/>
              <w:bottom w:color="000000" w:space="0" w:sz="4" w:val="single"/>
            </w:tcBorders>
            <w:shd w:fill="auto" w:val="clear"/>
          </w:tcPr>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tl w:val="0"/>
              </w:rPr>
            </w:r>
          </w:p>
        </w:tc>
        <w:tc>
          <w:tcPr>
            <w:shd w:fill="auto" w:val="clear"/>
            <w:vAlign w:val="bottom"/>
          </w:tcPr>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 Гребеник</w:t>
            </w:r>
          </w:p>
        </w:tc>
      </w:tr>
      <w:tr>
        <w:trPr>
          <w:cantSplit w:val="0"/>
          <w:trHeight w:val="971" w:hRule="atLeast"/>
          <w:tblHeader w:val="0"/>
        </w:trPr>
        <w:tc>
          <w:tcPr>
            <w:shd w:fill="auto" w:val="clear"/>
            <w:vAlign w:val="bottom"/>
          </w:tcPr>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ПОГОДЖЕНО:</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Проректор з науково-педагогічної роботи</w:t>
            </w:r>
          </w:p>
        </w:tc>
        <w:tc>
          <w:tcPr>
            <w:tcBorders>
              <w:top w:color="000000" w:space="0" w:sz="4" w:val="single"/>
              <w:bottom w:color="000000" w:space="0" w:sz="4" w:val="single"/>
            </w:tcBorders>
            <w:shd w:fill="auto" w:val="clear"/>
          </w:tcPr>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tl w:val="0"/>
              </w:rPr>
            </w:r>
          </w:p>
        </w:tc>
        <w:tc>
          <w:tcPr>
            <w:shd w:fill="auto" w:val="clear"/>
            <w:vAlign w:val="bottom"/>
          </w:tcPr>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І.О. Школьник</w:t>
            </w:r>
          </w:p>
        </w:tc>
      </w:tr>
    </w:tbl>
    <w:p w:rsidR="00000000" w:rsidDel="00000000" w:rsidP="00000000" w:rsidRDefault="00000000" w:rsidRPr="00000000" w14:paraId="0000024A">
      <w:pPr>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jc w:val="both"/>
        <w:rPr>
          <w:rFonts w:ascii="Times New Roman" w:cs="Times New Roman" w:eastAsia="Times New Roman" w:hAnsi="Times New Roman"/>
        </w:rPr>
        <w:sectPr>
          <w:pgSz w:h="16838" w:w="11906" w:orient="portrait"/>
          <w:pgMar w:bottom="720" w:top="720" w:left="720" w:right="720" w:header="0" w:footer="708"/>
          <w:pgNumType w:start="1"/>
        </w:sectPr>
      </w:pPr>
      <w:r w:rsidDel="00000000" w:rsidR="00000000" w:rsidRPr="00000000">
        <w:rPr>
          <w:rtl w:val="0"/>
        </w:rPr>
      </w:r>
    </w:p>
    <w:p w:rsidR="00000000" w:rsidDel="00000000" w:rsidP="00000000" w:rsidRDefault="00000000" w:rsidRPr="00000000" w14:paraId="000002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Матриця відповідності програмних компетентностей компонентам освітньої програми</w:t>
      </w:r>
    </w:p>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tl w:val="0"/>
        </w:rPr>
      </w:r>
    </w:p>
    <w:tbl>
      <w:tblPr>
        <w:tblStyle w:val="Table9"/>
        <w:tblW w:w="15166.999999999998"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73"/>
        <w:gridCol w:w="573"/>
        <w:gridCol w:w="574"/>
        <w:gridCol w:w="573"/>
        <w:gridCol w:w="573"/>
        <w:gridCol w:w="574"/>
        <w:gridCol w:w="573"/>
        <w:gridCol w:w="573"/>
        <w:gridCol w:w="574"/>
        <w:gridCol w:w="573"/>
        <w:gridCol w:w="573"/>
        <w:gridCol w:w="574"/>
        <w:gridCol w:w="573"/>
        <w:gridCol w:w="573"/>
        <w:gridCol w:w="574"/>
        <w:gridCol w:w="573"/>
        <w:gridCol w:w="573"/>
        <w:gridCol w:w="574"/>
        <w:gridCol w:w="573"/>
        <w:gridCol w:w="573"/>
        <w:gridCol w:w="574"/>
        <w:gridCol w:w="573"/>
        <w:gridCol w:w="574"/>
        <w:tblGridChange w:id="0">
          <w:tblGrid>
            <w:gridCol w:w="1980"/>
            <w:gridCol w:w="573"/>
            <w:gridCol w:w="573"/>
            <w:gridCol w:w="574"/>
            <w:gridCol w:w="573"/>
            <w:gridCol w:w="573"/>
            <w:gridCol w:w="574"/>
            <w:gridCol w:w="573"/>
            <w:gridCol w:w="573"/>
            <w:gridCol w:w="574"/>
            <w:gridCol w:w="573"/>
            <w:gridCol w:w="573"/>
            <w:gridCol w:w="574"/>
            <w:gridCol w:w="573"/>
            <w:gridCol w:w="573"/>
            <w:gridCol w:w="574"/>
            <w:gridCol w:w="573"/>
            <w:gridCol w:w="573"/>
            <w:gridCol w:w="574"/>
            <w:gridCol w:w="573"/>
            <w:gridCol w:w="573"/>
            <w:gridCol w:w="574"/>
            <w:gridCol w:w="573"/>
            <w:gridCol w:w="574"/>
          </w:tblGrid>
        </w:tblGridChange>
      </w:tblGrid>
      <w:tr>
        <w:trPr>
          <w:cantSplit w:val="0"/>
          <w:trHeight w:val="840" w:hRule="atLeast"/>
          <w:tblHeader w:val="0"/>
        </w:trPr>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24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Позначки програмних компетентностей та освітніх компонентів</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24F">
            <w:pPr>
              <w:ind w:left="-103" w:right="-6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ІК</w:t>
            </w:r>
          </w:p>
        </w:tc>
        <w:tc>
          <w:tcPr>
            <w:tcBorders>
              <w:top w:color="000000" w:space="0" w:sz="12" w:val="single"/>
              <w:left w:color="000000" w:space="0" w:sz="12" w:val="single"/>
              <w:bottom w:color="000000" w:space="0" w:sz="12" w:val="single"/>
            </w:tcBorders>
            <w:shd w:fill="ffffff" w:val="clear"/>
            <w:vAlign w:val="center"/>
          </w:tcPr>
          <w:p w:rsidR="00000000" w:rsidDel="00000000" w:rsidP="00000000" w:rsidRDefault="00000000" w:rsidRPr="00000000" w14:paraId="00000250">
            <w:pPr>
              <w:ind w:left="-103" w:right="-6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51">
            <w:pPr>
              <w:ind w:left="-103" w:right="-6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5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5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 5</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5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5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5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6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2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ЗК</w:t>
            </w:r>
          </w:p>
          <w:p w:rsidR="00000000" w:rsidDel="00000000" w:rsidP="00000000" w:rsidRDefault="00000000" w:rsidRPr="00000000" w14:paraId="000002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12" w:val="single"/>
              <w:left w:color="000000" w:space="0" w:sz="12" w:val="single"/>
              <w:bottom w:color="000000" w:space="0" w:sz="12" w:val="single"/>
            </w:tcBorders>
            <w:shd w:fill="ffffff" w:val="clear"/>
            <w:vAlign w:val="center"/>
          </w:tcPr>
          <w:p w:rsidR="00000000" w:rsidDel="00000000" w:rsidP="00000000" w:rsidRDefault="00000000" w:rsidRPr="00000000" w14:paraId="0000026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6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6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6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6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7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7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27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tcBorders>
              <w:top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2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ФК</w:t>
            </w:r>
          </w:p>
          <w:p w:rsidR="00000000" w:rsidDel="00000000" w:rsidP="00000000" w:rsidRDefault="00000000" w:rsidRPr="00000000" w14:paraId="0000027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r>
      <w:tr>
        <w:trPr>
          <w:cantSplit w:val="0"/>
          <w:trHeight w:val="20" w:hRule="atLeast"/>
          <w:tblHeader w:val="0"/>
        </w:trPr>
        <w:tc>
          <w:tcPr>
            <w:tcBorders>
              <w:top w:color="000000" w:space="0" w:sz="12" w:val="single"/>
              <w:left w:color="000000" w:space="0" w:sz="12" w:val="single"/>
              <w:right w:color="000000" w:space="0" w:sz="12" w:val="single"/>
            </w:tcBorders>
            <w:shd w:fill="ffffff" w:val="clear"/>
          </w:tcPr>
          <w:p w:rsidR="00000000" w:rsidDel="00000000" w:rsidP="00000000" w:rsidRDefault="00000000" w:rsidRPr="00000000" w14:paraId="0000027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w:t>
            </w:r>
          </w:p>
        </w:tc>
        <w:tc>
          <w:tcPr>
            <w:tcBorders>
              <w:top w:color="000000" w:space="0" w:sz="12" w:val="single"/>
              <w:left w:color="000000" w:space="0" w:sz="12" w:val="single"/>
              <w:right w:color="000000" w:space="0" w:sz="12" w:val="single"/>
            </w:tcBorders>
            <w:shd w:fill="ffffff" w:val="clear"/>
          </w:tcPr>
          <w:p w:rsidR="00000000" w:rsidDel="00000000" w:rsidP="00000000" w:rsidRDefault="00000000" w:rsidRPr="00000000" w14:paraId="000002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12" w:val="single"/>
              <w:left w:color="000000" w:space="0" w:sz="12" w:val="single"/>
            </w:tcBorders>
            <w:shd w:fill="ffffff" w:val="clear"/>
          </w:tcPr>
          <w:p w:rsidR="00000000" w:rsidDel="00000000" w:rsidP="00000000" w:rsidRDefault="00000000" w:rsidRPr="00000000" w14:paraId="000002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12" w:val="single"/>
            </w:tcBorders>
            <w:shd w:fill="ffffff" w:val="clear"/>
          </w:tcPr>
          <w:p w:rsidR="00000000" w:rsidDel="00000000" w:rsidP="00000000" w:rsidRDefault="00000000" w:rsidRPr="00000000" w14:paraId="000002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12" w:val="single"/>
            </w:tcBorders>
            <w:shd w:fill="ffffff" w:val="clear"/>
          </w:tcPr>
          <w:p w:rsidR="00000000" w:rsidDel="00000000" w:rsidP="00000000" w:rsidRDefault="00000000" w:rsidRPr="00000000" w14:paraId="0000027F">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0">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1">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12" w:val="single"/>
            </w:tcBorders>
            <w:shd w:fill="ffffff" w:val="clear"/>
          </w:tcPr>
          <w:p w:rsidR="00000000" w:rsidDel="00000000" w:rsidP="00000000" w:rsidRDefault="00000000" w:rsidRPr="00000000" w14:paraId="00000283">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4">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5">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right w:color="000000" w:space="0" w:sz="12" w:val="single"/>
            </w:tcBorders>
            <w:shd w:fill="ffffff" w:val="clear"/>
          </w:tcPr>
          <w:p w:rsidR="00000000" w:rsidDel="00000000" w:rsidP="00000000" w:rsidRDefault="00000000" w:rsidRPr="00000000" w14:paraId="00000286">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left w:color="000000" w:space="0" w:sz="12" w:val="single"/>
            </w:tcBorders>
            <w:shd w:fill="ffffff" w:val="clear"/>
          </w:tcPr>
          <w:p w:rsidR="00000000" w:rsidDel="00000000" w:rsidP="00000000" w:rsidRDefault="00000000" w:rsidRPr="00000000" w14:paraId="00000287">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8">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9">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A">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B">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C">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D">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E">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8F">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90">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tcPr>
          <w:p w:rsidR="00000000" w:rsidDel="00000000" w:rsidP="00000000" w:rsidRDefault="00000000" w:rsidRPr="00000000" w14:paraId="00000291">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right w:color="000000" w:space="0" w:sz="12" w:val="single"/>
            </w:tcBorders>
            <w:shd w:fill="ffffff" w:val="clear"/>
          </w:tcPr>
          <w:p w:rsidR="00000000" w:rsidDel="00000000" w:rsidP="00000000" w:rsidRDefault="00000000" w:rsidRPr="00000000" w14:paraId="0000029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29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2.</w:t>
            </w:r>
          </w:p>
        </w:tc>
        <w:tc>
          <w:tcPr>
            <w:tcBorders>
              <w:left w:color="000000" w:space="0" w:sz="12" w:val="single"/>
              <w:right w:color="000000" w:space="0" w:sz="12" w:val="single"/>
            </w:tcBorders>
            <w:shd w:fill="ffffff" w:val="clear"/>
          </w:tcPr>
          <w:p w:rsidR="00000000" w:rsidDel="00000000" w:rsidP="00000000" w:rsidRDefault="00000000" w:rsidRPr="00000000" w14:paraId="000002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29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9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9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9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9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9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9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9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9D">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29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29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A9">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2A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2A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3.</w:t>
            </w:r>
          </w:p>
        </w:tc>
        <w:tc>
          <w:tcPr>
            <w:tcBorders>
              <w:left w:color="000000" w:space="0" w:sz="12" w:val="single"/>
              <w:right w:color="000000" w:space="0" w:sz="12" w:val="single"/>
            </w:tcBorders>
            <w:shd w:fill="ffffff" w:val="clear"/>
          </w:tcPr>
          <w:p w:rsidR="00000000" w:rsidDel="00000000" w:rsidP="00000000" w:rsidRDefault="00000000" w:rsidRPr="00000000" w14:paraId="000002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2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A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B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5">
            <w:pPr>
              <w:jc w:val="center"/>
              <w:rPr>
                <w:rFonts w:ascii="Times New Roman" w:cs="Times New Roman" w:eastAsia="Times New Roman" w:hAnsi="Times New Roman"/>
                <w:b w:val="1"/>
                <w:strike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2B6">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2B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B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2C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2C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4.</w:t>
            </w:r>
          </w:p>
        </w:tc>
        <w:tc>
          <w:tcPr>
            <w:tcBorders>
              <w:left w:color="000000" w:space="0" w:sz="12" w:val="single"/>
              <w:right w:color="000000" w:space="0" w:sz="12" w:val="single"/>
            </w:tcBorders>
            <w:shd w:fill="ffffff" w:val="clear"/>
          </w:tcPr>
          <w:p w:rsidR="00000000" w:rsidDel="00000000" w:rsidP="00000000" w:rsidRDefault="00000000" w:rsidRPr="00000000" w14:paraId="000002C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2C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C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2CE">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2C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9">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2D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2D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5.</w:t>
            </w:r>
          </w:p>
        </w:tc>
        <w:tc>
          <w:tcPr>
            <w:tcBorders>
              <w:left w:color="000000" w:space="0" w:sz="12" w:val="single"/>
              <w:right w:color="000000" w:space="0" w:sz="12" w:val="single"/>
            </w:tcBorders>
            <w:shd w:fill="ffffff" w:val="clear"/>
          </w:tcPr>
          <w:p w:rsidR="00000000" w:rsidDel="00000000" w:rsidP="00000000" w:rsidRDefault="00000000" w:rsidRPr="00000000" w14:paraId="000002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2D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D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2E6">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2E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E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F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F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2F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2F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6</w:t>
            </w:r>
          </w:p>
        </w:tc>
        <w:tc>
          <w:tcPr>
            <w:tcBorders>
              <w:left w:color="000000" w:space="0" w:sz="12" w:val="single"/>
              <w:right w:color="000000" w:space="0" w:sz="12" w:val="single"/>
            </w:tcBorders>
            <w:shd w:fill="ffffff" w:val="clear"/>
          </w:tcPr>
          <w:p w:rsidR="00000000" w:rsidDel="00000000" w:rsidP="00000000" w:rsidRDefault="00000000" w:rsidRPr="00000000" w14:paraId="000002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2F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F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F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2F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F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F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2FD">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2FE">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2F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0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09">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0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0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7.</w:t>
            </w:r>
          </w:p>
        </w:tc>
        <w:tc>
          <w:tcPr>
            <w:tcBorders>
              <w:left w:color="000000" w:space="0" w:sz="12" w:val="single"/>
              <w:right w:color="000000" w:space="0" w:sz="12" w:val="single"/>
            </w:tcBorders>
            <w:shd w:fill="ffffff" w:val="clear"/>
          </w:tcPr>
          <w:p w:rsidR="00000000" w:rsidDel="00000000" w:rsidP="00000000" w:rsidRDefault="00000000" w:rsidRPr="00000000" w14:paraId="000003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0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1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5">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16">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1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1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1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1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2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2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8.</w:t>
            </w:r>
          </w:p>
        </w:tc>
        <w:tc>
          <w:tcPr>
            <w:tcBorders>
              <w:left w:color="000000" w:space="0" w:sz="12" w:val="single"/>
              <w:right w:color="000000" w:space="0" w:sz="12" w:val="single"/>
            </w:tcBorders>
            <w:shd w:fill="ffffff" w:val="clear"/>
          </w:tcPr>
          <w:p w:rsidR="00000000" w:rsidDel="00000000" w:rsidP="00000000" w:rsidRDefault="00000000" w:rsidRPr="00000000" w14:paraId="000003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2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2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2D">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2E">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2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3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3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3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33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3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9.</w:t>
            </w:r>
          </w:p>
        </w:tc>
        <w:tc>
          <w:tcPr>
            <w:tcBorders>
              <w:left w:color="000000" w:space="0" w:sz="12" w:val="single"/>
              <w:right w:color="000000" w:space="0" w:sz="12" w:val="single"/>
            </w:tcBorders>
            <w:shd w:fill="ffffff" w:val="clear"/>
          </w:tcPr>
          <w:p w:rsidR="00000000" w:rsidDel="00000000" w:rsidP="00000000" w:rsidRDefault="00000000" w:rsidRPr="00000000" w14:paraId="000003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3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3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4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5">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46">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4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4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4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5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5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5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5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10.</w:t>
            </w:r>
          </w:p>
        </w:tc>
        <w:tc>
          <w:tcPr>
            <w:tcBorders>
              <w:left w:color="000000" w:space="0" w:sz="12" w:val="single"/>
              <w:right w:color="000000" w:space="0" w:sz="12" w:val="single"/>
            </w:tcBorders>
            <w:shd w:fill="ffffff" w:val="clear"/>
          </w:tcPr>
          <w:p w:rsidR="00000000" w:rsidDel="00000000" w:rsidP="00000000" w:rsidRDefault="00000000" w:rsidRPr="00000000" w14:paraId="0000035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5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5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5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5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5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5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5D">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5E">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6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6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6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9">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6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6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11.</w:t>
            </w:r>
          </w:p>
        </w:tc>
        <w:tc>
          <w:tcPr>
            <w:tcBorders>
              <w:left w:color="000000" w:space="0" w:sz="12" w:val="single"/>
              <w:right w:color="000000" w:space="0" w:sz="12" w:val="single"/>
            </w:tcBorders>
            <w:shd w:fill="ffffff" w:val="clear"/>
          </w:tcPr>
          <w:p w:rsidR="00000000" w:rsidDel="00000000" w:rsidP="00000000" w:rsidRDefault="00000000" w:rsidRPr="00000000" w14:paraId="0000036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6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6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7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7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5">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7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7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7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7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8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8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12.</w:t>
            </w:r>
          </w:p>
        </w:tc>
        <w:tc>
          <w:tcPr>
            <w:tcBorders>
              <w:left w:color="000000" w:space="0" w:sz="12" w:val="single"/>
              <w:right w:color="000000" w:space="0" w:sz="12" w:val="single"/>
            </w:tcBorders>
            <w:shd w:fill="ffffff" w:val="clear"/>
          </w:tcPr>
          <w:p w:rsidR="00000000" w:rsidDel="00000000" w:rsidP="00000000" w:rsidRDefault="00000000" w:rsidRPr="00000000" w14:paraId="000003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8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8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8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38E">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8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9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9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9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9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9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9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9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99">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9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9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13.</w:t>
            </w:r>
          </w:p>
        </w:tc>
        <w:tc>
          <w:tcPr>
            <w:tcBorders>
              <w:left w:color="000000" w:space="0" w:sz="12" w:val="single"/>
              <w:right w:color="000000" w:space="0" w:sz="12" w:val="single"/>
            </w:tcBorders>
            <w:shd w:fill="ffffff" w:val="clear"/>
          </w:tcPr>
          <w:p w:rsidR="00000000" w:rsidDel="00000000" w:rsidP="00000000" w:rsidRDefault="00000000" w:rsidRPr="00000000" w14:paraId="0000039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9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9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9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A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A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3A6">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A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A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A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A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B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B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B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B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14.</w:t>
            </w:r>
          </w:p>
        </w:tc>
        <w:tc>
          <w:tcPr>
            <w:tcBorders>
              <w:left w:color="000000" w:space="0" w:sz="12" w:val="single"/>
              <w:right w:color="000000" w:space="0" w:sz="12" w:val="single"/>
            </w:tcBorders>
            <w:shd w:fill="ffffff" w:val="clear"/>
          </w:tcPr>
          <w:p w:rsidR="00000000" w:rsidDel="00000000" w:rsidP="00000000" w:rsidRDefault="00000000" w:rsidRPr="00000000" w14:paraId="000003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B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B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B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B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B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B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BD">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BE">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B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C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3C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C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15.</w:t>
            </w:r>
          </w:p>
        </w:tc>
        <w:tc>
          <w:tcPr>
            <w:tcBorders>
              <w:left w:color="000000" w:space="0" w:sz="12" w:val="single"/>
              <w:right w:color="000000" w:space="0" w:sz="12" w:val="single"/>
            </w:tcBorders>
            <w:shd w:fill="ffffff" w:val="clear"/>
          </w:tcPr>
          <w:p w:rsidR="00000000" w:rsidDel="00000000" w:rsidP="00000000" w:rsidRDefault="00000000" w:rsidRPr="00000000" w14:paraId="000003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C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C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D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D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5">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D6">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tcBorders>
            <w:shd w:fill="ffffff" w:val="clear"/>
          </w:tcPr>
          <w:p w:rsidR="00000000" w:rsidDel="00000000" w:rsidP="00000000" w:rsidRDefault="00000000" w:rsidRPr="00000000" w14:paraId="000003D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D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E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E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3E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E3">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16.</w:t>
            </w:r>
          </w:p>
        </w:tc>
        <w:tc>
          <w:tcPr>
            <w:tcBorders>
              <w:left w:color="000000" w:space="0" w:sz="12" w:val="single"/>
              <w:right w:color="000000" w:space="0" w:sz="12" w:val="single"/>
            </w:tcBorders>
            <w:shd w:fill="ffffff" w:val="clear"/>
          </w:tcPr>
          <w:p w:rsidR="00000000" w:rsidDel="00000000" w:rsidP="00000000" w:rsidRDefault="00000000" w:rsidRPr="00000000" w14:paraId="000003E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E5">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E6">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E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E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E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E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E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EC">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ED">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E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E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F2">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F4">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3F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9">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3F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3FB">
            <w:pPr>
              <w:spacing w:line="276" w:lineRule="auto"/>
              <w:ind w:left="44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17.</w:t>
            </w:r>
          </w:p>
        </w:tc>
        <w:tc>
          <w:tcPr>
            <w:tcBorders>
              <w:left w:color="000000" w:space="0" w:sz="12" w:val="single"/>
              <w:right w:color="000000" w:space="0" w:sz="12" w:val="single"/>
            </w:tcBorders>
            <w:shd w:fill="ffffff" w:val="clear"/>
          </w:tcPr>
          <w:p w:rsidR="00000000" w:rsidDel="00000000" w:rsidP="00000000" w:rsidRDefault="00000000" w:rsidRPr="00000000" w14:paraId="000003F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3F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3F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401">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403">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4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tcPr>
          <w:p w:rsidR="00000000" w:rsidDel="00000000" w:rsidP="00000000" w:rsidRDefault="00000000" w:rsidRPr="00000000" w14:paraId="000004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tcBorders>
            <w:shd w:fill="ffffff" w:val="clear"/>
          </w:tcPr>
          <w:p w:rsidR="00000000" w:rsidDel="00000000" w:rsidP="00000000" w:rsidRDefault="00000000" w:rsidRPr="00000000" w14:paraId="00000407">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8">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9">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A">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B">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tcPr>
          <w:p w:rsidR="00000000" w:rsidDel="00000000" w:rsidP="00000000" w:rsidRDefault="00000000" w:rsidRPr="00000000" w14:paraId="0000040D">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E">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0F">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10">
            <w:pPr>
              <w:jc w:val="center"/>
              <w:rPr>
                <w:rFonts w:ascii="Times New Roman" w:cs="Times New Roman" w:eastAsia="Times New Roman" w:hAnsi="Times New Roman"/>
                <w:b w:val="1"/>
              </w:rPr>
            </w:pPr>
            <w:r w:rsidDel="00000000" w:rsidR="00000000" w:rsidRPr="00000000">
              <w:rPr>
                <w:rtl w:val="0"/>
              </w:rPr>
            </w:r>
          </w:p>
        </w:tc>
        <w:tc>
          <w:tcPr>
            <w:shd w:fill="ffffff" w:val="clear"/>
          </w:tcPr>
          <w:p w:rsidR="00000000" w:rsidDel="00000000" w:rsidP="00000000" w:rsidRDefault="00000000" w:rsidRPr="00000000" w14:paraId="0000041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tcPr>
          <w:p w:rsidR="00000000" w:rsidDel="00000000" w:rsidP="00000000" w:rsidRDefault="00000000" w:rsidRPr="00000000" w14:paraId="00000412">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413">
            <w:pPr>
              <w:spacing w:line="276" w:lineRule="auto"/>
              <w:ind w:left="44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ОК 18.</w:t>
            </w:r>
            <w:r w:rsidDel="00000000" w:rsidR="00000000" w:rsidRPr="00000000">
              <w:rPr>
                <w:rtl w:val="0"/>
              </w:rPr>
            </w:r>
          </w:p>
        </w:tc>
        <w:tc>
          <w:tcPr>
            <w:tcBorders>
              <w:left w:color="000000" w:space="0" w:sz="12" w:val="single"/>
              <w:bottom w:color="000000" w:space="0" w:sz="12" w:val="single"/>
              <w:right w:color="000000" w:space="0" w:sz="12" w:val="single"/>
            </w:tcBorders>
            <w:shd w:fill="ffffff" w:val="clear"/>
          </w:tcPr>
          <w:p w:rsidR="00000000" w:rsidDel="00000000" w:rsidP="00000000" w:rsidRDefault="00000000" w:rsidRPr="00000000" w14:paraId="000004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left w:color="000000" w:space="0" w:sz="12" w:val="single"/>
              <w:bottom w:color="000000" w:space="0" w:sz="12" w:val="single"/>
            </w:tcBorders>
            <w:shd w:fill="ffffff" w:val="clear"/>
          </w:tcPr>
          <w:p w:rsidR="00000000" w:rsidDel="00000000" w:rsidP="00000000" w:rsidRDefault="00000000" w:rsidRPr="00000000" w14:paraId="00000415">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16">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17">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18">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tcPr>
          <w:p w:rsidR="00000000" w:rsidDel="00000000" w:rsidP="00000000" w:rsidRDefault="00000000" w:rsidRPr="00000000" w14:paraId="000004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tcPr>
          <w:p w:rsidR="00000000" w:rsidDel="00000000" w:rsidP="00000000" w:rsidRDefault="00000000" w:rsidRPr="00000000" w14:paraId="0000041B">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1C">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1D">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right w:color="000000" w:space="0" w:sz="12" w:val="single"/>
            </w:tcBorders>
            <w:shd w:fill="ffffff" w:val="clear"/>
          </w:tcPr>
          <w:p w:rsidR="00000000" w:rsidDel="00000000" w:rsidP="00000000" w:rsidRDefault="00000000" w:rsidRPr="00000000" w14:paraId="0000041E">
            <w:pPr>
              <w:jc w:val="center"/>
              <w:rPr>
                <w:rFonts w:ascii="Times New Roman" w:cs="Times New Roman" w:eastAsia="Times New Roman" w:hAnsi="Times New Roman"/>
                <w:b w:val="1"/>
              </w:rPr>
            </w:pPr>
            <w:r w:rsidDel="00000000" w:rsidR="00000000" w:rsidRPr="00000000">
              <w:rPr>
                <w:rtl w:val="0"/>
              </w:rPr>
            </w:r>
          </w:p>
        </w:tc>
        <w:tc>
          <w:tcPr>
            <w:tcBorders>
              <w:left w:color="000000" w:space="0" w:sz="12" w:val="single"/>
              <w:bottom w:color="000000" w:space="0" w:sz="12" w:val="single"/>
            </w:tcBorders>
            <w:shd w:fill="ffffff" w:val="clear"/>
          </w:tcPr>
          <w:p w:rsidR="00000000" w:rsidDel="00000000" w:rsidP="00000000" w:rsidRDefault="00000000" w:rsidRPr="00000000" w14:paraId="0000041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tcPr>
          <w:p w:rsidR="00000000" w:rsidDel="00000000" w:rsidP="00000000" w:rsidRDefault="00000000" w:rsidRPr="00000000" w14:paraId="0000042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tcPr>
          <w:p w:rsidR="00000000" w:rsidDel="00000000" w:rsidP="00000000" w:rsidRDefault="00000000" w:rsidRPr="00000000" w14:paraId="0000042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tcPr>
          <w:p w:rsidR="00000000" w:rsidDel="00000000" w:rsidP="00000000" w:rsidRDefault="00000000" w:rsidRPr="00000000" w14:paraId="00000422">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23">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24">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2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tcPr>
          <w:p w:rsidR="00000000" w:rsidDel="00000000" w:rsidP="00000000" w:rsidRDefault="00000000" w:rsidRPr="00000000" w14:paraId="0000042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tcPr>
          <w:p w:rsidR="00000000" w:rsidDel="00000000" w:rsidP="00000000" w:rsidRDefault="00000000" w:rsidRPr="00000000" w14:paraId="00000427">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28">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tcPr>
          <w:p w:rsidR="00000000" w:rsidDel="00000000" w:rsidP="00000000" w:rsidRDefault="00000000" w:rsidRPr="00000000" w14:paraId="000004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right w:color="000000" w:space="0" w:sz="12" w:val="single"/>
            </w:tcBorders>
            <w:shd w:fill="ffffff" w:val="clear"/>
          </w:tcPr>
          <w:p w:rsidR="00000000" w:rsidDel="00000000" w:rsidP="00000000" w:rsidRDefault="00000000" w:rsidRPr="00000000" w14:paraId="000004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42B">
      <w:pPr>
        <w:spacing w:before="60" w:line="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2C">
      <w:pPr>
        <w:spacing w:before="60" w:line="120" w:lineRule="auto"/>
        <w:ind w:left="426" w:firstLine="0"/>
        <w:jc w:val="both"/>
        <w:rPr>
          <w:rFonts w:ascii="Times New Roman" w:cs="Times New Roman" w:eastAsia="Times New Roman" w:hAnsi="Times New Roman"/>
          <w:b w:val="1"/>
        </w:rPr>
      </w:pPr>
      <w:bookmarkStart w:colFirst="0" w:colLast="0" w:name="_heading=h.1fob9te" w:id="2"/>
      <w:bookmarkEnd w:id="2"/>
      <w:r w:rsidDel="00000000" w:rsidR="00000000" w:rsidRPr="00000000">
        <w:rPr>
          <w:rFonts w:ascii="Times New Roman" w:cs="Times New Roman" w:eastAsia="Times New Roman" w:hAnsi="Times New Roman"/>
          <w:b w:val="1"/>
          <w:rtl w:val="0"/>
        </w:rPr>
        <w:t xml:space="preserve">Примітки:</w:t>
      </w:r>
    </w:p>
    <w:p w:rsidR="00000000" w:rsidDel="00000000" w:rsidP="00000000" w:rsidRDefault="00000000" w:rsidRPr="00000000" w14:paraId="0000042D">
      <w:pPr>
        <w:spacing w:before="60" w:line="120" w:lineRule="auto"/>
        <w:ind w:left="426" w:firstLine="0"/>
        <w:jc w:val="both"/>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vertAlign w:val="subscript"/>
          <w:rtl w:val="0"/>
        </w:rPr>
        <w:t xml:space="preserve">. ОК n – певний обов’язковий компонент освітньої</w:t>
      </w:r>
      <w:r w:rsidDel="00000000" w:rsidR="00000000" w:rsidRPr="00000000">
        <w:rPr>
          <w:rFonts w:ascii="Times New Roman" w:cs="Times New Roman" w:eastAsia="Times New Roman" w:hAnsi="Times New Roman"/>
          <w:b w:val="1"/>
          <w:vertAlign w:val="subscript"/>
          <w:rtl w:val="0"/>
        </w:rPr>
        <w:t xml:space="preserve"> </w:t>
      </w:r>
      <w:r w:rsidDel="00000000" w:rsidR="00000000" w:rsidRPr="00000000">
        <w:rPr>
          <w:rFonts w:ascii="Times New Roman" w:cs="Times New Roman" w:eastAsia="Times New Roman" w:hAnsi="Times New Roman"/>
          <w:vertAlign w:val="subscript"/>
          <w:rtl w:val="0"/>
        </w:rPr>
        <w:t xml:space="preserve">програми за розділом 2.1; </w:t>
        <w:tab/>
      </w:r>
    </w:p>
    <w:p w:rsidR="00000000" w:rsidDel="00000000" w:rsidP="00000000" w:rsidRDefault="00000000" w:rsidRPr="00000000" w14:paraId="0000042E">
      <w:pPr>
        <w:spacing w:before="60" w:line="120" w:lineRule="auto"/>
        <w:ind w:left="426" w:firstLine="0"/>
        <w:jc w:val="both"/>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vertAlign w:val="subscript"/>
          <w:rtl w:val="0"/>
        </w:rPr>
        <w:t xml:space="preserve">2. ЗК n – загальна компетентність за розділом 1.6 профілю освітньої</w:t>
      </w:r>
      <w:r w:rsidDel="00000000" w:rsidR="00000000" w:rsidRPr="00000000">
        <w:rPr>
          <w:rFonts w:ascii="Times New Roman" w:cs="Times New Roman" w:eastAsia="Times New Roman" w:hAnsi="Times New Roman"/>
          <w:b w:val="1"/>
          <w:vertAlign w:val="subscript"/>
          <w:rtl w:val="0"/>
        </w:rPr>
        <w:t xml:space="preserve"> </w:t>
      </w:r>
      <w:r w:rsidDel="00000000" w:rsidR="00000000" w:rsidRPr="00000000">
        <w:rPr>
          <w:rFonts w:ascii="Times New Roman" w:cs="Times New Roman" w:eastAsia="Times New Roman" w:hAnsi="Times New Roman"/>
          <w:vertAlign w:val="subscript"/>
          <w:rtl w:val="0"/>
        </w:rPr>
        <w:t xml:space="preserve">програми; </w:t>
        <w:tab/>
      </w:r>
    </w:p>
    <w:p w:rsidR="00000000" w:rsidDel="00000000" w:rsidP="00000000" w:rsidRDefault="00000000" w:rsidRPr="00000000" w14:paraId="0000042F">
      <w:pPr>
        <w:spacing w:before="60" w:line="120" w:lineRule="auto"/>
        <w:ind w:left="426" w:firstLine="0"/>
        <w:jc w:val="both"/>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vertAlign w:val="subscript"/>
          <w:rtl w:val="0"/>
        </w:rPr>
        <w:t xml:space="preserve">3. ФК n – фахова компетентність за розділом 1.6 профілю освітньої</w:t>
      </w:r>
      <w:r w:rsidDel="00000000" w:rsidR="00000000" w:rsidRPr="00000000">
        <w:rPr>
          <w:rFonts w:ascii="Times New Roman" w:cs="Times New Roman" w:eastAsia="Times New Roman" w:hAnsi="Times New Roman"/>
          <w:b w:val="1"/>
          <w:vertAlign w:val="subscript"/>
          <w:rtl w:val="0"/>
        </w:rPr>
        <w:t xml:space="preserve"> </w:t>
      </w:r>
      <w:r w:rsidDel="00000000" w:rsidR="00000000" w:rsidRPr="00000000">
        <w:rPr>
          <w:rFonts w:ascii="Times New Roman" w:cs="Times New Roman" w:eastAsia="Times New Roman" w:hAnsi="Times New Roman"/>
          <w:vertAlign w:val="subscript"/>
          <w:rtl w:val="0"/>
        </w:rPr>
        <w:t xml:space="preserve">програми;</w:t>
      </w:r>
    </w:p>
    <w:p w:rsidR="00000000" w:rsidDel="00000000" w:rsidP="00000000" w:rsidRDefault="00000000" w:rsidRPr="00000000" w14:paraId="00000430">
      <w:pPr>
        <w:spacing w:before="60" w:line="120" w:lineRule="auto"/>
        <w:ind w:left="426" w:firstLine="0"/>
        <w:jc w:val="both"/>
        <w:rPr>
          <w:rFonts w:ascii="Times New Roman" w:cs="Times New Roman" w:eastAsia="Times New Roman" w:hAnsi="Times New Roman"/>
          <w:b w:val="1"/>
        </w:rPr>
      </w:pPr>
      <w:sdt>
        <w:sdtPr>
          <w:tag w:val="goog_rdk_12"/>
        </w:sdtPr>
        <w:sdtContent>
          <w:r w:rsidDel="00000000" w:rsidR="00000000" w:rsidRPr="00000000">
            <w:rPr>
              <w:rFonts w:ascii="Gungsuh" w:cs="Gungsuh" w:eastAsia="Gungsuh" w:hAnsi="Gungsuh"/>
              <w:vertAlign w:val="subscript"/>
              <w:rtl w:val="0"/>
            </w:rPr>
            <w:t xml:space="preserve">4. «+» − позначка, яка означає, що певна програмна компетентність забезпечується певним освітнім компонентом поточного рядка.</w:t>
          </w:r>
        </w:sdtContent>
      </w:sdt>
      <w:r w:rsidDel="00000000" w:rsidR="00000000" w:rsidRPr="00000000">
        <w:rPr>
          <w:rtl w:val="0"/>
        </w:rPr>
      </w:r>
    </w:p>
    <w:p w:rsidR="00000000" w:rsidDel="00000000" w:rsidP="00000000" w:rsidRDefault="00000000" w:rsidRPr="00000000" w14:paraId="00000431">
      <w:pPr>
        <w:spacing w:before="60" w:line="160" w:lineRule="auto"/>
        <w:ind w:left="812" w:firstLine="0"/>
        <w:jc w:val="both"/>
        <w:rPr>
          <w:rFonts w:ascii="Times New Roman" w:cs="Times New Roman" w:eastAsia="Times New Roman" w:hAnsi="Times New Roman"/>
          <w:vertAlign w:val="subscript"/>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43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Матриця забезпечення програмних результатів навчання відповідними компонентами освітньої програми</w:t>
      </w:r>
      <w:r w:rsidDel="00000000" w:rsidR="00000000" w:rsidRPr="00000000">
        <w:rPr>
          <w:rtl w:val="0"/>
        </w:rPr>
      </w:r>
    </w:p>
    <w:p w:rsidR="00000000" w:rsidDel="00000000" w:rsidP="00000000" w:rsidRDefault="00000000" w:rsidRPr="00000000" w14:paraId="00000435">
      <w:pPr>
        <w:spacing w:before="60" w:line="120" w:lineRule="auto"/>
        <w:jc w:val="both"/>
        <w:rPr>
          <w:rFonts w:ascii="Times New Roman" w:cs="Times New Roman" w:eastAsia="Times New Roman" w:hAnsi="Times New Roman"/>
          <w:b w:val="1"/>
        </w:rPr>
      </w:pPr>
      <w:r w:rsidDel="00000000" w:rsidR="00000000" w:rsidRPr="00000000">
        <w:rPr>
          <w:rtl w:val="0"/>
        </w:rPr>
      </w:r>
    </w:p>
    <w:tbl>
      <w:tblPr>
        <w:tblStyle w:val="Table10"/>
        <w:tblW w:w="15050.0" w:type="dxa"/>
        <w:jc w:val="left"/>
        <w:tblInd w:w="3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124"/>
        <w:gridCol w:w="1125"/>
        <w:gridCol w:w="1124"/>
        <w:gridCol w:w="1125"/>
        <w:gridCol w:w="1124"/>
        <w:gridCol w:w="1125"/>
        <w:gridCol w:w="1125"/>
        <w:gridCol w:w="1124"/>
        <w:gridCol w:w="1125"/>
        <w:gridCol w:w="1124"/>
        <w:gridCol w:w="1125"/>
        <w:gridCol w:w="1125"/>
        <w:tblGridChange w:id="0">
          <w:tblGrid>
            <w:gridCol w:w="1555"/>
            <w:gridCol w:w="1124"/>
            <w:gridCol w:w="1125"/>
            <w:gridCol w:w="1124"/>
            <w:gridCol w:w="1125"/>
            <w:gridCol w:w="1124"/>
            <w:gridCol w:w="1125"/>
            <w:gridCol w:w="1125"/>
            <w:gridCol w:w="1124"/>
            <w:gridCol w:w="1125"/>
            <w:gridCol w:w="1124"/>
            <w:gridCol w:w="1125"/>
            <w:gridCol w:w="1125"/>
          </w:tblGrid>
        </w:tblGridChange>
      </w:tblGrid>
      <w:tr>
        <w:trPr>
          <w:cantSplit w:val="0"/>
          <w:trHeight w:val="1134" w:hRule="atLeast"/>
          <w:tblHeader w:val="0"/>
        </w:trPr>
        <w:tc>
          <w:tcPr>
            <w:tcBorders>
              <w:top w:color="000000" w:space="0" w:sz="12" w:val="single"/>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4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Позначки програмних результатів навчання та освітніх компонентів</w:t>
            </w:r>
            <w:r w:rsidDel="00000000" w:rsidR="00000000" w:rsidRPr="00000000">
              <w:rPr>
                <w:rtl w:val="0"/>
              </w:rPr>
            </w:r>
          </w:p>
        </w:tc>
        <w:tc>
          <w:tcPr>
            <w:tcBorders>
              <w:top w:color="000000" w:space="0" w:sz="12" w:val="single"/>
              <w:left w:color="000000" w:space="0" w:sz="12" w:val="single"/>
              <w:bottom w:color="000000" w:space="0" w:sz="12" w:val="single"/>
            </w:tcBorders>
            <w:shd w:fill="ffffff" w:val="clear"/>
            <w:vAlign w:val="center"/>
          </w:tcPr>
          <w:p w:rsidR="00000000" w:rsidDel="00000000" w:rsidP="00000000" w:rsidRDefault="00000000" w:rsidRPr="00000000" w14:paraId="00000437">
            <w:pPr>
              <w:ind w:left="-103" w:right="-6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ПРН 1</w:t>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2</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3</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4</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5</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6</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7</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8</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9</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10</w:t>
            </w:r>
            <w:r w:rsidDel="00000000" w:rsidR="00000000" w:rsidRPr="00000000">
              <w:rPr>
                <w:rtl w:val="0"/>
              </w:rPr>
            </w:r>
          </w:p>
        </w:tc>
        <w:tc>
          <w:tcPr>
            <w:tcBorders>
              <w:top w:color="000000" w:space="0" w:sz="12" w:val="single"/>
              <w:bottom w:color="000000" w:space="0" w:sz="12" w:val="single"/>
            </w:tcBorders>
            <w:shd w:fill="ffffff" w:val="clear"/>
            <w:vAlign w:val="center"/>
          </w:tcPr>
          <w:p w:rsidR="00000000" w:rsidDel="00000000" w:rsidP="00000000" w:rsidRDefault="00000000" w:rsidRPr="00000000" w14:paraId="000004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11</w:t>
            </w:r>
            <w:r w:rsidDel="00000000" w:rsidR="00000000" w:rsidRPr="00000000">
              <w:rPr>
                <w:rtl w:val="0"/>
              </w:rPr>
            </w:r>
          </w:p>
        </w:tc>
        <w:tc>
          <w:tcPr>
            <w:tcBorders>
              <w:top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4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ПРН 12</w:t>
            </w:r>
            <w:r w:rsidDel="00000000" w:rsidR="00000000" w:rsidRPr="00000000">
              <w:rPr>
                <w:rtl w:val="0"/>
              </w:rPr>
            </w:r>
          </w:p>
        </w:tc>
      </w:tr>
      <w:tr>
        <w:trPr>
          <w:cantSplit w:val="0"/>
          <w:trHeight w:val="20" w:hRule="atLeast"/>
          <w:tblHeader w:val="0"/>
        </w:trPr>
        <w:tc>
          <w:tcPr>
            <w:tcBorders>
              <w:top w:color="000000" w:space="0" w:sz="12" w:val="single"/>
              <w:left w:color="000000" w:space="0" w:sz="12" w:val="single"/>
              <w:right w:color="000000" w:space="0" w:sz="12" w:val="single"/>
            </w:tcBorders>
            <w:shd w:fill="ffffff" w:val="clear"/>
          </w:tcPr>
          <w:p w:rsidR="00000000" w:rsidDel="00000000" w:rsidP="00000000" w:rsidRDefault="00000000" w:rsidRPr="00000000" w14:paraId="00000443">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w:t>
            </w:r>
          </w:p>
        </w:tc>
        <w:tc>
          <w:tcPr>
            <w:tcBorders>
              <w:top w:color="000000" w:space="0" w:sz="12" w:val="single"/>
              <w:left w:color="000000" w:space="0" w:sz="12" w:val="single"/>
            </w:tcBorders>
            <w:shd w:fill="ffffff" w:val="clear"/>
            <w:vAlign w:val="center"/>
          </w:tcPr>
          <w:p w:rsidR="00000000" w:rsidDel="00000000" w:rsidP="00000000" w:rsidRDefault="00000000" w:rsidRPr="00000000" w14:paraId="00000444">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vAlign w:val="center"/>
          </w:tcPr>
          <w:p w:rsidR="00000000" w:rsidDel="00000000" w:rsidP="00000000" w:rsidRDefault="00000000" w:rsidRPr="00000000" w14:paraId="000004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12" w:val="single"/>
            </w:tcBorders>
            <w:shd w:fill="ffffff" w:val="clear"/>
            <w:vAlign w:val="center"/>
          </w:tcPr>
          <w:p w:rsidR="00000000" w:rsidDel="00000000" w:rsidP="00000000" w:rsidRDefault="00000000" w:rsidRPr="00000000" w14:paraId="00000446">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vAlign w:val="center"/>
          </w:tcPr>
          <w:p w:rsidR="00000000" w:rsidDel="00000000" w:rsidP="00000000" w:rsidRDefault="00000000" w:rsidRPr="00000000" w14:paraId="00000447">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vAlign w:val="center"/>
          </w:tcPr>
          <w:p w:rsidR="00000000" w:rsidDel="00000000" w:rsidP="00000000" w:rsidRDefault="00000000" w:rsidRPr="00000000" w14:paraId="00000448">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vAlign w:val="center"/>
          </w:tcPr>
          <w:p w:rsidR="00000000" w:rsidDel="00000000" w:rsidP="00000000" w:rsidRDefault="00000000" w:rsidRPr="00000000" w14:paraId="00000449">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vAlign w:val="center"/>
          </w:tcPr>
          <w:p w:rsidR="00000000" w:rsidDel="00000000" w:rsidP="00000000" w:rsidRDefault="00000000" w:rsidRPr="00000000" w14:paraId="000004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12" w:val="single"/>
            </w:tcBorders>
            <w:shd w:fill="ffffff" w:val="clear"/>
            <w:vAlign w:val="center"/>
          </w:tcPr>
          <w:p w:rsidR="00000000" w:rsidDel="00000000" w:rsidP="00000000" w:rsidRDefault="00000000" w:rsidRPr="00000000" w14:paraId="0000044B">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vAlign w:val="center"/>
          </w:tcPr>
          <w:p w:rsidR="00000000" w:rsidDel="00000000" w:rsidP="00000000" w:rsidRDefault="00000000" w:rsidRPr="00000000" w14:paraId="000004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top w:color="000000" w:space="0" w:sz="12" w:val="single"/>
            </w:tcBorders>
            <w:shd w:fill="ffffff" w:val="clear"/>
            <w:vAlign w:val="center"/>
          </w:tcPr>
          <w:p w:rsidR="00000000" w:rsidDel="00000000" w:rsidP="00000000" w:rsidRDefault="00000000" w:rsidRPr="00000000" w14:paraId="0000044D">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tcBorders>
            <w:shd w:fill="ffffff" w:val="clear"/>
            <w:vAlign w:val="center"/>
          </w:tcPr>
          <w:p w:rsidR="00000000" w:rsidDel="00000000" w:rsidP="00000000" w:rsidRDefault="00000000" w:rsidRPr="00000000" w14:paraId="0000044E">
            <w:pPr>
              <w:jc w:val="center"/>
              <w:rPr>
                <w:rFonts w:ascii="Times New Roman" w:cs="Times New Roman" w:eastAsia="Times New Roman" w:hAnsi="Times New Roman"/>
                <w:b w:val="1"/>
              </w:rPr>
            </w:pPr>
            <w:r w:rsidDel="00000000" w:rsidR="00000000" w:rsidRPr="00000000">
              <w:rPr>
                <w:rtl w:val="0"/>
              </w:rPr>
            </w:r>
          </w:p>
        </w:tc>
        <w:tc>
          <w:tcPr>
            <w:tcBorders>
              <w:top w:color="000000" w:space="0" w:sz="12" w:val="single"/>
              <w:right w:color="000000" w:space="0" w:sz="12" w:val="single"/>
            </w:tcBorders>
            <w:shd w:fill="ffffff" w:val="clear"/>
            <w:vAlign w:val="center"/>
          </w:tcPr>
          <w:p w:rsidR="00000000" w:rsidDel="00000000" w:rsidP="00000000" w:rsidRDefault="00000000" w:rsidRPr="00000000" w14:paraId="0000044F">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50">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2.</w:t>
            </w:r>
          </w:p>
        </w:tc>
        <w:tc>
          <w:tcPr>
            <w:tcBorders>
              <w:left w:color="000000" w:space="0" w:sz="12" w:val="single"/>
            </w:tcBorders>
            <w:shd w:fill="ffffff" w:val="clear"/>
            <w:vAlign w:val="center"/>
          </w:tcPr>
          <w:p w:rsidR="00000000" w:rsidDel="00000000" w:rsidP="00000000" w:rsidRDefault="00000000" w:rsidRPr="00000000" w14:paraId="0000045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3">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4">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5">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6">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7">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8">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5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5B">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5C">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5D">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3.</w:t>
            </w:r>
          </w:p>
        </w:tc>
        <w:tc>
          <w:tcPr>
            <w:tcBorders>
              <w:left w:color="000000" w:space="0" w:sz="12" w:val="single"/>
            </w:tcBorders>
            <w:shd w:fill="ffffff" w:val="clear"/>
            <w:vAlign w:val="center"/>
          </w:tcPr>
          <w:p w:rsidR="00000000" w:rsidDel="00000000" w:rsidP="00000000" w:rsidRDefault="00000000" w:rsidRPr="00000000" w14:paraId="0000045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5F">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3">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66">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7">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8">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69">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6A">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4.</w:t>
            </w:r>
          </w:p>
        </w:tc>
        <w:tc>
          <w:tcPr>
            <w:tcBorders>
              <w:left w:color="000000" w:space="0" w:sz="12" w:val="single"/>
            </w:tcBorders>
            <w:shd w:fill="ffffff" w:val="clear"/>
            <w:vAlign w:val="center"/>
          </w:tcPr>
          <w:p w:rsidR="00000000" w:rsidDel="00000000" w:rsidP="00000000" w:rsidRDefault="00000000" w:rsidRPr="00000000" w14:paraId="0000046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C">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6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6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7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3">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4">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vAlign w:val="center"/>
          </w:tcPr>
          <w:p w:rsidR="00000000" w:rsidDel="00000000" w:rsidP="00000000" w:rsidRDefault="00000000" w:rsidRPr="00000000" w14:paraId="00000476">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77">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5.</w:t>
            </w:r>
          </w:p>
        </w:tc>
        <w:tc>
          <w:tcPr>
            <w:tcBorders>
              <w:left w:color="000000" w:space="0" w:sz="12" w:val="single"/>
            </w:tcBorders>
            <w:shd w:fill="ffffff" w:val="clear"/>
            <w:vAlign w:val="center"/>
          </w:tcPr>
          <w:p w:rsidR="00000000" w:rsidDel="00000000" w:rsidP="00000000" w:rsidRDefault="00000000" w:rsidRPr="00000000" w14:paraId="0000047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7A">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C">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E">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7F">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82">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83">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84">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6.</w:t>
            </w:r>
          </w:p>
        </w:tc>
        <w:tc>
          <w:tcPr>
            <w:tcBorders>
              <w:left w:color="000000" w:space="0" w:sz="12" w:val="single"/>
            </w:tcBorders>
            <w:shd w:fill="ffffff" w:val="clear"/>
            <w:vAlign w:val="center"/>
          </w:tcPr>
          <w:p w:rsidR="00000000" w:rsidDel="00000000" w:rsidP="00000000" w:rsidRDefault="00000000" w:rsidRPr="00000000" w14:paraId="00000485">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89">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A">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C">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E">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8F">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9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91">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7.</w:t>
            </w:r>
          </w:p>
        </w:tc>
        <w:tc>
          <w:tcPr>
            <w:tcBorders>
              <w:left w:color="000000" w:space="0" w:sz="12" w:val="single"/>
            </w:tcBorders>
            <w:shd w:fill="ffffff" w:val="clear"/>
            <w:vAlign w:val="center"/>
          </w:tcPr>
          <w:p w:rsidR="00000000" w:rsidDel="00000000" w:rsidP="00000000" w:rsidRDefault="00000000" w:rsidRPr="00000000" w14:paraId="0000049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94">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9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96">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9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99">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9A">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9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9C">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9D">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9E">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8.</w:t>
            </w:r>
          </w:p>
        </w:tc>
        <w:tc>
          <w:tcPr>
            <w:tcBorders>
              <w:left w:color="000000" w:space="0" w:sz="12" w:val="single"/>
            </w:tcBorders>
            <w:shd w:fill="ffffff" w:val="clear"/>
            <w:vAlign w:val="center"/>
          </w:tcPr>
          <w:p w:rsidR="00000000" w:rsidDel="00000000" w:rsidP="00000000" w:rsidRDefault="00000000" w:rsidRPr="00000000" w14:paraId="0000049F">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A5">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6">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7">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8">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vAlign w:val="center"/>
          </w:tcPr>
          <w:p w:rsidR="00000000" w:rsidDel="00000000" w:rsidP="00000000" w:rsidRDefault="00000000" w:rsidRPr="00000000" w14:paraId="000004AA">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AB">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9.</w:t>
            </w:r>
          </w:p>
        </w:tc>
        <w:tc>
          <w:tcPr>
            <w:tcBorders>
              <w:left w:color="000000" w:space="0" w:sz="12" w:val="single"/>
            </w:tcBorders>
            <w:shd w:fill="ffffff" w:val="clear"/>
            <w:vAlign w:val="center"/>
          </w:tcPr>
          <w:p w:rsidR="00000000" w:rsidDel="00000000" w:rsidP="00000000" w:rsidRDefault="00000000" w:rsidRPr="00000000" w14:paraId="000004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A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E">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AF">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B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B4">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5">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6">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B7">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B8">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10.</w:t>
            </w:r>
          </w:p>
        </w:tc>
        <w:tc>
          <w:tcPr>
            <w:tcBorders>
              <w:left w:color="000000" w:space="0" w:sz="12" w:val="single"/>
            </w:tcBorders>
            <w:shd w:fill="ffffff" w:val="clear"/>
            <w:vAlign w:val="center"/>
          </w:tcPr>
          <w:p w:rsidR="00000000" w:rsidDel="00000000" w:rsidP="00000000" w:rsidRDefault="00000000" w:rsidRPr="00000000" w14:paraId="000004B9">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A">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BC">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BF">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3">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C4">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C5">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11.</w:t>
            </w:r>
          </w:p>
        </w:tc>
        <w:tc>
          <w:tcPr>
            <w:tcBorders>
              <w:left w:color="000000" w:space="0" w:sz="12" w:val="single"/>
            </w:tcBorders>
            <w:shd w:fill="ffffff" w:val="clear"/>
            <w:vAlign w:val="center"/>
          </w:tcPr>
          <w:p w:rsidR="00000000" w:rsidDel="00000000" w:rsidP="00000000" w:rsidRDefault="00000000" w:rsidRPr="00000000" w14:paraId="000004C6">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7">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8">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9">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C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CE">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D0">
            <w:pPr>
              <w:jc w:val="center"/>
              <w:rPr>
                <w:rFonts w:ascii="Times New Roman" w:cs="Times New Roman" w:eastAsia="Times New Roman" w:hAnsi="Times New Roman"/>
                <w:b w:val="1"/>
              </w:rPr>
            </w:pPr>
            <w:bookmarkStart w:colFirst="0" w:colLast="0" w:name="_heading=h.3znysh7" w:id="3"/>
            <w:bookmarkEnd w:id="3"/>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D1">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D2">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12.</w:t>
            </w:r>
          </w:p>
        </w:tc>
        <w:tc>
          <w:tcPr>
            <w:tcBorders>
              <w:left w:color="000000" w:space="0" w:sz="12" w:val="single"/>
            </w:tcBorders>
            <w:shd w:fill="ffffff" w:val="clear"/>
            <w:vAlign w:val="center"/>
          </w:tcPr>
          <w:p w:rsidR="00000000" w:rsidDel="00000000" w:rsidP="00000000" w:rsidRDefault="00000000" w:rsidRPr="00000000" w14:paraId="000004D3">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D4">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D7">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D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D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DA">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D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DD">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4DE">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DF">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13.</w:t>
            </w:r>
          </w:p>
        </w:tc>
        <w:tc>
          <w:tcPr>
            <w:tcBorders>
              <w:left w:color="000000" w:space="0" w:sz="12" w:val="single"/>
            </w:tcBorders>
            <w:shd w:fill="ffffff" w:val="clear"/>
            <w:vAlign w:val="center"/>
          </w:tcPr>
          <w:p w:rsidR="00000000" w:rsidDel="00000000" w:rsidP="00000000" w:rsidRDefault="00000000" w:rsidRPr="00000000" w14:paraId="000004E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E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E5">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6">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7">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8">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9">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vAlign w:val="center"/>
          </w:tcPr>
          <w:p w:rsidR="00000000" w:rsidDel="00000000" w:rsidP="00000000" w:rsidRDefault="00000000" w:rsidRPr="00000000" w14:paraId="000004EB">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EC">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14.</w:t>
            </w:r>
          </w:p>
        </w:tc>
        <w:tc>
          <w:tcPr>
            <w:tcBorders>
              <w:left w:color="000000" w:space="0" w:sz="12" w:val="single"/>
            </w:tcBorders>
            <w:shd w:fill="ffffff" w:val="clear"/>
            <w:vAlign w:val="center"/>
          </w:tcPr>
          <w:p w:rsidR="00000000" w:rsidDel="00000000" w:rsidP="00000000" w:rsidRDefault="00000000" w:rsidRPr="00000000" w14:paraId="000004E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E">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E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F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1">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3">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4">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F6">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vAlign w:val="center"/>
          </w:tcPr>
          <w:p w:rsidR="00000000" w:rsidDel="00000000" w:rsidP="00000000" w:rsidRDefault="00000000" w:rsidRPr="00000000" w14:paraId="000004F8">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4F9">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15.</w:t>
            </w:r>
          </w:p>
        </w:tc>
        <w:tc>
          <w:tcPr>
            <w:tcBorders>
              <w:left w:color="000000" w:space="0" w:sz="12" w:val="single"/>
            </w:tcBorders>
            <w:shd w:fill="ffffff" w:val="clear"/>
            <w:vAlign w:val="center"/>
          </w:tcPr>
          <w:p w:rsidR="00000000" w:rsidDel="00000000" w:rsidP="00000000" w:rsidRDefault="00000000" w:rsidRPr="00000000" w14:paraId="000004FA">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F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4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4FF">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02">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3">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vAlign w:val="center"/>
          </w:tcPr>
          <w:p w:rsidR="00000000" w:rsidDel="00000000" w:rsidP="00000000" w:rsidRDefault="00000000" w:rsidRPr="00000000" w14:paraId="00000505">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506">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16.</w:t>
            </w:r>
          </w:p>
        </w:tc>
        <w:tc>
          <w:tcPr>
            <w:tcBorders>
              <w:left w:color="000000" w:space="0" w:sz="12" w:val="single"/>
            </w:tcBorders>
            <w:shd w:fill="ffffff" w:val="clear"/>
            <w:vAlign w:val="center"/>
          </w:tcPr>
          <w:p w:rsidR="00000000" w:rsidDel="00000000" w:rsidP="00000000" w:rsidRDefault="00000000" w:rsidRPr="00000000" w14:paraId="00000507">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8">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0C">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D">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E">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0F">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10">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11">
            <w:pPr>
              <w:jc w:val="center"/>
              <w:rPr>
                <w:rFonts w:ascii="Times New Roman" w:cs="Times New Roman" w:eastAsia="Times New Roman" w:hAnsi="Times New Roman"/>
                <w:b w:val="1"/>
              </w:rPr>
            </w:pPr>
            <w:r w:rsidDel="00000000" w:rsidR="00000000" w:rsidRPr="00000000">
              <w:rPr>
                <w:rtl w:val="0"/>
              </w:rPr>
            </w:r>
          </w:p>
        </w:tc>
        <w:tc>
          <w:tcPr>
            <w:tcBorders>
              <w:right w:color="000000" w:space="0" w:sz="12" w:val="single"/>
            </w:tcBorders>
            <w:shd w:fill="ffffff" w:val="clear"/>
            <w:vAlign w:val="center"/>
          </w:tcPr>
          <w:p w:rsidR="00000000" w:rsidDel="00000000" w:rsidP="00000000" w:rsidRDefault="00000000" w:rsidRPr="00000000" w14:paraId="000005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cantSplit w:val="0"/>
          <w:trHeight w:val="20" w:hRule="atLeast"/>
          <w:tblHeader w:val="0"/>
        </w:trPr>
        <w:tc>
          <w:tcPr>
            <w:tcBorders>
              <w:left w:color="000000" w:space="0" w:sz="12" w:val="single"/>
              <w:right w:color="000000" w:space="0" w:sz="12" w:val="single"/>
            </w:tcBorders>
            <w:shd w:fill="ffffff" w:val="clear"/>
          </w:tcPr>
          <w:p w:rsidR="00000000" w:rsidDel="00000000" w:rsidP="00000000" w:rsidRDefault="00000000" w:rsidRPr="00000000" w14:paraId="00000513">
            <w:pPr>
              <w:spacing w:line="276" w:lineRule="auto"/>
              <w:ind w:left="44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 17.</w:t>
            </w:r>
          </w:p>
        </w:tc>
        <w:tc>
          <w:tcPr>
            <w:tcBorders>
              <w:left w:color="000000" w:space="0" w:sz="12" w:val="single"/>
            </w:tcBorders>
            <w:shd w:fill="ffffff" w:val="clear"/>
            <w:vAlign w:val="center"/>
          </w:tcPr>
          <w:p w:rsidR="00000000" w:rsidDel="00000000" w:rsidP="00000000" w:rsidRDefault="00000000" w:rsidRPr="00000000" w14:paraId="00000514">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15">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19">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1B">
            <w:pPr>
              <w:jc w:val="center"/>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5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1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shd w:fill="ffffff" w:val="clear"/>
            <w:vAlign w:val="center"/>
          </w:tcPr>
          <w:p w:rsidR="00000000" w:rsidDel="00000000" w:rsidP="00000000" w:rsidRDefault="00000000" w:rsidRPr="00000000" w14:paraId="000005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right w:color="000000" w:space="0" w:sz="12" w:val="single"/>
            </w:tcBorders>
            <w:shd w:fill="ffffff" w:val="clear"/>
            <w:vAlign w:val="center"/>
          </w:tcPr>
          <w:p w:rsidR="00000000" w:rsidDel="00000000" w:rsidP="00000000" w:rsidRDefault="00000000" w:rsidRPr="00000000" w14:paraId="0000051F">
            <w:pPr>
              <w:jc w:val="center"/>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Borders>
              <w:left w:color="000000" w:space="0" w:sz="12" w:val="single"/>
              <w:bottom w:color="000000" w:space="0" w:sz="12" w:val="single"/>
              <w:right w:color="000000" w:space="0" w:sz="12" w:val="single"/>
            </w:tcBorders>
            <w:shd w:fill="ffffff" w:val="clear"/>
            <w:vAlign w:val="center"/>
          </w:tcPr>
          <w:p w:rsidR="00000000" w:rsidDel="00000000" w:rsidP="00000000" w:rsidRDefault="00000000" w:rsidRPr="00000000" w14:paraId="00000520">
            <w:pPr>
              <w:spacing w:line="276" w:lineRule="auto"/>
              <w:ind w:left="44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ОК 18.</w:t>
            </w:r>
            <w:r w:rsidDel="00000000" w:rsidR="00000000" w:rsidRPr="00000000">
              <w:rPr>
                <w:rtl w:val="0"/>
              </w:rPr>
            </w:r>
          </w:p>
        </w:tc>
        <w:tc>
          <w:tcPr>
            <w:tcBorders>
              <w:left w:color="000000" w:space="0" w:sz="12" w:val="single"/>
              <w:bottom w:color="000000" w:space="0" w:sz="12" w:val="single"/>
            </w:tcBorders>
            <w:shd w:fill="ffffff" w:val="clear"/>
            <w:vAlign w:val="center"/>
          </w:tcPr>
          <w:p w:rsidR="00000000" w:rsidDel="00000000" w:rsidP="00000000" w:rsidRDefault="00000000" w:rsidRPr="00000000" w14:paraId="00000521">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vAlign w:val="center"/>
          </w:tcPr>
          <w:p w:rsidR="00000000" w:rsidDel="00000000" w:rsidP="00000000" w:rsidRDefault="00000000" w:rsidRPr="00000000" w14:paraId="00000522">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vAlign w:val="center"/>
          </w:tcPr>
          <w:p w:rsidR="00000000" w:rsidDel="00000000" w:rsidP="00000000" w:rsidRDefault="00000000" w:rsidRPr="00000000" w14:paraId="000005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vAlign w:val="center"/>
          </w:tcPr>
          <w:p w:rsidR="00000000" w:rsidDel="00000000" w:rsidP="00000000" w:rsidRDefault="00000000" w:rsidRPr="00000000" w14:paraId="000005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vAlign w:val="center"/>
          </w:tcPr>
          <w:p w:rsidR="00000000" w:rsidDel="00000000" w:rsidP="00000000" w:rsidRDefault="00000000" w:rsidRPr="00000000" w14:paraId="00000525">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vAlign w:val="center"/>
          </w:tcPr>
          <w:p w:rsidR="00000000" w:rsidDel="00000000" w:rsidP="00000000" w:rsidRDefault="00000000" w:rsidRPr="00000000" w14:paraId="00000526">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vAlign w:val="center"/>
          </w:tcPr>
          <w:p w:rsidR="00000000" w:rsidDel="00000000" w:rsidP="00000000" w:rsidRDefault="00000000" w:rsidRPr="00000000" w14:paraId="00000527">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tcBorders>
            <w:shd w:fill="ffffff" w:val="clear"/>
            <w:vAlign w:val="center"/>
          </w:tcPr>
          <w:p w:rsidR="00000000" w:rsidDel="00000000" w:rsidP="00000000" w:rsidRDefault="00000000" w:rsidRPr="00000000" w14:paraId="0000052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vAlign w:val="center"/>
          </w:tcPr>
          <w:p w:rsidR="00000000" w:rsidDel="00000000" w:rsidP="00000000" w:rsidRDefault="00000000" w:rsidRPr="00000000" w14:paraId="0000052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vAlign w:val="center"/>
          </w:tcPr>
          <w:p w:rsidR="00000000" w:rsidDel="00000000" w:rsidP="00000000" w:rsidRDefault="00000000" w:rsidRPr="00000000" w14:paraId="0000052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tcBorders>
              <w:bottom w:color="000000" w:space="0" w:sz="12" w:val="single"/>
            </w:tcBorders>
            <w:shd w:fill="ffffff" w:val="clear"/>
            <w:vAlign w:val="center"/>
          </w:tcPr>
          <w:p w:rsidR="00000000" w:rsidDel="00000000" w:rsidP="00000000" w:rsidRDefault="00000000" w:rsidRPr="00000000" w14:paraId="0000052B">
            <w:pPr>
              <w:jc w:val="center"/>
              <w:rPr>
                <w:rFonts w:ascii="Times New Roman" w:cs="Times New Roman" w:eastAsia="Times New Roman" w:hAnsi="Times New Roman"/>
                <w:b w:val="1"/>
              </w:rPr>
            </w:pPr>
            <w:r w:rsidDel="00000000" w:rsidR="00000000" w:rsidRPr="00000000">
              <w:rPr>
                <w:rtl w:val="0"/>
              </w:rPr>
            </w:r>
          </w:p>
        </w:tc>
        <w:tc>
          <w:tcPr>
            <w:tcBorders>
              <w:bottom w:color="000000" w:space="0" w:sz="12" w:val="single"/>
              <w:right w:color="000000" w:space="0" w:sz="12" w:val="single"/>
            </w:tcBorders>
            <w:shd w:fill="ffffff" w:val="clear"/>
            <w:vAlign w:val="center"/>
          </w:tcPr>
          <w:p w:rsidR="00000000" w:rsidDel="00000000" w:rsidP="00000000" w:rsidRDefault="00000000" w:rsidRPr="00000000" w14:paraId="0000052C">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52D">
      <w:pPr>
        <w:spacing w:before="60" w:line="12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E">
      <w:pPr>
        <w:spacing w:before="60" w:line="276" w:lineRule="auto"/>
        <w:ind w:left="426" w:firstLine="0"/>
        <w:jc w:val="both"/>
        <w:rPr>
          <w:rFonts w:ascii="Times New Roman" w:cs="Times New Roman" w:eastAsia="Times New Roman" w:hAnsi="Times New Roman"/>
          <w:b w:val="1"/>
        </w:rPr>
      </w:pPr>
      <w:bookmarkStart w:colFirst="0" w:colLast="0" w:name="_heading=h.2et92p0" w:id="4"/>
      <w:bookmarkEnd w:id="4"/>
      <w:r w:rsidDel="00000000" w:rsidR="00000000" w:rsidRPr="00000000">
        <w:rPr>
          <w:rFonts w:ascii="Times New Roman" w:cs="Times New Roman" w:eastAsia="Times New Roman" w:hAnsi="Times New Roman"/>
          <w:b w:val="1"/>
          <w:rtl w:val="0"/>
        </w:rPr>
        <w:t xml:space="preserve">Примітка: </w:t>
      </w:r>
    </w:p>
    <w:p w:rsidR="00000000" w:rsidDel="00000000" w:rsidP="00000000" w:rsidRDefault="00000000" w:rsidRPr="00000000" w14:paraId="0000052F">
      <w:pPr>
        <w:spacing w:before="60" w:line="276"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1"/>
          <w:rtl w:val="0"/>
        </w:rPr>
        <w:t xml:space="preserve"> ПРН</w:t>
      </w:r>
      <w:r w:rsidDel="00000000" w:rsidR="00000000" w:rsidRPr="00000000">
        <w:rPr>
          <w:rFonts w:ascii="Times New Roman" w:cs="Times New Roman" w:eastAsia="Times New Roman" w:hAnsi="Times New Roman"/>
          <w:rtl w:val="0"/>
        </w:rPr>
        <w:t xml:space="preserve"> к – певний результат навчання за розділом 1.7 профілю освітньої</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програми; </w:t>
      </w:r>
    </w:p>
    <w:p w:rsidR="00000000" w:rsidDel="00000000" w:rsidP="00000000" w:rsidRDefault="00000000" w:rsidRPr="00000000" w14:paraId="00000530">
      <w:pPr>
        <w:spacing w:before="60" w:line="12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 – позначка, яка означає, що певний програмний результат забезпечується освітнім компонентом поточного рядка.</w:t>
      </w:r>
      <w:r w:rsidDel="00000000" w:rsidR="00000000" w:rsidRPr="00000000">
        <w:rPr>
          <w:rtl w:val="0"/>
        </w:rPr>
      </w:r>
    </w:p>
    <w:p w:rsidR="00000000" w:rsidDel="00000000" w:rsidP="00000000" w:rsidRDefault="00000000" w:rsidRPr="00000000" w14:paraId="00000531">
      <w:pPr>
        <w:spacing w:before="60" w:line="120" w:lineRule="auto"/>
        <w:ind w:left="426" w:firstLine="0"/>
        <w:jc w:val="both"/>
        <w:rPr>
          <w:rFonts w:ascii="Times New Roman" w:cs="Times New Roman" w:eastAsia="Times New Roman" w:hAnsi="Times New Roman"/>
        </w:rPr>
      </w:pPr>
      <w:r w:rsidDel="00000000" w:rsidR="00000000" w:rsidRPr="00000000">
        <w:rPr>
          <w:rtl w:val="0"/>
        </w:rPr>
      </w:r>
    </w:p>
    <w:sectPr>
      <w:type w:val="nextPage"/>
      <w:pgSz w:h="11906" w:w="16838" w:orient="landscape"/>
      <w:pgMar w:bottom="720" w:top="720" w:left="720" w:right="720"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ungsuh"/>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1080" w:hanging="360"/>
      </w:pPr>
      <w:rPr/>
    </w:lvl>
    <w:lvl w:ilvl="1">
      <w:start w:val="1"/>
      <w:numFmt w:val="decimal"/>
      <w:lvlText w:val="%1.%2."/>
      <w:lvlJc w:val="left"/>
      <w:pPr>
        <w:ind w:left="1800" w:hanging="720"/>
      </w:pPr>
      <w:rPr/>
    </w:lvl>
    <w:lvl w:ilvl="2">
      <w:start w:val="1"/>
      <w:numFmt w:val="decimal"/>
      <w:lvlText w:val="%1.%2.%3."/>
      <w:lvlJc w:val="left"/>
      <w:pPr>
        <w:ind w:left="2160" w:hanging="720"/>
      </w:pPr>
      <w:rPr/>
    </w:lvl>
    <w:lvl w:ilvl="3">
      <w:start w:val="1"/>
      <w:numFmt w:val="decimal"/>
      <w:lvlText w:val="%1.%2.%3.%4."/>
      <w:lvlJc w:val="left"/>
      <w:pPr>
        <w:ind w:left="2880" w:hanging="1080"/>
      </w:pPr>
      <w:rPr/>
    </w:lvl>
    <w:lvl w:ilvl="4">
      <w:start w:val="1"/>
      <w:numFmt w:val="decimal"/>
      <w:lvlText w:val="%1.%2.%3.%4.%5."/>
      <w:lvlJc w:val="left"/>
      <w:pPr>
        <w:ind w:left="3240" w:hanging="1080"/>
      </w:pPr>
      <w:rPr/>
    </w:lvl>
    <w:lvl w:ilvl="5">
      <w:start w:val="1"/>
      <w:numFmt w:val="decimal"/>
      <w:lvlText w:val="%1.%2.%3.%4.%5.%6."/>
      <w:lvlJc w:val="left"/>
      <w:pPr>
        <w:ind w:left="3960" w:hanging="1440"/>
      </w:pPr>
      <w:rPr/>
    </w:lvl>
    <w:lvl w:ilvl="6">
      <w:start w:val="1"/>
      <w:numFmt w:val="decimal"/>
      <w:lvlText w:val="%1.%2.%3.%4.%5.%6.%7."/>
      <w:lvlJc w:val="left"/>
      <w:pPr>
        <w:ind w:left="4680" w:hanging="1800"/>
      </w:pPr>
      <w:rPr/>
    </w:lvl>
    <w:lvl w:ilvl="7">
      <w:start w:val="1"/>
      <w:numFmt w:val="decimal"/>
      <w:lvlText w:val="%1.%2.%3.%4.%5.%6.%7.%8."/>
      <w:lvlJc w:val="left"/>
      <w:pPr>
        <w:ind w:left="5040" w:hanging="1800"/>
      </w:pPr>
      <w:rPr/>
    </w:lvl>
    <w:lvl w:ilvl="8">
      <w:start w:val="1"/>
      <w:numFmt w:val="decimal"/>
      <w:lvlText w:val="%1.%2.%3.%4.%5.%6.%7.%8.%9."/>
      <w:lvlJc w:val="left"/>
      <w:pPr>
        <w:ind w:left="5760" w:hanging="2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spacing w:after="60" w:before="240"/>
      <w:outlineLvl w:val="0"/>
    </w:pPr>
    <w:rPr>
      <w:rFonts w:ascii="Arial" w:cs="Arial" w:eastAsia="Arial" w:hAnsi="Arial"/>
      <w:b w:val="1"/>
      <w:sz w:val="32"/>
      <w:szCs w:val="32"/>
    </w:rPr>
  </w:style>
  <w:style w:type="paragraph" w:styleId="2">
    <w:name w:val="heading 2"/>
    <w:basedOn w:val="a"/>
    <w:next w:val="a"/>
    <w:pPr>
      <w:keepNext w:val="1"/>
      <w:spacing w:after="60" w:before="240"/>
      <w:outlineLvl w:val="1"/>
    </w:pPr>
    <w:rPr>
      <w:rFonts w:ascii="Arial" w:cs="Arial" w:eastAsia="Arial" w:hAnsi="Arial"/>
      <w:b w:val="1"/>
      <w:i w:val="1"/>
      <w:sz w:val="28"/>
      <w:szCs w:val="28"/>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108.0" w:type="dxa"/>
        <w:right w:w="108.0" w:type="dxa"/>
      </w:tblCellMar>
    </w:tblPr>
  </w:style>
  <w:style w:type="table" w:styleId="af" w:customStyle="1">
    <w:basedOn w:val="TableNormal"/>
    <w:tblPr>
      <w:tblStyleRowBandSize w:val="1"/>
      <w:tblStyleColBandSize w:val="1"/>
      <w:tblCellMar>
        <w:left w:w="108.0" w:type="dxa"/>
        <w:right w:w="108.0" w:type="dxa"/>
      </w:tblCellMar>
    </w:tblPr>
  </w:style>
  <w:style w:type="paragraph" w:styleId="af0">
    <w:name w:val="Balloon Text"/>
    <w:basedOn w:val="a"/>
    <w:link w:val="af1"/>
    <w:uiPriority w:val="99"/>
    <w:semiHidden w:val="1"/>
    <w:unhideWhenUsed w:val="1"/>
    <w:rsid w:val="00DE3950"/>
    <w:rPr>
      <w:rFonts w:ascii="Arial" w:cs="Arial" w:hAnsi="Arial"/>
      <w:sz w:val="16"/>
      <w:szCs w:val="16"/>
    </w:rPr>
  </w:style>
  <w:style w:type="character" w:styleId="af1" w:customStyle="1">
    <w:name w:val="Текст у виносці Знак"/>
    <w:basedOn w:val="a0"/>
    <w:link w:val="af0"/>
    <w:uiPriority w:val="99"/>
    <w:semiHidden w:val="1"/>
    <w:rsid w:val="00DE3950"/>
    <w:rPr>
      <w:rFonts w:ascii="Arial" w:cs="Arial" w:hAnsi="Arial"/>
      <w:sz w:val="16"/>
      <w:szCs w:val="16"/>
    </w:rPr>
  </w:style>
  <w:style w:type="character" w:styleId="af2">
    <w:name w:val="Hyperlink"/>
    <w:basedOn w:val="a0"/>
    <w:uiPriority w:val="99"/>
    <w:unhideWhenUsed w:val="1"/>
    <w:rsid w:val="00836E36"/>
    <w:rPr>
      <w:color w:val="0000ff" w:themeColor="hyperlink"/>
      <w:u w:val="single"/>
    </w:rPr>
  </w:style>
  <w:style w:type="paragraph" w:styleId="af3">
    <w:name w:val="List Paragraph"/>
    <w:basedOn w:val="a"/>
    <w:uiPriority w:val="34"/>
    <w:qFormat w:val="1"/>
    <w:rsid w:val="00F06D40"/>
    <w:pPr>
      <w:ind w:left="720"/>
      <w:contextualSpacing w:val="1"/>
    </w:pPr>
  </w:style>
  <w:style w:type="character" w:styleId="af4">
    <w:name w:val="annotation reference"/>
    <w:basedOn w:val="a0"/>
    <w:uiPriority w:val="99"/>
    <w:semiHidden w:val="1"/>
    <w:unhideWhenUsed w:val="1"/>
    <w:rsid w:val="00A67412"/>
    <w:rPr>
      <w:sz w:val="16"/>
      <w:szCs w:val="16"/>
    </w:rPr>
  </w:style>
  <w:style w:type="paragraph" w:styleId="af5">
    <w:name w:val="annotation text"/>
    <w:basedOn w:val="a"/>
    <w:link w:val="af6"/>
    <w:uiPriority w:val="99"/>
    <w:semiHidden w:val="1"/>
    <w:unhideWhenUsed w:val="1"/>
    <w:rsid w:val="00A67412"/>
    <w:rPr>
      <w:sz w:val="20"/>
      <w:szCs w:val="20"/>
    </w:rPr>
  </w:style>
  <w:style w:type="character" w:styleId="af6" w:customStyle="1">
    <w:name w:val="Текст примітки Знак"/>
    <w:basedOn w:val="a0"/>
    <w:link w:val="af5"/>
    <w:uiPriority w:val="99"/>
    <w:semiHidden w:val="1"/>
    <w:rsid w:val="00A67412"/>
    <w:rPr>
      <w:sz w:val="20"/>
      <w:szCs w:val="20"/>
    </w:rPr>
  </w:style>
  <w:style w:type="paragraph" w:styleId="af7">
    <w:name w:val="annotation subject"/>
    <w:basedOn w:val="af5"/>
    <w:next w:val="af5"/>
    <w:link w:val="af8"/>
    <w:uiPriority w:val="99"/>
    <w:semiHidden w:val="1"/>
    <w:unhideWhenUsed w:val="1"/>
    <w:rsid w:val="00A67412"/>
    <w:rPr>
      <w:b w:val="1"/>
      <w:bCs w:val="1"/>
    </w:rPr>
  </w:style>
  <w:style w:type="character" w:styleId="af8" w:customStyle="1">
    <w:name w:val="Тема примітки Знак"/>
    <w:basedOn w:val="af6"/>
    <w:link w:val="af7"/>
    <w:uiPriority w:val="99"/>
    <w:semiHidden w:val="1"/>
    <w:rsid w:val="00A67412"/>
    <w:rPr>
      <w:b w:val="1"/>
      <w:bCs w:val="1"/>
      <w:sz w:val="20"/>
      <w:szCs w:val="20"/>
    </w:rPr>
  </w:style>
  <w:style w:type="paragraph" w:styleId="af9">
    <w:name w:val="Body Text Indent"/>
    <w:basedOn w:val="a"/>
    <w:link w:val="afa"/>
    <w:rsid w:val="0028187C"/>
    <w:pPr>
      <w:pBdr>
        <w:top w:color="auto" w:space="0" w:sz="0" w:val="none"/>
        <w:left w:color="auto" w:space="0" w:sz="0" w:val="none"/>
        <w:bottom w:color="auto" w:space="0" w:sz="0" w:val="none"/>
        <w:right w:color="auto" w:space="0" w:sz="0" w:val="none"/>
        <w:between w:color="auto" w:space="0" w:sz="0" w:val="none"/>
      </w:pBdr>
      <w:ind w:firstLine="720"/>
      <w:jc w:val="both"/>
    </w:pPr>
    <w:rPr>
      <w:rFonts w:ascii="Times New Roman" w:cs="Times New Roman" w:eastAsia="Times New Roman" w:hAnsi="Times New Roman"/>
      <w:color w:val="auto"/>
      <w:szCs w:val="20"/>
      <w:lang w:eastAsia="ru-RU"/>
    </w:rPr>
  </w:style>
  <w:style w:type="character" w:styleId="afa" w:customStyle="1">
    <w:name w:val="Основний текст з відступом Знак"/>
    <w:basedOn w:val="a0"/>
    <w:link w:val="af9"/>
    <w:rsid w:val="0028187C"/>
    <w:rPr>
      <w:rFonts w:ascii="Times New Roman" w:cs="Times New Roman" w:eastAsia="Times New Roman" w:hAnsi="Times New Roman"/>
      <w:color w:val="auto"/>
      <w:szCs w:val="20"/>
      <w:lang w:eastAsia="ru-RU"/>
    </w:rPr>
  </w:style>
  <w:style w:type="paragraph" w:styleId="10" w:customStyle="1">
    <w:name w:val="Абзац списка1"/>
    <w:basedOn w:val="a"/>
    <w:uiPriority w:val="99"/>
    <w:qFormat w:val="1"/>
    <w:rsid w:val="00662E50"/>
    <w:pPr>
      <w:pBdr>
        <w:top w:color="auto" w:space="0" w:sz="0" w:val="none"/>
        <w:left w:color="auto" w:space="0" w:sz="0" w:val="none"/>
        <w:bottom w:color="auto" w:space="0" w:sz="0" w:val="none"/>
        <w:right w:color="auto" w:space="0" w:sz="0" w:val="none"/>
        <w:between w:color="auto" w:space="0" w:sz="0" w:val="none"/>
      </w:pBdr>
      <w:spacing w:after="200" w:line="276" w:lineRule="auto"/>
      <w:ind w:left="720"/>
      <w:contextualSpacing w:val="1"/>
    </w:pPr>
    <w:rPr>
      <w:rFonts w:ascii="Calibri" w:cs="Times New Roman" w:eastAsia="Calibri" w:hAnsi="Calibri"/>
      <w:color w:val="auto"/>
      <w:sz w:val="22"/>
      <w:szCs w:val="22"/>
      <w:lang w:eastAsia="en-US"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2.png"/><Relationship Id="rId42" Type="http://schemas.openxmlformats.org/officeDocument/2006/relationships/image" Target="media/image36.png"/><Relationship Id="rId41" Type="http://schemas.openxmlformats.org/officeDocument/2006/relationships/image" Target="media/image18.png"/><Relationship Id="rId44" Type="http://schemas.openxmlformats.org/officeDocument/2006/relationships/image" Target="media/image41.png"/><Relationship Id="rId43" Type="http://schemas.openxmlformats.org/officeDocument/2006/relationships/image" Target="media/image14.png"/><Relationship Id="rId46" Type="http://schemas.openxmlformats.org/officeDocument/2006/relationships/image" Target="media/image12.png"/><Relationship Id="rId45"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l.kpt.sumdu.edu.ua" TargetMode="External"/><Relationship Id="rId48" Type="http://schemas.openxmlformats.org/officeDocument/2006/relationships/image" Target="media/image15.png"/><Relationship Id="rId47" Type="http://schemas.openxmlformats.org/officeDocument/2006/relationships/image" Target="media/image9.png"/><Relationship Id="rId49" Type="http://schemas.openxmlformats.org/officeDocument/2006/relationships/image" Target="media/image4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p.sumdu.edu.ua/" TargetMode="External"/><Relationship Id="rId8" Type="http://schemas.openxmlformats.org/officeDocument/2006/relationships/hyperlink" Target="http://www.library.sumdu.edu.ua" TargetMode="External"/><Relationship Id="rId31" Type="http://schemas.openxmlformats.org/officeDocument/2006/relationships/image" Target="media/image2.png"/><Relationship Id="rId30" Type="http://schemas.openxmlformats.org/officeDocument/2006/relationships/image" Target="media/image35.png"/><Relationship Id="rId33" Type="http://schemas.openxmlformats.org/officeDocument/2006/relationships/image" Target="media/image4.png"/><Relationship Id="rId32" Type="http://schemas.openxmlformats.org/officeDocument/2006/relationships/image" Target="media/image28.png"/><Relationship Id="rId35" Type="http://schemas.openxmlformats.org/officeDocument/2006/relationships/image" Target="media/image13.png"/><Relationship Id="rId34" Type="http://schemas.openxmlformats.org/officeDocument/2006/relationships/image" Target="media/image34.png"/><Relationship Id="rId37" Type="http://schemas.openxmlformats.org/officeDocument/2006/relationships/image" Target="media/image44.png"/><Relationship Id="rId36" Type="http://schemas.openxmlformats.org/officeDocument/2006/relationships/image" Target="media/image27.png"/><Relationship Id="rId39" Type="http://schemas.openxmlformats.org/officeDocument/2006/relationships/image" Target="media/image19.png"/><Relationship Id="rId38" Type="http://schemas.openxmlformats.org/officeDocument/2006/relationships/image" Target="media/image6.png"/><Relationship Id="rId20" Type="http://schemas.openxmlformats.org/officeDocument/2006/relationships/image" Target="media/image23.png"/><Relationship Id="rId22" Type="http://schemas.openxmlformats.org/officeDocument/2006/relationships/image" Target="media/image8.png"/><Relationship Id="rId21" Type="http://schemas.openxmlformats.org/officeDocument/2006/relationships/image" Target="media/image31.png"/><Relationship Id="rId24" Type="http://schemas.openxmlformats.org/officeDocument/2006/relationships/image" Target="media/image39.png"/><Relationship Id="rId23" Type="http://schemas.openxmlformats.org/officeDocument/2006/relationships/image" Target="media/image33.png"/><Relationship Id="rId26" Type="http://schemas.openxmlformats.org/officeDocument/2006/relationships/image" Target="media/image43.png"/><Relationship Id="rId25" Type="http://schemas.openxmlformats.org/officeDocument/2006/relationships/image" Target="media/image26.png"/><Relationship Id="rId28" Type="http://schemas.openxmlformats.org/officeDocument/2006/relationships/image" Target="media/image3.png"/><Relationship Id="rId27" Type="http://schemas.openxmlformats.org/officeDocument/2006/relationships/image" Target="media/image16.png"/><Relationship Id="rId29" Type="http://schemas.openxmlformats.org/officeDocument/2006/relationships/image" Target="media/image40.png"/><Relationship Id="rId51" Type="http://schemas.openxmlformats.org/officeDocument/2006/relationships/image" Target="media/image24.png"/><Relationship Id="rId50" Type="http://schemas.openxmlformats.org/officeDocument/2006/relationships/image" Target="media/image7.png"/><Relationship Id="rId53" Type="http://schemas.openxmlformats.org/officeDocument/2006/relationships/image" Target="media/image38.png"/><Relationship Id="rId52" Type="http://schemas.openxmlformats.org/officeDocument/2006/relationships/image" Target="media/image37.png"/><Relationship Id="rId11" Type="http://schemas.openxmlformats.org/officeDocument/2006/relationships/image" Target="media/image11.png"/><Relationship Id="rId10" Type="http://schemas.openxmlformats.org/officeDocument/2006/relationships/image" Target="media/image22.png"/><Relationship Id="rId54" Type="http://schemas.openxmlformats.org/officeDocument/2006/relationships/image" Target="media/image25.png"/><Relationship Id="rId13" Type="http://schemas.openxmlformats.org/officeDocument/2006/relationships/image" Target="media/image1.png"/><Relationship Id="rId12" Type="http://schemas.openxmlformats.org/officeDocument/2006/relationships/image" Target="media/image32.png"/><Relationship Id="rId15" Type="http://schemas.openxmlformats.org/officeDocument/2006/relationships/image" Target="media/image20.png"/><Relationship Id="rId14" Type="http://schemas.openxmlformats.org/officeDocument/2006/relationships/image" Target="media/image10.png"/><Relationship Id="rId17" Type="http://schemas.openxmlformats.org/officeDocument/2006/relationships/image" Target="media/image29.png"/><Relationship Id="rId16" Type="http://schemas.openxmlformats.org/officeDocument/2006/relationships/image" Target="media/image30.png"/><Relationship Id="rId19" Type="http://schemas.openxmlformats.org/officeDocument/2006/relationships/image" Target="media/image21.png"/><Relationship Id="rId18" Type="http://schemas.openxmlformats.org/officeDocument/2006/relationships/image" Target="media/image17.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8V7cBYRacDMXXyUls2YVtgK4A==">AMUW2mXw02c9QJPv7U1WuDLgOlF/RvRM8YwwNtAUDQ1uKA+yAErAl16R8GZWCg/jBghxHCJ2JfpS0WeHJn7uXNaJ+2gSPHj63Lq2HWuOebh0H1R9Tj3esKfjDeu9uB07VcjEk9qOWVE6YHs+ktYD0vMnh7dGEqO+PQ9kdBMhNBB0jbmVUDBKJA+3TxaPzvVxHLZWnx2yP8wqW9VVfQ/JzS4pEV/d0wM8DiJJJA3brHLmwyiev+kgcEWgz5EVIBaKaySoZ1wIpJyH8sd9gk4NS4zk0NY1iDpf5hDrTSOVUy96m0Lbcpd4Y1ZaATpSH3nymeh7BZOfPXwidTVr6u3qaRCq4ie7NVvw5Ih7owPw7VpWRzqFsIj+yG5W5UNtFApDtK306gqEWG2Ro8qOneUVuVuL+uI/dMb4S1+nTGOySlSVLl7fSDCRblnWNsQfSZmTB6KB+G49+b1ohfSPFHhvE96jjTH8N7VnIH0eniT2twCqvCrv4TZ0Iy0qBPLK4nnF+9BoioNIcJe3Lwn7LVmWA+m6w7aBCE+O9GYBxbHQbvPXH/D6+8lLq9INaUg1y3Q5yFKtWASx3/zWufAecIqkWU3845MRq/4/zNrorkUHWZkySt50jzKU1z9+aYTm4Mu8g9ISJo3KAiHpwwANVuGblK4XvVOc7wJIpWaaTEbV4zGL3qPPYJKhGZYCsDLwGa6J8xSIsJlb+2X2fZh42XeAODSc9JZGlvaySoiXRVLimyMbjnT/aOsO5YR2Krl2bnp+Ep7ucprJmz0To5zxXFrpinc48V7fMxzy9S9VfXeXRrrNTaHe7o7yXfv3ULN504usy1dS7fDiPhJMcn968L+T142bzKdae7vt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2021-10-25T21:15:00Z</dcterms:created>
  <dc:creator>Школьник Інна Олександрівна</dc:creator>
</cp:coreProperties>
</file>