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BB4B45">
        <w:rPr>
          <w:b/>
          <w:sz w:val="28"/>
          <w:szCs w:val="28"/>
        </w:rPr>
        <w:t xml:space="preserve">РОЗДІЛ 1 </w:t>
      </w:r>
      <w:r w:rsidRPr="00BB4B45">
        <w:rPr>
          <w:b/>
          <w:caps/>
          <w:sz w:val="28"/>
          <w:szCs w:val="28"/>
        </w:rPr>
        <w:t>Головн</w:t>
      </w:r>
      <w:r w:rsidRPr="00BB4B45">
        <w:rPr>
          <w:b/>
          <w:caps/>
          <w:sz w:val="28"/>
          <w:szCs w:val="28"/>
          <w:lang w:val="uk-UA"/>
        </w:rPr>
        <w:t xml:space="preserve">і напрямки підвищення </w:t>
      </w:r>
    </w:p>
    <w:p w:rsidR="005F0B78" w:rsidRPr="00BB4B45" w:rsidRDefault="005F0B78" w:rsidP="005F0B7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BB4B45">
        <w:rPr>
          <w:b/>
          <w:caps/>
          <w:sz w:val="28"/>
          <w:szCs w:val="28"/>
          <w:lang w:val="uk-UA"/>
        </w:rPr>
        <w:t>ефективності виробництва на підприємстві</w:t>
      </w:r>
    </w:p>
    <w:p w:rsidR="005F0B78" w:rsidRPr="00BB4B45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B4B45">
        <w:rPr>
          <w:sz w:val="28"/>
          <w:szCs w:val="28"/>
          <w:lang w:val="uk-UA"/>
        </w:rPr>
        <w:t>Процес виробництва на будь-якому підприємстві здійснюється при певній взаємодії трьох визначальних його чинників: персоналу (робочої сили), за</w:t>
      </w:r>
      <w:r>
        <w:rPr>
          <w:sz w:val="28"/>
          <w:szCs w:val="28"/>
          <w:lang w:val="uk-UA"/>
        </w:rPr>
        <w:t>собів праці та предметів праці…………………………………………………………</w:t>
      </w: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spacing w:line="360" w:lineRule="auto"/>
        <w:ind w:right="-284"/>
        <w:jc w:val="center"/>
        <w:rPr>
          <w:b/>
          <w:caps/>
          <w:sz w:val="28"/>
          <w:szCs w:val="28"/>
          <w:lang w:val="uk-UA"/>
        </w:rPr>
      </w:pPr>
      <w:r w:rsidRPr="00064183">
        <w:rPr>
          <w:b/>
          <w:sz w:val="28"/>
          <w:szCs w:val="28"/>
          <w:lang w:val="uk-UA"/>
        </w:rPr>
        <w:lastRenderedPageBreak/>
        <w:t>РОЗДІЛ 2</w:t>
      </w:r>
      <w:r w:rsidRPr="00AD7127">
        <w:rPr>
          <w:b/>
          <w:sz w:val="28"/>
          <w:szCs w:val="28"/>
        </w:rPr>
        <w:t xml:space="preserve"> </w:t>
      </w:r>
      <w:r w:rsidRPr="00064183">
        <w:rPr>
          <w:b/>
          <w:sz w:val="28"/>
          <w:szCs w:val="28"/>
          <w:lang w:val="uk-UA"/>
        </w:rPr>
        <w:t xml:space="preserve"> </w:t>
      </w:r>
      <w:r w:rsidRPr="00AD7127">
        <w:rPr>
          <w:b/>
          <w:caps/>
          <w:sz w:val="28"/>
          <w:szCs w:val="28"/>
          <w:lang w:val="uk-UA"/>
        </w:rPr>
        <w:t xml:space="preserve">Розробка оперативних планів </w:t>
      </w:r>
    </w:p>
    <w:p w:rsidR="005F0B78" w:rsidRPr="005F0B78" w:rsidRDefault="005F0B78" w:rsidP="005F0B78">
      <w:pPr>
        <w:spacing w:line="360" w:lineRule="auto"/>
        <w:ind w:right="-284" w:firstLine="567"/>
        <w:jc w:val="center"/>
        <w:rPr>
          <w:b/>
          <w:caps/>
          <w:sz w:val="28"/>
          <w:szCs w:val="28"/>
          <w:lang w:val="uk-UA"/>
        </w:rPr>
      </w:pPr>
      <w:r w:rsidRPr="00AD7127">
        <w:rPr>
          <w:b/>
          <w:caps/>
          <w:sz w:val="28"/>
          <w:szCs w:val="28"/>
          <w:lang w:val="uk-UA"/>
        </w:rPr>
        <w:t>діяльності структурних підрозділів підприємства</w:t>
      </w:r>
    </w:p>
    <w:p w:rsidR="005F0B78" w:rsidRPr="005F0B78" w:rsidRDefault="005F0B78" w:rsidP="005F0B78">
      <w:pPr>
        <w:spacing w:line="360" w:lineRule="auto"/>
        <w:ind w:right="-284" w:firstLine="567"/>
        <w:jc w:val="center"/>
        <w:rPr>
          <w:sz w:val="28"/>
          <w:szCs w:val="28"/>
          <w:lang w:val="uk-UA"/>
        </w:rPr>
      </w:pPr>
    </w:p>
    <w:p w:rsidR="005F0B78" w:rsidRPr="005F0B78" w:rsidRDefault="005F0B78" w:rsidP="005F0B78">
      <w:pPr>
        <w:spacing w:line="360" w:lineRule="auto"/>
        <w:ind w:right="-284" w:firstLine="567"/>
        <w:rPr>
          <w:b/>
          <w:sz w:val="28"/>
          <w:szCs w:val="28"/>
          <w:lang w:val="uk-UA"/>
        </w:rPr>
      </w:pPr>
      <w:r w:rsidRPr="00AD7127">
        <w:rPr>
          <w:b/>
          <w:sz w:val="28"/>
          <w:szCs w:val="28"/>
          <w:lang w:val="uk-UA"/>
        </w:rPr>
        <w:t xml:space="preserve">2.1 Місячний план діяльності будівельної дільниці № </w:t>
      </w:r>
      <w:r>
        <w:rPr>
          <w:b/>
          <w:sz w:val="28"/>
          <w:szCs w:val="28"/>
          <w:lang w:val="uk-UA"/>
        </w:rPr>
        <w:t>__</w:t>
      </w:r>
    </w:p>
    <w:p w:rsidR="005F0B78" w:rsidRPr="00064183" w:rsidRDefault="005F0B78" w:rsidP="005F0B78">
      <w:pPr>
        <w:spacing w:line="360" w:lineRule="auto"/>
        <w:ind w:right="4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Планування – </w:t>
      </w:r>
      <w:r w:rsidRPr="00064183">
        <w:rPr>
          <w:sz w:val="28"/>
          <w:szCs w:val="28"/>
          <w:lang w:val="uk-UA"/>
        </w:rPr>
        <w:t>це сукупність систематизованих знань про закономірності формування і функціонування різних господарських систем.</w:t>
      </w:r>
    </w:p>
    <w:p w:rsidR="005F0B78" w:rsidRPr="00064183" w:rsidRDefault="005F0B78" w:rsidP="005F0B78">
      <w:pPr>
        <w:spacing w:line="360" w:lineRule="auto"/>
        <w:ind w:right="44" w:firstLine="567"/>
        <w:jc w:val="both"/>
        <w:rPr>
          <w:sz w:val="28"/>
          <w:szCs w:val="28"/>
          <w:lang w:val="uk-UA"/>
        </w:rPr>
      </w:pPr>
      <w:r w:rsidRPr="00064183">
        <w:rPr>
          <w:sz w:val="28"/>
          <w:szCs w:val="28"/>
          <w:lang w:val="uk-UA"/>
        </w:rPr>
        <w:t>Суть планування полягає в розробці та обґрунтуванні цілей, визначенні найкращих методів і способів їх досягнення при ефективному використанні всіх видів ресурсів, необхідних для виконання поставлених завдань, і встановленні їх взаємодії.</w:t>
      </w:r>
    </w:p>
    <w:p w:rsidR="005F0B78" w:rsidRPr="00064183" w:rsidRDefault="005F0B78" w:rsidP="005F0B78">
      <w:pPr>
        <w:spacing w:line="360" w:lineRule="auto"/>
        <w:ind w:right="44" w:firstLine="567"/>
        <w:jc w:val="both"/>
        <w:rPr>
          <w:sz w:val="28"/>
          <w:szCs w:val="28"/>
          <w:lang w:val="uk-UA"/>
        </w:rPr>
      </w:pPr>
      <w:r w:rsidRPr="00064183">
        <w:rPr>
          <w:sz w:val="28"/>
          <w:szCs w:val="28"/>
          <w:lang w:val="uk-UA"/>
        </w:rPr>
        <w:t>Об'єктами планування діяльності підприємства є: виробництво і реалізація продукції, її собівартість, забезпеченість трудовими, матеріальними і фінансовими ресурсами, фінансові результати роботи,фінансовий стан підприємства, його інвестиційна діяльність.</w:t>
      </w:r>
    </w:p>
    <w:p w:rsidR="005F0B78" w:rsidRPr="00064183" w:rsidRDefault="005F0B78" w:rsidP="005F0B78">
      <w:pPr>
        <w:spacing w:line="360" w:lineRule="auto"/>
        <w:ind w:right="44" w:firstLine="567"/>
        <w:jc w:val="both"/>
        <w:rPr>
          <w:sz w:val="28"/>
          <w:szCs w:val="28"/>
          <w:lang w:val="uk-UA"/>
        </w:rPr>
      </w:pPr>
      <w:r w:rsidRPr="00064183">
        <w:rPr>
          <w:sz w:val="28"/>
          <w:szCs w:val="28"/>
          <w:lang w:val="uk-UA"/>
        </w:rPr>
        <w:t>Предметом планування на підприємстві є ресурси підприємства.</w:t>
      </w:r>
    </w:p>
    <w:p w:rsidR="005F0B78" w:rsidRPr="00064183" w:rsidRDefault="005F0B78" w:rsidP="005F0B78">
      <w:pPr>
        <w:spacing w:line="360" w:lineRule="auto"/>
        <w:ind w:right="44" w:firstLine="567"/>
        <w:jc w:val="both"/>
        <w:rPr>
          <w:sz w:val="28"/>
          <w:szCs w:val="28"/>
          <w:lang w:val="uk-UA"/>
        </w:rPr>
      </w:pPr>
      <w:r w:rsidRPr="00064183">
        <w:rPr>
          <w:sz w:val="28"/>
          <w:szCs w:val="28"/>
          <w:lang w:val="uk-UA"/>
        </w:rPr>
        <w:t>Функція планування складається з трьох питань:</w:t>
      </w:r>
    </w:p>
    <w:p w:rsidR="005F0B78" w:rsidRPr="00064183" w:rsidRDefault="005F0B78" w:rsidP="005F0B78">
      <w:pPr>
        <w:spacing w:line="360" w:lineRule="auto"/>
        <w:ind w:right="44" w:firstLine="567"/>
        <w:jc w:val="both"/>
        <w:rPr>
          <w:sz w:val="28"/>
          <w:szCs w:val="28"/>
          <w:lang w:val="uk-UA"/>
        </w:rPr>
      </w:pPr>
      <w:r w:rsidRPr="00064183">
        <w:rPr>
          <w:sz w:val="28"/>
          <w:szCs w:val="28"/>
          <w:lang w:val="uk-UA"/>
        </w:rPr>
        <w:t>- що повинно бути зроблено і для чого?</w:t>
      </w:r>
    </w:p>
    <w:p w:rsidR="005F0B78" w:rsidRPr="00064183" w:rsidRDefault="005F0B78" w:rsidP="005F0B78">
      <w:pPr>
        <w:spacing w:line="360" w:lineRule="auto"/>
        <w:ind w:right="44" w:firstLine="567"/>
        <w:jc w:val="both"/>
        <w:rPr>
          <w:sz w:val="28"/>
          <w:szCs w:val="28"/>
          <w:lang w:val="uk-UA"/>
        </w:rPr>
      </w:pPr>
      <w:r w:rsidRPr="00064183">
        <w:rPr>
          <w:sz w:val="28"/>
          <w:szCs w:val="28"/>
          <w:lang w:val="uk-UA"/>
        </w:rPr>
        <w:t>- коли це буде зроблено і хто його буде робити?</w:t>
      </w:r>
    </w:p>
    <w:p w:rsidR="005F0B78" w:rsidRPr="00064183" w:rsidRDefault="005F0B78" w:rsidP="005F0B78">
      <w:pPr>
        <w:spacing w:line="360" w:lineRule="auto"/>
        <w:ind w:right="44" w:firstLine="567"/>
        <w:jc w:val="both"/>
        <w:rPr>
          <w:sz w:val="28"/>
          <w:szCs w:val="28"/>
          <w:lang w:val="uk-UA"/>
        </w:rPr>
      </w:pPr>
      <w:r w:rsidRPr="00064183">
        <w:rPr>
          <w:sz w:val="28"/>
          <w:szCs w:val="28"/>
          <w:lang w:val="uk-UA"/>
        </w:rPr>
        <w:t>- де це буде зроблено і що для цього необхідно?</w:t>
      </w:r>
    </w:p>
    <w:p w:rsidR="005F0B78" w:rsidRPr="00064183" w:rsidRDefault="005F0B78" w:rsidP="005F0B78">
      <w:pPr>
        <w:spacing w:line="360" w:lineRule="auto"/>
        <w:ind w:right="44" w:firstLine="567"/>
        <w:jc w:val="both"/>
        <w:rPr>
          <w:sz w:val="28"/>
          <w:szCs w:val="28"/>
          <w:lang w:val="uk-UA"/>
        </w:rPr>
      </w:pPr>
      <w:r w:rsidRPr="00064183">
        <w:rPr>
          <w:sz w:val="28"/>
          <w:szCs w:val="28"/>
          <w:lang w:val="uk-UA"/>
        </w:rPr>
        <w:t>Процес планування проходить чотири етапи:</w:t>
      </w:r>
    </w:p>
    <w:p w:rsidR="005F0B78" w:rsidRPr="00064183" w:rsidRDefault="005F0B78" w:rsidP="005F0B78">
      <w:pPr>
        <w:numPr>
          <w:ilvl w:val="0"/>
          <w:numId w:val="2"/>
        </w:numPr>
        <w:spacing w:line="360" w:lineRule="auto"/>
        <w:ind w:left="0" w:right="44" w:firstLine="567"/>
        <w:jc w:val="both"/>
        <w:rPr>
          <w:sz w:val="28"/>
          <w:szCs w:val="28"/>
          <w:lang w:val="uk-UA"/>
        </w:rPr>
      </w:pPr>
      <w:r w:rsidRPr="00064183">
        <w:rPr>
          <w:sz w:val="28"/>
          <w:szCs w:val="28"/>
          <w:lang w:val="uk-UA"/>
        </w:rPr>
        <w:t>Розробку загальних цілей;</w:t>
      </w:r>
    </w:p>
    <w:p w:rsidR="005F0B78" w:rsidRPr="00064183" w:rsidRDefault="005F0B78" w:rsidP="005F0B78">
      <w:pPr>
        <w:numPr>
          <w:ilvl w:val="0"/>
          <w:numId w:val="2"/>
        </w:numPr>
        <w:spacing w:line="360" w:lineRule="auto"/>
        <w:ind w:left="0" w:right="44" w:firstLine="567"/>
        <w:jc w:val="both"/>
        <w:rPr>
          <w:sz w:val="28"/>
          <w:szCs w:val="28"/>
          <w:lang w:val="uk-UA"/>
        </w:rPr>
      </w:pPr>
      <w:r w:rsidRPr="00064183">
        <w:rPr>
          <w:sz w:val="28"/>
          <w:szCs w:val="28"/>
          <w:lang w:val="uk-UA"/>
        </w:rPr>
        <w:t>Визначення конкретних цілей на даний період із наступною їхньою деталізацією;</w:t>
      </w:r>
    </w:p>
    <w:p w:rsidR="005F0B78" w:rsidRPr="00064183" w:rsidRDefault="005F0B78" w:rsidP="005F0B78">
      <w:pPr>
        <w:numPr>
          <w:ilvl w:val="0"/>
          <w:numId w:val="2"/>
        </w:numPr>
        <w:spacing w:line="360" w:lineRule="auto"/>
        <w:ind w:left="0" w:right="44" w:firstLine="567"/>
        <w:jc w:val="both"/>
        <w:rPr>
          <w:sz w:val="28"/>
          <w:szCs w:val="28"/>
          <w:lang w:val="uk-UA"/>
        </w:rPr>
      </w:pPr>
      <w:r w:rsidRPr="00064183">
        <w:rPr>
          <w:sz w:val="28"/>
          <w:szCs w:val="28"/>
          <w:lang w:val="uk-UA"/>
        </w:rPr>
        <w:t xml:space="preserve"> Визначення шляхів і способів досягнення цілей;</w:t>
      </w:r>
    </w:p>
    <w:p w:rsidR="005F0B78" w:rsidRPr="00064183" w:rsidRDefault="005F0B78" w:rsidP="005F0B78">
      <w:pPr>
        <w:numPr>
          <w:ilvl w:val="0"/>
          <w:numId w:val="2"/>
        </w:numPr>
        <w:spacing w:line="360" w:lineRule="auto"/>
        <w:ind w:left="0" w:right="44" w:firstLine="567"/>
        <w:jc w:val="both"/>
        <w:rPr>
          <w:sz w:val="28"/>
          <w:szCs w:val="28"/>
          <w:lang w:val="uk-UA"/>
        </w:rPr>
      </w:pPr>
      <w:r w:rsidRPr="00064183">
        <w:rPr>
          <w:sz w:val="28"/>
          <w:szCs w:val="28"/>
          <w:lang w:val="uk-UA"/>
        </w:rPr>
        <w:t xml:space="preserve"> Контроль за процесом досягнення поставлених цілей шляхом зіставлення планових показників із фактичними та корегування цілей.</w:t>
      </w:r>
    </w:p>
    <w:p w:rsidR="005F0B78" w:rsidRPr="005F0B78" w:rsidRDefault="005F0B78" w:rsidP="005F0B78">
      <w:pPr>
        <w:ind w:firstLine="567"/>
        <w:jc w:val="both"/>
        <w:rPr>
          <w:i/>
          <w:sz w:val="28"/>
          <w:szCs w:val="28"/>
        </w:rPr>
      </w:pPr>
    </w:p>
    <w:p w:rsidR="005F0B78" w:rsidRPr="005F0B78" w:rsidRDefault="005F0B78" w:rsidP="005F0B78">
      <w:pPr>
        <w:ind w:firstLine="567"/>
        <w:jc w:val="both"/>
        <w:rPr>
          <w:i/>
          <w:sz w:val="28"/>
          <w:szCs w:val="28"/>
        </w:rPr>
      </w:pPr>
    </w:p>
    <w:p w:rsidR="005F0B78" w:rsidRDefault="005F0B78" w:rsidP="005F0B78">
      <w:pPr>
        <w:ind w:firstLine="567"/>
        <w:jc w:val="both"/>
        <w:rPr>
          <w:i/>
          <w:sz w:val="28"/>
          <w:szCs w:val="28"/>
          <w:lang w:val="uk-UA"/>
        </w:rPr>
      </w:pPr>
    </w:p>
    <w:p w:rsidR="005F0B78" w:rsidRDefault="005F0B78" w:rsidP="005F0B78">
      <w:pPr>
        <w:ind w:firstLine="567"/>
        <w:jc w:val="both"/>
        <w:rPr>
          <w:i/>
          <w:sz w:val="28"/>
          <w:szCs w:val="28"/>
          <w:lang w:val="uk-UA"/>
        </w:rPr>
      </w:pPr>
    </w:p>
    <w:p w:rsidR="005F0B78" w:rsidRDefault="005F0B78" w:rsidP="005F0B78">
      <w:pPr>
        <w:ind w:firstLine="567"/>
        <w:jc w:val="both"/>
        <w:rPr>
          <w:i/>
          <w:sz w:val="28"/>
          <w:szCs w:val="28"/>
          <w:lang w:val="uk-UA"/>
        </w:rPr>
      </w:pPr>
    </w:p>
    <w:p w:rsidR="005F0B78" w:rsidRDefault="005F0B78" w:rsidP="005F0B78">
      <w:pPr>
        <w:ind w:firstLine="567"/>
        <w:jc w:val="both"/>
        <w:rPr>
          <w:i/>
          <w:sz w:val="28"/>
          <w:szCs w:val="28"/>
          <w:lang w:val="uk-UA"/>
        </w:rPr>
      </w:pPr>
    </w:p>
    <w:p w:rsidR="005F0B78" w:rsidRPr="005F0B78" w:rsidRDefault="005F0B78" w:rsidP="005F0B78">
      <w:pPr>
        <w:ind w:firstLine="567"/>
        <w:jc w:val="both"/>
        <w:rPr>
          <w:i/>
          <w:sz w:val="28"/>
          <w:szCs w:val="28"/>
          <w:lang w:val="uk-UA"/>
        </w:rPr>
      </w:pPr>
    </w:p>
    <w:p w:rsidR="005F0B78" w:rsidRPr="005F0B78" w:rsidRDefault="005F0B78" w:rsidP="005F0B78">
      <w:pPr>
        <w:ind w:firstLine="567"/>
        <w:jc w:val="both"/>
        <w:rPr>
          <w:i/>
          <w:sz w:val="28"/>
          <w:szCs w:val="28"/>
        </w:rPr>
      </w:pPr>
    </w:p>
    <w:p w:rsidR="005F0B78" w:rsidRDefault="005F0B78" w:rsidP="005F0B78">
      <w:pPr>
        <w:ind w:firstLine="567"/>
        <w:jc w:val="both"/>
        <w:rPr>
          <w:i/>
          <w:sz w:val="28"/>
          <w:szCs w:val="28"/>
          <w:lang w:val="uk-UA"/>
        </w:rPr>
      </w:pPr>
    </w:p>
    <w:p w:rsidR="005F0B78" w:rsidRDefault="005F0B78" w:rsidP="000C15AC">
      <w:pPr>
        <w:spacing w:line="360" w:lineRule="auto"/>
        <w:ind w:right="328" w:firstLine="567"/>
        <w:jc w:val="both"/>
        <w:rPr>
          <w:sz w:val="28"/>
          <w:szCs w:val="28"/>
          <w:lang w:val="uk-UA"/>
        </w:rPr>
      </w:pPr>
      <w:r w:rsidRPr="000C15AC">
        <w:rPr>
          <w:sz w:val="28"/>
          <w:szCs w:val="28"/>
          <w:lang w:val="uk-UA"/>
        </w:rPr>
        <w:lastRenderedPageBreak/>
        <w:t>Таблиця 2.1</w:t>
      </w:r>
      <w:r w:rsidR="000C15AC">
        <w:rPr>
          <w:sz w:val="28"/>
          <w:szCs w:val="28"/>
          <w:lang w:val="uk-UA"/>
        </w:rPr>
        <w:t xml:space="preserve"> – </w:t>
      </w:r>
      <w:r w:rsidRPr="00FC3CAA">
        <w:rPr>
          <w:sz w:val="28"/>
          <w:szCs w:val="28"/>
          <w:lang w:val="uk-UA"/>
        </w:rPr>
        <w:t>Склад планових показників і но</w:t>
      </w:r>
      <w:r>
        <w:rPr>
          <w:sz w:val="28"/>
          <w:szCs w:val="28"/>
          <w:lang w:val="uk-UA"/>
        </w:rPr>
        <w:t>рмативна база для їх розрахунку</w:t>
      </w: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843"/>
        <w:gridCol w:w="2126"/>
      </w:tblGrid>
      <w:tr w:rsidR="005F0B78" w:rsidRPr="008E74D1" w:rsidTr="00556B89">
        <w:trPr>
          <w:trHeight w:val="315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Показники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Одиниця виміру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Кількісне значення показника</w:t>
            </w:r>
          </w:p>
        </w:tc>
      </w:tr>
      <w:tr w:rsidR="005F0B78" w:rsidRPr="008E74D1" w:rsidTr="00556B89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ind w:left="142" w:hanging="72"/>
              <w:rPr>
                <w:lang w:val="uk-UA"/>
              </w:rPr>
            </w:pPr>
            <w:r w:rsidRPr="008E74D1">
              <w:rPr>
                <w:lang w:val="uk-UA"/>
              </w:rPr>
              <w:t>1. Обсяг виробництва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грн.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ind w:firstLine="567"/>
              <w:jc w:val="center"/>
              <w:rPr>
                <w:lang w:val="uk-UA"/>
              </w:rPr>
            </w:pPr>
          </w:p>
        </w:tc>
      </w:tr>
      <w:tr w:rsidR="005F0B78" w:rsidRPr="008E74D1" w:rsidTr="00556B89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ind w:left="142" w:hanging="72"/>
              <w:rPr>
                <w:lang w:val="uk-UA"/>
              </w:rPr>
            </w:pPr>
            <w:r w:rsidRPr="008E74D1">
              <w:rPr>
                <w:lang w:val="uk-UA"/>
              </w:rPr>
              <w:t>2. Планова трудомісткість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–"–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ind w:firstLine="567"/>
              <w:jc w:val="center"/>
              <w:rPr>
                <w:lang w:val="uk-UA"/>
              </w:rPr>
            </w:pPr>
          </w:p>
        </w:tc>
      </w:tr>
      <w:tr w:rsidR="005F0B78" w:rsidRPr="008E74D1" w:rsidTr="00556B89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ind w:left="142" w:hanging="72"/>
              <w:rPr>
                <w:lang w:val="uk-UA"/>
              </w:rPr>
            </w:pPr>
            <w:r w:rsidRPr="008E74D1">
              <w:rPr>
                <w:lang w:val="uk-UA"/>
              </w:rPr>
              <w:t>3. Чисельність робітників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люд.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ind w:firstLine="567"/>
              <w:jc w:val="center"/>
              <w:rPr>
                <w:lang w:val="uk-UA"/>
              </w:rPr>
            </w:pPr>
          </w:p>
        </w:tc>
      </w:tr>
      <w:tr w:rsidR="005F0B78" w:rsidRPr="008E74D1" w:rsidTr="00556B89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ind w:left="142" w:hanging="72"/>
              <w:rPr>
                <w:lang w:val="uk-UA"/>
              </w:rPr>
            </w:pPr>
            <w:r w:rsidRPr="008E74D1">
              <w:rPr>
                <w:lang w:val="uk-UA"/>
              </w:rPr>
              <w:t>4. Вартісний виробіток  на 1 працюючого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грн./чол.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ind w:firstLine="567"/>
              <w:jc w:val="center"/>
              <w:rPr>
                <w:lang w:val="uk-UA"/>
              </w:rPr>
            </w:pPr>
          </w:p>
        </w:tc>
      </w:tr>
      <w:tr w:rsidR="005F0B78" w:rsidRPr="008E74D1" w:rsidTr="00556B89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ind w:left="142" w:hanging="72"/>
              <w:rPr>
                <w:lang w:val="uk-UA"/>
              </w:rPr>
            </w:pPr>
            <w:r w:rsidRPr="008E74D1">
              <w:rPr>
                <w:lang w:val="uk-UA"/>
              </w:rPr>
              <w:t>5. Фонд заробітної плати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грн.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ind w:firstLine="567"/>
              <w:jc w:val="center"/>
              <w:rPr>
                <w:lang w:val="uk-UA"/>
              </w:rPr>
            </w:pPr>
          </w:p>
        </w:tc>
      </w:tr>
      <w:tr w:rsidR="005F0B78" w:rsidRPr="008E74D1" w:rsidTr="00556B89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ind w:left="142" w:hanging="72"/>
              <w:rPr>
                <w:lang w:val="uk-UA"/>
              </w:rPr>
            </w:pPr>
            <w:r w:rsidRPr="008E74D1">
              <w:rPr>
                <w:lang w:val="uk-UA"/>
              </w:rPr>
              <w:t>6. Витрати на матеріали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–"–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ind w:firstLine="567"/>
              <w:jc w:val="center"/>
              <w:rPr>
                <w:lang w:val="uk-UA"/>
              </w:rPr>
            </w:pPr>
          </w:p>
        </w:tc>
      </w:tr>
      <w:tr w:rsidR="005F0B78" w:rsidRPr="008E74D1" w:rsidTr="00556B89">
        <w:trPr>
          <w:cantSplit/>
          <w:trHeight w:val="65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ind w:left="72"/>
              <w:rPr>
                <w:lang w:val="uk-UA"/>
              </w:rPr>
            </w:pPr>
            <w:r w:rsidRPr="008E74D1">
              <w:rPr>
                <w:lang w:val="uk-UA"/>
              </w:rPr>
              <w:t>7. Витрати на експлуатацію машин (обладнання, механізмів)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–"–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jc w:val="center"/>
              <w:rPr>
                <w:lang w:val="uk-UA"/>
              </w:rPr>
            </w:pPr>
          </w:p>
        </w:tc>
      </w:tr>
      <w:tr w:rsidR="005F0B78" w:rsidRPr="008E74D1" w:rsidTr="00556B89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ind w:left="72"/>
              <w:rPr>
                <w:lang w:val="uk-UA"/>
              </w:rPr>
            </w:pPr>
            <w:r w:rsidRPr="008E74D1">
              <w:rPr>
                <w:lang w:val="uk-UA"/>
              </w:rPr>
              <w:t>8. Загальновиробничі витрати дільниці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–"–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jc w:val="center"/>
              <w:rPr>
                <w:lang w:val="uk-UA"/>
              </w:rPr>
            </w:pPr>
          </w:p>
        </w:tc>
      </w:tr>
      <w:tr w:rsidR="005F0B78" w:rsidRPr="008E74D1" w:rsidTr="00556B89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ind w:left="72"/>
              <w:rPr>
                <w:lang w:val="uk-UA"/>
              </w:rPr>
            </w:pPr>
            <w:r w:rsidRPr="008E74D1">
              <w:rPr>
                <w:lang w:val="uk-UA"/>
              </w:rPr>
              <w:t xml:space="preserve">9. Собівартість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–"–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B78" w:rsidRPr="008E74D1" w:rsidRDefault="005F0B78" w:rsidP="00556B89">
            <w:pPr>
              <w:jc w:val="center"/>
              <w:rPr>
                <w:lang w:val="uk-UA"/>
              </w:rPr>
            </w:pPr>
          </w:p>
        </w:tc>
      </w:tr>
    </w:tbl>
    <w:p w:rsidR="005F0B78" w:rsidRDefault="005F0B78" w:rsidP="005F0B78">
      <w:pPr>
        <w:spacing w:line="360" w:lineRule="auto"/>
        <w:ind w:right="328" w:firstLine="567"/>
        <w:jc w:val="center"/>
        <w:rPr>
          <w:sz w:val="28"/>
          <w:szCs w:val="28"/>
          <w:lang w:val="uk-UA"/>
        </w:rPr>
      </w:pPr>
    </w:p>
    <w:p w:rsidR="005F0B78" w:rsidRPr="00FC3CAA" w:rsidRDefault="005F0B78" w:rsidP="005F0B78">
      <w:pPr>
        <w:ind w:firstLine="567"/>
        <w:jc w:val="both"/>
        <w:rPr>
          <w:sz w:val="28"/>
          <w:szCs w:val="28"/>
          <w:lang w:val="uk-UA"/>
        </w:rPr>
      </w:pPr>
    </w:p>
    <w:p w:rsidR="005F0B78" w:rsidRPr="00AD7127" w:rsidRDefault="005F0B78" w:rsidP="005F0B78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AD7127">
        <w:rPr>
          <w:b/>
          <w:sz w:val="28"/>
          <w:szCs w:val="28"/>
          <w:lang w:val="uk-UA"/>
        </w:rPr>
        <w:t>2.2 План виробництва</w:t>
      </w:r>
    </w:p>
    <w:p w:rsidR="005F0B78" w:rsidRPr="00FC3CAA" w:rsidRDefault="005F0B78" w:rsidP="005F0B7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C3CAA">
        <w:rPr>
          <w:sz w:val="28"/>
          <w:szCs w:val="28"/>
          <w:lang w:val="uk-UA"/>
        </w:rPr>
        <w:t>Розробка оперативного плану будівельної дільниці розпочинаємо із визначення складу робіт та обсягів на плановий місяць (</w:t>
      </w:r>
      <w:r>
        <w:rPr>
          <w:sz w:val="28"/>
          <w:szCs w:val="28"/>
          <w:lang w:val="uk-UA"/>
        </w:rPr>
        <w:t>квітень</w:t>
      </w:r>
      <w:r w:rsidRPr="00FC3CAA">
        <w:rPr>
          <w:sz w:val="28"/>
          <w:szCs w:val="28"/>
          <w:lang w:val="uk-UA"/>
        </w:rPr>
        <w:t>).</w:t>
      </w:r>
    </w:p>
    <w:p w:rsidR="005F0B78" w:rsidRPr="00FC3CAA" w:rsidRDefault="005F0B78" w:rsidP="005F0B7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C3CAA">
        <w:rPr>
          <w:sz w:val="28"/>
          <w:szCs w:val="28"/>
          <w:lang w:val="uk-UA"/>
        </w:rPr>
        <w:t>Розрахунки плану обсягу виробництва проводимо в табличній формі</w:t>
      </w:r>
      <w:r>
        <w:rPr>
          <w:sz w:val="28"/>
          <w:szCs w:val="28"/>
          <w:lang w:val="uk-UA"/>
        </w:rPr>
        <w:t xml:space="preserve">        </w:t>
      </w:r>
      <w:r w:rsidRPr="00FC3CAA">
        <w:rPr>
          <w:sz w:val="28"/>
          <w:szCs w:val="28"/>
          <w:lang w:val="uk-UA"/>
        </w:rPr>
        <w:t xml:space="preserve"> (табл. 2.2), при цьому за планові ціни приймаємо кошторисні ціни (з відповідних збірників ДБН) з урахуванням вартості відповідних матеріалів і конструкцій,що не враховані зо поточними одиничними розцінками (табл. 2.3).</w:t>
      </w:r>
    </w:p>
    <w:p w:rsidR="005F0B78" w:rsidRPr="00FC3CAA" w:rsidRDefault="005F0B78" w:rsidP="005F0B7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C3CAA">
        <w:rPr>
          <w:sz w:val="28"/>
          <w:szCs w:val="28"/>
          <w:lang w:val="uk-UA"/>
        </w:rPr>
        <w:t>Також враховуємо, що при визначенні планової вартості всього обсягу робіт необхідно врахувати загальновиробничі витрати ( їх планову величину умовно приймаємо на рівні 12% від суми прямих витрат планового обсягу робіт) і кошторисний рівень прибутковості робіт(умовно приймаємо 9% від суми прямих і загальновиробничих витрат).</w:t>
      </w:r>
    </w:p>
    <w:p w:rsidR="005F0B78" w:rsidRPr="00FC3CAA" w:rsidRDefault="005F0B78" w:rsidP="005F0B78">
      <w:pPr>
        <w:ind w:firstLine="567"/>
        <w:rPr>
          <w:sz w:val="28"/>
          <w:szCs w:val="28"/>
          <w:lang w:val="uk-UA"/>
        </w:rPr>
      </w:pPr>
    </w:p>
    <w:p w:rsidR="005F0B78" w:rsidRPr="00FC3CAA" w:rsidRDefault="005F0B78" w:rsidP="005F0B78">
      <w:pPr>
        <w:ind w:firstLine="567"/>
        <w:rPr>
          <w:sz w:val="28"/>
          <w:szCs w:val="28"/>
          <w:lang w:val="uk-UA"/>
        </w:rPr>
      </w:pPr>
    </w:p>
    <w:p w:rsidR="005F0B78" w:rsidRPr="00FC3CAA" w:rsidRDefault="005F0B78" w:rsidP="005F0B78">
      <w:pPr>
        <w:ind w:firstLine="567"/>
        <w:rPr>
          <w:i/>
          <w:sz w:val="28"/>
          <w:szCs w:val="28"/>
          <w:lang w:val="uk-UA"/>
        </w:rPr>
      </w:pPr>
    </w:p>
    <w:p w:rsidR="005F0B78" w:rsidRPr="00FC3CAA" w:rsidRDefault="005F0B78" w:rsidP="005F0B78">
      <w:pPr>
        <w:ind w:firstLine="567"/>
        <w:rPr>
          <w:i/>
          <w:sz w:val="28"/>
          <w:szCs w:val="28"/>
          <w:lang w:val="uk-UA"/>
        </w:rPr>
      </w:pPr>
    </w:p>
    <w:p w:rsidR="005F0B78" w:rsidRPr="00FC3CAA" w:rsidRDefault="005F0B78" w:rsidP="005F0B78">
      <w:pPr>
        <w:ind w:firstLine="567"/>
        <w:rPr>
          <w:i/>
          <w:sz w:val="28"/>
          <w:szCs w:val="28"/>
          <w:lang w:val="uk-UA"/>
        </w:rPr>
      </w:pPr>
    </w:p>
    <w:p w:rsidR="005F0B78" w:rsidRPr="00FC3CAA" w:rsidRDefault="005F0B78" w:rsidP="005F0B78">
      <w:pPr>
        <w:ind w:firstLine="567"/>
        <w:rPr>
          <w:i/>
          <w:sz w:val="28"/>
          <w:szCs w:val="28"/>
          <w:lang w:val="uk-UA"/>
        </w:rPr>
      </w:pPr>
    </w:p>
    <w:p w:rsidR="005F0B78" w:rsidRDefault="005F0B78" w:rsidP="005F0B78">
      <w:pPr>
        <w:ind w:right="113" w:firstLine="567"/>
        <w:jc w:val="center"/>
        <w:rPr>
          <w:lang w:val="uk-UA"/>
        </w:rPr>
      </w:pPr>
    </w:p>
    <w:p w:rsidR="005F0B78" w:rsidRDefault="005F0B78" w:rsidP="005F0B78">
      <w:pPr>
        <w:ind w:right="113" w:firstLine="567"/>
        <w:jc w:val="center"/>
        <w:rPr>
          <w:lang w:val="uk-UA"/>
        </w:rPr>
      </w:pPr>
    </w:p>
    <w:p w:rsidR="005F0B78" w:rsidRDefault="005F0B78" w:rsidP="005F0B78">
      <w:pPr>
        <w:ind w:right="113" w:firstLine="567"/>
        <w:jc w:val="center"/>
        <w:rPr>
          <w:lang w:val="uk-UA"/>
        </w:rPr>
      </w:pPr>
    </w:p>
    <w:p w:rsidR="005F0B78" w:rsidRDefault="005F0B78" w:rsidP="005F0B78">
      <w:pPr>
        <w:ind w:right="113" w:firstLine="567"/>
        <w:jc w:val="center"/>
        <w:rPr>
          <w:lang w:val="uk-UA"/>
        </w:rPr>
      </w:pPr>
    </w:p>
    <w:p w:rsidR="005F0B78" w:rsidRDefault="005F0B78" w:rsidP="005F0B78">
      <w:pPr>
        <w:ind w:right="113" w:firstLine="567"/>
        <w:jc w:val="center"/>
        <w:rPr>
          <w:lang w:val="uk-UA"/>
        </w:rPr>
      </w:pPr>
    </w:p>
    <w:p w:rsidR="005F0B78" w:rsidRDefault="005F0B78" w:rsidP="005F0B78">
      <w:pPr>
        <w:ind w:right="113" w:firstLine="567"/>
        <w:jc w:val="center"/>
        <w:rPr>
          <w:lang w:val="uk-UA"/>
        </w:rPr>
      </w:pPr>
    </w:p>
    <w:p w:rsidR="005F0B78" w:rsidRDefault="005F0B78" w:rsidP="005F0B78">
      <w:pPr>
        <w:ind w:right="113" w:firstLine="567"/>
        <w:jc w:val="center"/>
        <w:rPr>
          <w:lang w:val="uk-UA"/>
        </w:rPr>
      </w:pPr>
    </w:p>
    <w:p w:rsidR="005F0B78" w:rsidRPr="00FC3CAA" w:rsidRDefault="005F0B78" w:rsidP="005F0B78">
      <w:pPr>
        <w:ind w:right="113" w:firstLine="567"/>
        <w:jc w:val="center"/>
        <w:rPr>
          <w:lang w:val="uk-UA"/>
        </w:rPr>
        <w:sectPr w:rsidR="005F0B78" w:rsidRPr="00FC3CAA" w:rsidSect="005F0B78">
          <w:pgSz w:w="11906" w:h="16838" w:code="9"/>
          <w:pgMar w:top="709" w:right="567" w:bottom="567" w:left="1797" w:header="709" w:footer="709" w:gutter="0"/>
          <w:cols w:space="708"/>
          <w:docGrid w:linePitch="360"/>
        </w:sectPr>
      </w:pPr>
    </w:p>
    <w:p w:rsidR="005F0B78" w:rsidRPr="004F3331" w:rsidRDefault="005F0B78">
      <w:pPr>
        <w:rPr>
          <w:lang w:val="uk-UA"/>
        </w:rPr>
      </w:pPr>
    </w:p>
    <w:p w:rsidR="000C15AC" w:rsidRPr="00F53710" w:rsidRDefault="000C15AC" w:rsidP="000C15AC">
      <w:pPr>
        <w:spacing w:line="360" w:lineRule="auto"/>
        <w:ind w:firstLine="567"/>
        <w:rPr>
          <w:sz w:val="28"/>
          <w:szCs w:val="28"/>
        </w:rPr>
      </w:pPr>
      <w:r w:rsidRPr="008E74D1">
        <w:rPr>
          <w:sz w:val="28"/>
          <w:szCs w:val="28"/>
          <w:lang w:val="uk-UA"/>
        </w:rPr>
        <w:t>Таблиця</w:t>
      </w:r>
      <w:r w:rsidRPr="008E74D1">
        <w:rPr>
          <w:sz w:val="28"/>
          <w:szCs w:val="28"/>
        </w:rPr>
        <w:t xml:space="preserve"> </w:t>
      </w:r>
      <w:r w:rsidRPr="008E74D1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 xml:space="preserve">  </w:t>
      </w:r>
      <w:r w:rsidRPr="008E74D1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Pr="008E74D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Обсяг виробництва (план-зві</w:t>
      </w:r>
      <w:r>
        <w:rPr>
          <w:sz w:val="28"/>
          <w:szCs w:val="28"/>
        </w:rPr>
        <w:t>т)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3051"/>
        <w:gridCol w:w="1035"/>
        <w:gridCol w:w="1489"/>
        <w:gridCol w:w="1115"/>
        <w:gridCol w:w="1423"/>
        <w:gridCol w:w="1367"/>
        <w:gridCol w:w="1314"/>
        <w:gridCol w:w="1749"/>
        <w:gridCol w:w="1315"/>
      </w:tblGrid>
      <w:tr w:rsidR="000C15AC" w:rsidRPr="007C5D40" w:rsidTr="00556B89">
        <w:trPr>
          <w:trHeight w:val="420"/>
        </w:trPr>
        <w:tc>
          <w:tcPr>
            <w:tcW w:w="1074" w:type="dxa"/>
            <w:vMerge w:val="restart"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Шифр корисної розцінки (РЕКН)</w:t>
            </w:r>
          </w:p>
        </w:tc>
        <w:tc>
          <w:tcPr>
            <w:tcW w:w="3051" w:type="dxa"/>
            <w:vMerge w:val="restart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Назва робіт</w:t>
            </w:r>
          </w:p>
        </w:tc>
        <w:tc>
          <w:tcPr>
            <w:tcW w:w="1035" w:type="dxa"/>
            <w:vMerge w:val="restart"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Натуральна одиниця виміру</w:t>
            </w:r>
          </w:p>
        </w:tc>
        <w:tc>
          <w:tcPr>
            <w:tcW w:w="2604" w:type="dxa"/>
            <w:gridSpan w:val="2"/>
            <w:vMerge w:val="restart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Обсяг робіт в натуральних одиницях виміру</w:t>
            </w:r>
          </w:p>
        </w:tc>
        <w:tc>
          <w:tcPr>
            <w:tcW w:w="7168" w:type="dxa"/>
            <w:gridSpan w:val="5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Вартість, в грн.</w:t>
            </w:r>
          </w:p>
        </w:tc>
      </w:tr>
      <w:tr w:rsidR="000C15AC" w:rsidRPr="007C5D40" w:rsidTr="00556B89">
        <w:trPr>
          <w:trHeight w:val="360"/>
        </w:trPr>
        <w:tc>
          <w:tcPr>
            <w:tcW w:w="1074" w:type="dxa"/>
            <w:vMerge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3051" w:type="dxa"/>
            <w:vMerge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35" w:type="dxa"/>
            <w:vMerge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2604" w:type="dxa"/>
            <w:gridSpan w:val="2"/>
            <w:vMerge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4104" w:type="dxa"/>
            <w:gridSpan w:val="3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Одиниці виміру робіт</w:t>
            </w:r>
          </w:p>
        </w:tc>
        <w:tc>
          <w:tcPr>
            <w:tcW w:w="3064" w:type="dxa"/>
            <w:gridSpan w:val="2"/>
            <w:vMerge w:val="restart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Всього обсягу</w:t>
            </w:r>
          </w:p>
        </w:tc>
      </w:tr>
      <w:tr w:rsidR="000C15AC" w:rsidRPr="007C5D40" w:rsidTr="00556B89">
        <w:trPr>
          <w:trHeight w:val="510"/>
        </w:trPr>
        <w:tc>
          <w:tcPr>
            <w:tcW w:w="1074" w:type="dxa"/>
            <w:vMerge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3051" w:type="dxa"/>
            <w:vMerge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35" w:type="dxa"/>
            <w:vMerge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2604" w:type="dxa"/>
            <w:gridSpan w:val="2"/>
            <w:vMerge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423" w:type="dxa"/>
            <w:vMerge w:val="restart"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поточна одинична розцінка</w:t>
            </w:r>
          </w:p>
        </w:tc>
        <w:tc>
          <w:tcPr>
            <w:tcW w:w="1367" w:type="dxa"/>
            <w:vMerge w:val="restart"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матер. ресурсів, не врах. один. розцінкою</w:t>
            </w:r>
          </w:p>
        </w:tc>
        <w:tc>
          <w:tcPr>
            <w:tcW w:w="1314" w:type="dxa"/>
            <w:vMerge w:val="restart"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загальна</w:t>
            </w:r>
          </w:p>
        </w:tc>
        <w:tc>
          <w:tcPr>
            <w:tcW w:w="3064" w:type="dxa"/>
            <w:gridSpan w:val="2"/>
            <w:vMerge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</w:p>
        </w:tc>
      </w:tr>
      <w:tr w:rsidR="000C15AC" w:rsidRPr="007C5D40" w:rsidTr="00556B89">
        <w:trPr>
          <w:trHeight w:val="285"/>
        </w:trPr>
        <w:tc>
          <w:tcPr>
            <w:tcW w:w="1074" w:type="dxa"/>
            <w:vMerge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3051" w:type="dxa"/>
            <w:vMerge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35" w:type="dxa"/>
            <w:vMerge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489" w:type="dxa"/>
            <w:vMerge w:val="restart"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план</w:t>
            </w:r>
          </w:p>
        </w:tc>
        <w:tc>
          <w:tcPr>
            <w:tcW w:w="1115" w:type="dxa"/>
            <w:vMerge w:val="restart"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факт</w:t>
            </w:r>
          </w:p>
        </w:tc>
        <w:tc>
          <w:tcPr>
            <w:tcW w:w="1423" w:type="dxa"/>
            <w:vMerge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67" w:type="dxa"/>
            <w:vMerge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14" w:type="dxa"/>
            <w:vMerge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3064" w:type="dxa"/>
            <w:gridSpan w:val="2"/>
            <w:vMerge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</w:p>
        </w:tc>
      </w:tr>
      <w:tr w:rsidR="000C15AC" w:rsidRPr="007C5D40" w:rsidTr="00556B89">
        <w:trPr>
          <w:trHeight w:val="1963"/>
        </w:trPr>
        <w:tc>
          <w:tcPr>
            <w:tcW w:w="1074" w:type="dxa"/>
            <w:vMerge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3051" w:type="dxa"/>
            <w:vMerge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35" w:type="dxa"/>
            <w:vMerge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489" w:type="dxa"/>
            <w:vMerge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115" w:type="dxa"/>
            <w:vMerge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423" w:type="dxa"/>
            <w:vMerge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67" w:type="dxa"/>
            <w:vMerge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14" w:type="dxa"/>
            <w:vMerge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749" w:type="dxa"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план</w:t>
            </w:r>
          </w:p>
        </w:tc>
        <w:tc>
          <w:tcPr>
            <w:tcW w:w="1315" w:type="dxa"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факт</w:t>
            </w:r>
          </w:p>
        </w:tc>
      </w:tr>
      <w:tr w:rsidR="000C15AC" w:rsidRPr="007C5D40" w:rsidTr="00556B89">
        <w:trPr>
          <w:trHeight w:val="174"/>
        </w:trPr>
        <w:tc>
          <w:tcPr>
            <w:tcW w:w="1074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1</w:t>
            </w:r>
          </w:p>
        </w:tc>
        <w:tc>
          <w:tcPr>
            <w:tcW w:w="3051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2</w:t>
            </w:r>
          </w:p>
        </w:tc>
        <w:tc>
          <w:tcPr>
            <w:tcW w:w="103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3</w:t>
            </w:r>
          </w:p>
        </w:tc>
        <w:tc>
          <w:tcPr>
            <w:tcW w:w="1489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4</w:t>
            </w:r>
          </w:p>
        </w:tc>
        <w:tc>
          <w:tcPr>
            <w:tcW w:w="111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5</w:t>
            </w:r>
          </w:p>
        </w:tc>
        <w:tc>
          <w:tcPr>
            <w:tcW w:w="1423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6</w:t>
            </w:r>
          </w:p>
        </w:tc>
        <w:tc>
          <w:tcPr>
            <w:tcW w:w="1367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7</w:t>
            </w:r>
          </w:p>
        </w:tc>
        <w:tc>
          <w:tcPr>
            <w:tcW w:w="1314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8</w:t>
            </w:r>
          </w:p>
        </w:tc>
        <w:tc>
          <w:tcPr>
            <w:tcW w:w="1749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9</w:t>
            </w:r>
          </w:p>
        </w:tc>
        <w:tc>
          <w:tcPr>
            <w:tcW w:w="131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10</w:t>
            </w:r>
          </w:p>
        </w:tc>
      </w:tr>
      <w:tr w:rsidR="000C15AC" w:rsidRPr="007C5D40" w:rsidTr="00556B89">
        <w:tc>
          <w:tcPr>
            <w:tcW w:w="1074" w:type="dxa"/>
            <w:vAlign w:val="center"/>
          </w:tcPr>
          <w:p w:rsidR="000C15AC" w:rsidRPr="00A867D2" w:rsidRDefault="000C15AC" w:rsidP="00556B89">
            <w:pPr>
              <w:jc w:val="center"/>
            </w:pPr>
          </w:p>
        </w:tc>
        <w:tc>
          <w:tcPr>
            <w:tcW w:w="3051" w:type="dxa"/>
            <w:vAlign w:val="center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89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  <w:vAlign w:val="center"/>
          </w:tcPr>
          <w:p w:rsidR="000C15AC" w:rsidRPr="00AE49A0" w:rsidRDefault="000C15AC" w:rsidP="00556B89">
            <w:pPr>
              <w:rPr>
                <w:lang w:val="en-US"/>
              </w:rPr>
            </w:pPr>
          </w:p>
        </w:tc>
        <w:tc>
          <w:tcPr>
            <w:tcW w:w="1423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67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14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749" w:type="dxa"/>
            <w:vAlign w:val="center"/>
          </w:tcPr>
          <w:p w:rsidR="000C15AC" w:rsidRPr="00AE49A0" w:rsidRDefault="000C15AC" w:rsidP="00556B89">
            <w:pPr>
              <w:jc w:val="center"/>
              <w:rPr>
                <w:lang w:val="en-US"/>
              </w:rPr>
            </w:pPr>
          </w:p>
        </w:tc>
        <w:tc>
          <w:tcPr>
            <w:tcW w:w="1315" w:type="dxa"/>
            <w:vAlign w:val="center"/>
          </w:tcPr>
          <w:p w:rsidR="000C15AC" w:rsidRPr="00AE49A0" w:rsidRDefault="000C15AC" w:rsidP="00556B89">
            <w:pPr>
              <w:jc w:val="center"/>
              <w:rPr>
                <w:lang w:val="en-US"/>
              </w:rPr>
            </w:pPr>
          </w:p>
        </w:tc>
      </w:tr>
      <w:tr w:rsidR="000C15AC" w:rsidRPr="007C5D40" w:rsidTr="00556B89">
        <w:tc>
          <w:tcPr>
            <w:tcW w:w="1074" w:type="dxa"/>
            <w:vAlign w:val="center"/>
          </w:tcPr>
          <w:p w:rsidR="000C15AC" w:rsidRPr="00F53710" w:rsidRDefault="000C15AC" w:rsidP="00556B89">
            <w:pPr>
              <w:jc w:val="center"/>
              <w:rPr>
                <w:lang w:val="en-US"/>
              </w:rPr>
            </w:pPr>
          </w:p>
        </w:tc>
        <w:tc>
          <w:tcPr>
            <w:tcW w:w="3051" w:type="dxa"/>
            <w:vAlign w:val="center"/>
          </w:tcPr>
          <w:p w:rsidR="000C15AC" w:rsidRPr="00AE49A0" w:rsidRDefault="000C15AC" w:rsidP="00556B89"/>
        </w:tc>
        <w:tc>
          <w:tcPr>
            <w:tcW w:w="1035" w:type="dxa"/>
            <w:vAlign w:val="center"/>
          </w:tcPr>
          <w:p w:rsidR="000C15AC" w:rsidRPr="00AE49A0" w:rsidRDefault="000C15AC" w:rsidP="00556B89">
            <w:pPr>
              <w:jc w:val="center"/>
            </w:pPr>
          </w:p>
        </w:tc>
        <w:tc>
          <w:tcPr>
            <w:tcW w:w="1489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23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67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14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749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1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</w:tr>
      <w:tr w:rsidR="000C15AC" w:rsidRPr="007C5D40" w:rsidTr="00556B89">
        <w:tc>
          <w:tcPr>
            <w:tcW w:w="1074" w:type="dxa"/>
            <w:vAlign w:val="center"/>
          </w:tcPr>
          <w:p w:rsidR="000C15AC" w:rsidRPr="00AE49A0" w:rsidRDefault="000C15AC" w:rsidP="00556B89">
            <w:pPr>
              <w:jc w:val="center"/>
            </w:pPr>
          </w:p>
        </w:tc>
        <w:tc>
          <w:tcPr>
            <w:tcW w:w="3051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89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23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67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14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749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1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</w:tr>
      <w:tr w:rsidR="000C15AC" w:rsidRPr="007C5D40" w:rsidTr="00556B89">
        <w:tc>
          <w:tcPr>
            <w:tcW w:w="1074" w:type="dxa"/>
            <w:vAlign w:val="center"/>
          </w:tcPr>
          <w:p w:rsidR="000C15AC" w:rsidRPr="00AE49A0" w:rsidRDefault="000C15AC" w:rsidP="00556B89">
            <w:pPr>
              <w:jc w:val="center"/>
            </w:pPr>
          </w:p>
        </w:tc>
        <w:tc>
          <w:tcPr>
            <w:tcW w:w="3051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89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23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67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14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749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1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</w:tr>
      <w:tr w:rsidR="000C15AC" w:rsidRPr="007C5D40" w:rsidTr="00556B89">
        <w:tc>
          <w:tcPr>
            <w:tcW w:w="1074" w:type="dxa"/>
            <w:vAlign w:val="center"/>
          </w:tcPr>
          <w:p w:rsidR="000C15AC" w:rsidRPr="00AE49A0" w:rsidRDefault="000C15AC" w:rsidP="00556B89">
            <w:pPr>
              <w:jc w:val="center"/>
            </w:pPr>
          </w:p>
        </w:tc>
        <w:tc>
          <w:tcPr>
            <w:tcW w:w="3051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89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23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67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14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749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1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</w:tr>
      <w:tr w:rsidR="000C15AC" w:rsidRPr="007C5D40" w:rsidTr="00556B89">
        <w:tc>
          <w:tcPr>
            <w:tcW w:w="1074" w:type="dxa"/>
            <w:vAlign w:val="center"/>
          </w:tcPr>
          <w:p w:rsidR="000C15AC" w:rsidRPr="00AE49A0" w:rsidRDefault="000C15AC" w:rsidP="00556B89">
            <w:pPr>
              <w:jc w:val="center"/>
            </w:pPr>
          </w:p>
        </w:tc>
        <w:tc>
          <w:tcPr>
            <w:tcW w:w="3051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89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23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67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14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749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1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</w:tr>
      <w:tr w:rsidR="000C15AC" w:rsidRPr="007C5D40" w:rsidTr="00556B89">
        <w:tc>
          <w:tcPr>
            <w:tcW w:w="1074" w:type="dxa"/>
            <w:vAlign w:val="center"/>
          </w:tcPr>
          <w:p w:rsidR="000C15AC" w:rsidRPr="00AE49A0" w:rsidRDefault="000C15AC" w:rsidP="00556B89">
            <w:pPr>
              <w:jc w:val="center"/>
            </w:pPr>
          </w:p>
        </w:tc>
        <w:tc>
          <w:tcPr>
            <w:tcW w:w="3051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89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23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67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14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749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1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</w:tr>
      <w:tr w:rsidR="000C15AC" w:rsidRPr="007C5D40" w:rsidTr="00556B89">
        <w:tc>
          <w:tcPr>
            <w:tcW w:w="1074" w:type="dxa"/>
            <w:vAlign w:val="center"/>
          </w:tcPr>
          <w:p w:rsidR="000C15AC" w:rsidRPr="00AE49A0" w:rsidRDefault="000C15AC" w:rsidP="00556B89">
            <w:pPr>
              <w:jc w:val="center"/>
            </w:pPr>
          </w:p>
        </w:tc>
        <w:tc>
          <w:tcPr>
            <w:tcW w:w="3051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89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23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67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14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749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15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</w:tr>
      <w:tr w:rsidR="000C15AC" w:rsidRPr="007C5D40" w:rsidTr="00556B89">
        <w:trPr>
          <w:trHeight w:val="334"/>
        </w:trPr>
        <w:tc>
          <w:tcPr>
            <w:tcW w:w="11868" w:type="dxa"/>
            <w:gridSpan w:val="8"/>
          </w:tcPr>
          <w:p w:rsidR="000C15AC" w:rsidRPr="007C5D40" w:rsidRDefault="000C15AC" w:rsidP="00556B89">
            <w:pPr>
              <w:rPr>
                <w:lang w:val="uk-UA"/>
              </w:rPr>
            </w:pPr>
            <w:r w:rsidRPr="007C5D40">
              <w:rPr>
                <w:lang w:val="uk-UA"/>
              </w:rPr>
              <w:t>Разом</w:t>
            </w:r>
          </w:p>
        </w:tc>
        <w:tc>
          <w:tcPr>
            <w:tcW w:w="1749" w:type="dxa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15" w:type="dxa"/>
            <w:vAlign w:val="center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</w:tr>
      <w:tr w:rsidR="000C15AC" w:rsidRPr="007C5D40" w:rsidTr="00556B89">
        <w:tc>
          <w:tcPr>
            <w:tcW w:w="11868" w:type="dxa"/>
            <w:gridSpan w:val="8"/>
          </w:tcPr>
          <w:p w:rsidR="000C15AC" w:rsidRPr="007C5D40" w:rsidRDefault="000C15AC" w:rsidP="00556B89">
            <w:pPr>
              <w:rPr>
                <w:lang w:val="uk-UA"/>
              </w:rPr>
            </w:pPr>
            <w:r w:rsidRPr="007C5D40">
              <w:rPr>
                <w:lang w:val="uk-UA"/>
              </w:rPr>
              <w:t>Загальновиробничі витрати</w:t>
            </w:r>
          </w:p>
        </w:tc>
        <w:tc>
          <w:tcPr>
            <w:tcW w:w="1749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15" w:type="dxa"/>
            <w:vAlign w:val="center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</w:tr>
      <w:tr w:rsidR="000C15AC" w:rsidRPr="007C5D40" w:rsidTr="00556B89">
        <w:tc>
          <w:tcPr>
            <w:tcW w:w="11868" w:type="dxa"/>
            <w:gridSpan w:val="8"/>
          </w:tcPr>
          <w:p w:rsidR="000C15AC" w:rsidRPr="007C5D40" w:rsidRDefault="000C15AC" w:rsidP="00556B89">
            <w:pPr>
              <w:rPr>
                <w:lang w:val="uk-UA"/>
              </w:rPr>
            </w:pPr>
            <w:r w:rsidRPr="007C5D40">
              <w:rPr>
                <w:lang w:val="uk-UA"/>
              </w:rPr>
              <w:t>Нормативний прибуток</w:t>
            </w:r>
          </w:p>
        </w:tc>
        <w:tc>
          <w:tcPr>
            <w:tcW w:w="1749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15" w:type="dxa"/>
            <w:vAlign w:val="center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</w:tr>
      <w:tr w:rsidR="000C15AC" w:rsidRPr="007C5D40" w:rsidTr="00556B89">
        <w:tc>
          <w:tcPr>
            <w:tcW w:w="11868" w:type="dxa"/>
            <w:gridSpan w:val="8"/>
          </w:tcPr>
          <w:p w:rsidR="000C15AC" w:rsidRPr="007C5D40" w:rsidRDefault="000C15AC" w:rsidP="00556B89">
            <w:pPr>
              <w:rPr>
                <w:lang w:val="uk-UA"/>
              </w:rPr>
            </w:pPr>
            <w:r w:rsidRPr="007C5D40">
              <w:rPr>
                <w:lang w:val="uk-UA"/>
              </w:rPr>
              <w:t>Всь</w:t>
            </w:r>
            <w:r>
              <w:rPr>
                <w:lang w:val="uk-UA"/>
              </w:rPr>
              <w:t>о</w:t>
            </w:r>
            <w:r w:rsidRPr="007C5D40">
              <w:rPr>
                <w:lang w:val="uk-UA"/>
              </w:rPr>
              <w:t>го БМР</w:t>
            </w:r>
          </w:p>
        </w:tc>
        <w:tc>
          <w:tcPr>
            <w:tcW w:w="1749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315" w:type="dxa"/>
            <w:vAlign w:val="center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</w:tr>
    </w:tbl>
    <w:p w:rsidR="005F0B78" w:rsidRPr="00FC3CAA" w:rsidRDefault="005F0B78" w:rsidP="005F0B78">
      <w:pPr>
        <w:ind w:right="113" w:firstLine="567"/>
        <w:jc w:val="center"/>
        <w:rPr>
          <w:lang w:val="uk-UA"/>
        </w:rPr>
      </w:pPr>
    </w:p>
    <w:p w:rsidR="005F0B78" w:rsidRPr="00FC3CAA" w:rsidRDefault="005F0B78" w:rsidP="005F0B78">
      <w:pPr>
        <w:ind w:right="113" w:firstLine="567"/>
        <w:jc w:val="center"/>
        <w:rPr>
          <w:lang w:val="uk-UA"/>
        </w:rPr>
        <w:sectPr w:rsidR="005F0B78" w:rsidRPr="00FC3CAA" w:rsidSect="005F0B78">
          <w:pgSz w:w="16838" w:h="11906" w:orient="landscape" w:code="9"/>
          <w:pgMar w:top="993" w:right="567" w:bottom="284" w:left="1797" w:header="709" w:footer="709" w:gutter="0"/>
          <w:cols w:space="708"/>
          <w:docGrid w:linePitch="360"/>
        </w:sectPr>
      </w:pPr>
    </w:p>
    <w:p w:rsidR="005F0B78" w:rsidRPr="00FC3CAA" w:rsidRDefault="005F0B78" w:rsidP="005F0B78">
      <w:pPr>
        <w:ind w:right="113" w:firstLine="567"/>
        <w:jc w:val="center"/>
        <w:rPr>
          <w:lang w:val="uk-UA"/>
        </w:rPr>
      </w:pPr>
    </w:p>
    <w:p w:rsidR="000C15AC" w:rsidRPr="008E74D1" w:rsidRDefault="000C15AC" w:rsidP="000C15AC">
      <w:pPr>
        <w:spacing w:line="360" w:lineRule="auto"/>
        <w:ind w:firstLine="567"/>
        <w:rPr>
          <w:sz w:val="28"/>
          <w:szCs w:val="28"/>
          <w:lang w:val="uk-UA"/>
        </w:rPr>
      </w:pPr>
      <w:r w:rsidRPr="008E74D1">
        <w:rPr>
          <w:sz w:val="28"/>
          <w:szCs w:val="28"/>
          <w:lang w:val="uk-UA"/>
        </w:rPr>
        <w:t>Таблиця 2.3</w:t>
      </w:r>
      <w:r>
        <w:rPr>
          <w:sz w:val="28"/>
          <w:szCs w:val="28"/>
          <w:lang w:val="uk-UA"/>
        </w:rPr>
        <w:t xml:space="preserve"> – Вартість </w:t>
      </w:r>
      <w:r>
        <w:rPr>
          <w:sz w:val="28"/>
          <w:szCs w:val="28"/>
        </w:rPr>
        <w:t>матер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альних ресурс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в, як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не </w:t>
      </w:r>
      <w:r w:rsidRPr="008E74D1">
        <w:rPr>
          <w:sz w:val="28"/>
          <w:szCs w:val="28"/>
          <w:lang w:val="uk-UA"/>
        </w:rPr>
        <w:t>враховані поточними одиничними розцінками на одиницю виміру  робіт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600"/>
        <w:gridCol w:w="1080"/>
        <w:gridCol w:w="2160"/>
        <w:gridCol w:w="1080"/>
        <w:gridCol w:w="1620"/>
        <w:gridCol w:w="1440"/>
        <w:gridCol w:w="1260"/>
        <w:gridCol w:w="1620"/>
      </w:tblGrid>
      <w:tr w:rsidR="000C15AC" w:rsidRPr="007C5D40" w:rsidTr="00556B89">
        <w:trPr>
          <w:trHeight w:val="645"/>
        </w:trPr>
        <w:tc>
          <w:tcPr>
            <w:tcW w:w="1008" w:type="dxa"/>
            <w:vMerge w:val="restart"/>
            <w:textDirection w:val="btLr"/>
            <w:vAlign w:val="center"/>
          </w:tcPr>
          <w:p w:rsidR="000C15AC" w:rsidRPr="008A5452" w:rsidRDefault="000C15AC" w:rsidP="00556B89">
            <w:pPr>
              <w:ind w:left="113" w:right="113"/>
              <w:jc w:val="center"/>
            </w:pPr>
            <w:r w:rsidRPr="007C5D40">
              <w:rPr>
                <w:lang w:val="uk-UA"/>
              </w:rPr>
              <w:t>Шифр роботи за РЕКН</w:t>
            </w:r>
          </w:p>
        </w:tc>
        <w:tc>
          <w:tcPr>
            <w:tcW w:w="3600" w:type="dxa"/>
            <w:vMerge w:val="restart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Назва робіт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0C15AC" w:rsidRPr="008A5452" w:rsidRDefault="000C15AC" w:rsidP="00556B89">
            <w:pPr>
              <w:ind w:left="113" w:right="113"/>
              <w:jc w:val="center"/>
            </w:pPr>
            <w:r w:rsidRPr="007C5D40">
              <w:rPr>
                <w:lang w:val="uk-UA"/>
              </w:rPr>
              <w:t>Одиниця виміру робіт</w:t>
            </w:r>
          </w:p>
        </w:tc>
        <w:tc>
          <w:tcPr>
            <w:tcW w:w="4860" w:type="dxa"/>
            <w:gridSpan w:val="3"/>
            <w:vAlign w:val="center"/>
          </w:tcPr>
          <w:p w:rsidR="000C15AC" w:rsidRPr="008A5452" w:rsidRDefault="000C15AC" w:rsidP="00556B89">
            <w:pPr>
              <w:jc w:val="center"/>
            </w:pPr>
            <w:r w:rsidRPr="007C5D40">
              <w:rPr>
                <w:lang w:val="uk-UA"/>
              </w:rPr>
              <w:t>Матеріальні ресурси в натуральних одиницях</w:t>
            </w:r>
          </w:p>
        </w:tc>
        <w:tc>
          <w:tcPr>
            <w:tcW w:w="2700" w:type="dxa"/>
            <w:gridSpan w:val="2"/>
            <w:vAlign w:val="center"/>
          </w:tcPr>
          <w:p w:rsidR="000C15AC" w:rsidRPr="008A5452" w:rsidRDefault="000C15AC" w:rsidP="00556B89">
            <w:pPr>
              <w:jc w:val="center"/>
            </w:pPr>
            <w:r w:rsidRPr="007C5D40">
              <w:rPr>
                <w:lang w:val="uk-UA"/>
              </w:rPr>
              <w:t>Кошторисна вартість,в грн.</w:t>
            </w:r>
          </w:p>
        </w:tc>
        <w:tc>
          <w:tcPr>
            <w:tcW w:w="1620" w:type="dxa"/>
            <w:vMerge w:val="restart"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Примітки</w:t>
            </w:r>
          </w:p>
        </w:tc>
      </w:tr>
      <w:tr w:rsidR="000C15AC" w:rsidRPr="007C5D40" w:rsidTr="00556B89">
        <w:trPr>
          <w:cantSplit/>
          <w:trHeight w:val="1248"/>
        </w:trPr>
        <w:tc>
          <w:tcPr>
            <w:tcW w:w="1008" w:type="dxa"/>
            <w:vMerge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3600" w:type="dxa"/>
            <w:vMerge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80" w:type="dxa"/>
            <w:vMerge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найменування ресурсу</w:t>
            </w:r>
          </w:p>
        </w:tc>
        <w:tc>
          <w:tcPr>
            <w:tcW w:w="1080" w:type="dxa"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одиниця виміру</w:t>
            </w:r>
          </w:p>
        </w:tc>
        <w:tc>
          <w:tcPr>
            <w:tcW w:w="1620" w:type="dxa"/>
            <w:textDirection w:val="btLr"/>
            <w:vAlign w:val="center"/>
          </w:tcPr>
          <w:p w:rsidR="000C15AC" w:rsidRPr="008A5452" w:rsidRDefault="000C15AC" w:rsidP="00556B89">
            <w:pPr>
              <w:ind w:left="113" w:right="113"/>
              <w:jc w:val="center"/>
            </w:pPr>
            <w:r w:rsidRPr="007C5D40">
              <w:rPr>
                <w:lang w:val="uk-UA"/>
              </w:rPr>
              <w:t>Витрати на одиницю виміру роботи</w:t>
            </w:r>
          </w:p>
        </w:tc>
        <w:tc>
          <w:tcPr>
            <w:tcW w:w="1440" w:type="dxa"/>
            <w:textDirection w:val="btLr"/>
            <w:vAlign w:val="center"/>
          </w:tcPr>
          <w:p w:rsidR="000C15AC" w:rsidRPr="008A5452" w:rsidRDefault="000C15AC" w:rsidP="00556B89">
            <w:pPr>
              <w:ind w:left="113" w:right="113"/>
              <w:jc w:val="center"/>
            </w:pPr>
            <w:r w:rsidRPr="007C5D40">
              <w:rPr>
                <w:lang w:val="uk-UA"/>
              </w:rPr>
              <w:t>одиниці ресурсу</w:t>
            </w:r>
          </w:p>
        </w:tc>
        <w:tc>
          <w:tcPr>
            <w:tcW w:w="1260" w:type="dxa"/>
            <w:textDirection w:val="btLr"/>
            <w:vAlign w:val="center"/>
          </w:tcPr>
          <w:p w:rsidR="000C15AC" w:rsidRPr="008A5452" w:rsidRDefault="000C15AC" w:rsidP="00556B89">
            <w:pPr>
              <w:ind w:left="113" w:right="113"/>
              <w:jc w:val="center"/>
            </w:pPr>
            <w:r w:rsidRPr="007C5D40">
              <w:rPr>
                <w:lang w:val="uk-UA"/>
              </w:rPr>
              <w:t>витрат ресурсу на од. виміру</w:t>
            </w:r>
          </w:p>
        </w:tc>
        <w:tc>
          <w:tcPr>
            <w:tcW w:w="1620" w:type="dxa"/>
            <w:vMerge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</w:tr>
      <w:tr w:rsidR="000C15AC" w:rsidRPr="007C5D40" w:rsidTr="00556B89">
        <w:trPr>
          <w:trHeight w:val="313"/>
        </w:trPr>
        <w:tc>
          <w:tcPr>
            <w:tcW w:w="1008" w:type="dxa"/>
            <w:vAlign w:val="center"/>
          </w:tcPr>
          <w:p w:rsidR="000C15AC" w:rsidRPr="008A5452" w:rsidRDefault="000C15AC" w:rsidP="00556B89">
            <w:pPr>
              <w:jc w:val="center"/>
            </w:pPr>
            <w:r w:rsidRPr="008A5452">
              <w:t>1</w:t>
            </w:r>
          </w:p>
        </w:tc>
        <w:tc>
          <w:tcPr>
            <w:tcW w:w="3600" w:type="dxa"/>
            <w:vAlign w:val="center"/>
          </w:tcPr>
          <w:p w:rsidR="000C15AC" w:rsidRPr="008A5452" w:rsidRDefault="000C15AC" w:rsidP="00556B89">
            <w:pPr>
              <w:jc w:val="center"/>
            </w:pPr>
            <w:r w:rsidRPr="008A5452">
              <w:t>2</w:t>
            </w:r>
          </w:p>
        </w:tc>
        <w:tc>
          <w:tcPr>
            <w:tcW w:w="1080" w:type="dxa"/>
            <w:vAlign w:val="center"/>
          </w:tcPr>
          <w:p w:rsidR="000C15AC" w:rsidRPr="008A5452" w:rsidRDefault="000C15AC" w:rsidP="00556B89">
            <w:pPr>
              <w:jc w:val="center"/>
            </w:pPr>
            <w:r w:rsidRPr="008A5452">
              <w:t>3</w:t>
            </w:r>
          </w:p>
        </w:tc>
        <w:tc>
          <w:tcPr>
            <w:tcW w:w="2160" w:type="dxa"/>
            <w:vAlign w:val="center"/>
          </w:tcPr>
          <w:p w:rsidR="000C15AC" w:rsidRPr="008A5452" w:rsidRDefault="000C15AC" w:rsidP="00556B89">
            <w:pPr>
              <w:jc w:val="center"/>
            </w:pPr>
            <w:r w:rsidRPr="008A5452">
              <w:t>4</w:t>
            </w:r>
          </w:p>
        </w:tc>
        <w:tc>
          <w:tcPr>
            <w:tcW w:w="1080" w:type="dxa"/>
            <w:vAlign w:val="center"/>
          </w:tcPr>
          <w:p w:rsidR="000C15AC" w:rsidRPr="008A5452" w:rsidRDefault="000C15AC" w:rsidP="00556B89">
            <w:pPr>
              <w:jc w:val="center"/>
            </w:pPr>
            <w:r w:rsidRPr="008A5452">
              <w:t>5</w:t>
            </w:r>
          </w:p>
        </w:tc>
        <w:tc>
          <w:tcPr>
            <w:tcW w:w="1620" w:type="dxa"/>
            <w:vAlign w:val="center"/>
          </w:tcPr>
          <w:p w:rsidR="000C15AC" w:rsidRPr="008A5452" w:rsidRDefault="000C15AC" w:rsidP="00556B89">
            <w:pPr>
              <w:jc w:val="center"/>
            </w:pPr>
            <w:r w:rsidRPr="008A5452">
              <w:t>6</w:t>
            </w:r>
          </w:p>
        </w:tc>
        <w:tc>
          <w:tcPr>
            <w:tcW w:w="1440" w:type="dxa"/>
            <w:vAlign w:val="center"/>
          </w:tcPr>
          <w:p w:rsidR="000C15AC" w:rsidRPr="008A5452" w:rsidRDefault="000C15AC" w:rsidP="00556B89">
            <w:pPr>
              <w:jc w:val="center"/>
            </w:pPr>
            <w:r w:rsidRPr="008A5452">
              <w:t>7</w:t>
            </w:r>
          </w:p>
        </w:tc>
        <w:tc>
          <w:tcPr>
            <w:tcW w:w="1260" w:type="dxa"/>
            <w:vAlign w:val="center"/>
          </w:tcPr>
          <w:p w:rsidR="000C15AC" w:rsidRPr="008A5452" w:rsidRDefault="000C15AC" w:rsidP="00556B89">
            <w:pPr>
              <w:jc w:val="center"/>
            </w:pPr>
            <w:r w:rsidRPr="008A5452">
              <w:t>8</w:t>
            </w:r>
          </w:p>
        </w:tc>
        <w:tc>
          <w:tcPr>
            <w:tcW w:w="1620" w:type="dxa"/>
            <w:vAlign w:val="center"/>
          </w:tcPr>
          <w:p w:rsidR="000C15AC" w:rsidRPr="008A5452" w:rsidRDefault="000C15AC" w:rsidP="00556B89">
            <w:pPr>
              <w:jc w:val="center"/>
            </w:pPr>
            <w:r w:rsidRPr="008A5452">
              <w:t>9</w:t>
            </w:r>
          </w:p>
        </w:tc>
      </w:tr>
      <w:tr w:rsidR="000C15AC" w:rsidRPr="007C5D40" w:rsidTr="00556B89">
        <w:tc>
          <w:tcPr>
            <w:tcW w:w="1008" w:type="dxa"/>
            <w:vAlign w:val="center"/>
          </w:tcPr>
          <w:p w:rsidR="000C15AC" w:rsidRPr="00F53710" w:rsidRDefault="000C15AC" w:rsidP="00556B89">
            <w:pPr>
              <w:jc w:val="center"/>
              <w:rPr>
                <w:lang w:val="en-US"/>
              </w:rPr>
            </w:pPr>
          </w:p>
        </w:tc>
        <w:tc>
          <w:tcPr>
            <w:tcW w:w="3600" w:type="dxa"/>
            <w:vAlign w:val="center"/>
          </w:tcPr>
          <w:p w:rsidR="000C15AC" w:rsidRPr="00AE49A0" w:rsidRDefault="000C15AC" w:rsidP="00556B89"/>
        </w:tc>
        <w:tc>
          <w:tcPr>
            <w:tcW w:w="1080" w:type="dxa"/>
            <w:vAlign w:val="center"/>
          </w:tcPr>
          <w:p w:rsidR="000C15AC" w:rsidRPr="00AE49A0" w:rsidRDefault="000C15AC" w:rsidP="00556B89">
            <w:pPr>
              <w:jc w:val="center"/>
            </w:pPr>
          </w:p>
        </w:tc>
        <w:tc>
          <w:tcPr>
            <w:tcW w:w="216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</w:tr>
      <w:tr w:rsidR="000C15AC" w:rsidRPr="007C5D40" w:rsidTr="00556B89">
        <w:tc>
          <w:tcPr>
            <w:tcW w:w="1008" w:type="dxa"/>
            <w:vAlign w:val="center"/>
          </w:tcPr>
          <w:p w:rsidR="000C15AC" w:rsidRPr="00AE49A0" w:rsidRDefault="000C15AC" w:rsidP="00556B89">
            <w:pPr>
              <w:jc w:val="center"/>
            </w:pPr>
          </w:p>
        </w:tc>
        <w:tc>
          <w:tcPr>
            <w:tcW w:w="360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</w:tr>
      <w:tr w:rsidR="000C15AC" w:rsidRPr="007C5D40" w:rsidTr="00556B89">
        <w:tc>
          <w:tcPr>
            <w:tcW w:w="1008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360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</w:tcPr>
          <w:p w:rsidR="000C15AC" w:rsidRPr="008A5452" w:rsidRDefault="000C15AC" w:rsidP="00556B89"/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</w:tr>
      <w:tr w:rsidR="000C15AC" w:rsidRPr="007C5D40" w:rsidTr="00556B89">
        <w:tc>
          <w:tcPr>
            <w:tcW w:w="1008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360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</w:tcPr>
          <w:p w:rsidR="000C15AC" w:rsidRPr="008A5452" w:rsidRDefault="000C15AC" w:rsidP="00556B89"/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</w:tr>
      <w:tr w:rsidR="000C15AC" w:rsidRPr="007C5D40" w:rsidTr="00556B89">
        <w:tc>
          <w:tcPr>
            <w:tcW w:w="1008" w:type="dxa"/>
            <w:vAlign w:val="center"/>
          </w:tcPr>
          <w:p w:rsidR="000C15AC" w:rsidRPr="00CA49EE" w:rsidRDefault="000C15AC" w:rsidP="00556B89">
            <w:pPr>
              <w:jc w:val="center"/>
            </w:pPr>
          </w:p>
        </w:tc>
        <w:tc>
          <w:tcPr>
            <w:tcW w:w="360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</w:tcPr>
          <w:p w:rsidR="000C15AC" w:rsidRPr="008A5452" w:rsidRDefault="000C15AC" w:rsidP="00556B89"/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</w:tr>
      <w:tr w:rsidR="000C15AC" w:rsidRPr="007C5D40" w:rsidTr="00556B89">
        <w:tc>
          <w:tcPr>
            <w:tcW w:w="1008" w:type="dxa"/>
            <w:vAlign w:val="center"/>
          </w:tcPr>
          <w:p w:rsidR="000C15AC" w:rsidRPr="00CA49EE" w:rsidRDefault="000C15AC" w:rsidP="00556B89">
            <w:pPr>
              <w:jc w:val="center"/>
            </w:pPr>
          </w:p>
        </w:tc>
        <w:tc>
          <w:tcPr>
            <w:tcW w:w="360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</w:tcPr>
          <w:p w:rsidR="000C15AC" w:rsidRPr="008A5452" w:rsidRDefault="000C15AC" w:rsidP="00556B89"/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</w:tr>
    </w:tbl>
    <w:p w:rsidR="000C15AC" w:rsidRDefault="000C15AC" w:rsidP="000C15AC">
      <w:pPr>
        <w:rPr>
          <w:lang w:val="en-US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b/>
          <w:sz w:val="28"/>
          <w:szCs w:val="28"/>
          <w:lang w:val="uk-UA"/>
        </w:rPr>
        <w:sectPr w:rsidR="000C15AC" w:rsidSect="000C15AC">
          <w:pgSz w:w="16838" w:h="11906" w:orient="landscape" w:code="9"/>
          <w:pgMar w:top="1135" w:right="567" w:bottom="284" w:left="1797" w:header="709" w:footer="709" w:gutter="0"/>
          <w:cols w:space="708"/>
          <w:docGrid w:linePitch="360"/>
        </w:sectPr>
      </w:pPr>
    </w:p>
    <w:p w:rsidR="000C15AC" w:rsidRPr="000C15AC" w:rsidRDefault="000C15AC" w:rsidP="000C15AC">
      <w:pPr>
        <w:spacing w:line="360" w:lineRule="auto"/>
        <w:ind w:firstLine="567"/>
        <w:rPr>
          <w:b/>
          <w:sz w:val="28"/>
          <w:szCs w:val="28"/>
          <w:lang w:val="uk-UA"/>
        </w:rPr>
      </w:pPr>
      <w:r w:rsidRPr="000C15AC">
        <w:rPr>
          <w:b/>
          <w:sz w:val="28"/>
          <w:szCs w:val="28"/>
          <w:lang w:val="uk-UA"/>
        </w:rPr>
        <w:lastRenderedPageBreak/>
        <w:t>2.3 Планові показники з праці й заробітної плати</w:t>
      </w:r>
    </w:p>
    <w:p w:rsidR="000C15AC" w:rsidRPr="000C15AC" w:rsidRDefault="000C15AC" w:rsidP="000C15A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15AC">
        <w:rPr>
          <w:sz w:val="28"/>
          <w:szCs w:val="28"/>
          <w:lang w:val="uk-UA"/>
        </w:rPr>
        <w:t>При розрахунках планових показників з праці та заробітної плати за базу приймають нормативні рівні витрат, до яких слід додавати:</w:t>
      </w:r>
    </w:p>
    <w:p w:rsidR="000C15AC" w:rsidRPr="000C15AC" w:rsidRDefault="000C15AC" w:rsidP="000C15A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15AC">
        <w:rPr>
          <w:sz w:val="28"/>
          <w:szCs w:val="28"/>
          <w:lang w:val="uk-UA"/>
        </w:rPr>
        <w:t xml:space="preserve">а) витрати заробітної плати на покриття встановлених на підприємстві доплат (за керівництво бригадою, за роботу у вихідні й святкові дні, за виконання державних зобов’язань та ін.) в розмірі 10–15% від суми нормативної заробітної плати основних робіт і преміальних виплат (за своєчасність і якісність виконання планових завдань, високий рівень продуктивності праці та ін.), які приймати на рівні 30 – 60% до суми нормативної заробітної плати на плановий обсяг робіт дільниці. </w:t>
      </w:r>
    </w:p>
    <w:p w:rsidR="000C15AC" w:rsidRDefault="000C15AC" w:rsidP="000C15A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15AC">
        <w:rPr>
          <w:sz w:val="28"/>
          <w:szCs w:val="28"/>
          <w:lang w:val="uk-UA"/>
        </w:rPr>
        <w:t>б) витрати праці та заробітної плати, які віднося</w:t>
      </w:r>
      <w:r>
        <w:rPr>
          <w:sz w:val="28"/>
          <w:szCs w:val="28"/>
          <w:lang w:val="uk-UA"/>
        </w:rPr>
        <w:t>ть на загальновиробничі витрати.</w:t>
      </w:r>
    </w:p>
    <w:p w:rsidR="000C15AC" w:rsidRPr="000C15AC" w:rsidRDefault="000C15AC" w:rsidP="000C15A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C15AC">
        <w:rPr>
          <w:sz w:val="28"/>
          <w:szCs w:val="28"/>
          <w:lang w:val="uk-UA"/>
        </w:rPr>
        <w:t>Нормативні рівні працевитрат і заробітної плати розраховують в табличній формі. При цьому за планові норми витрат праці й заробітної плати допускається приймати кошторисні норми.</w:t>
      </w:r>
    </w:p>
    <w:p w:rsidR="000C15AC" w:rsidRPr="000C15AC" w:rsidRDefault="000C15AC" w:rsidP="000C15AC">
      <w:pPr>
        <w:spacing w:line="360" w:lineRule="auto"/>
        <w:ind w:firstLine="708"/>
        <w:rPr>
          <w:sz w:val="28"/>
          <w:szCs w:val="28"/>
          <w:lang w:val="uk-UA"/>
        </w:rPr>
      </w:pPr>
      <w:r w:rsidRPr="000C15AC">
        <w:rPr>
          <w:sz w:val="28"/>
          <w:szCs w:val="28"/>
          <w:lang w:val="uk-UA"/>
        </w:rPr>
        <w:t>Плановий фонд заробітної плати (</w:t>
      </w:r>
      <w:proofErr w:type="spellStart"/>
      <w:r w:rsidRPr="000C15AC">
        <w:rPr>
          <w:sz w:val="28"/>
          <w:szCs w:val="28"/>
          <w:lang w:val="uk-UA"/>
        </w:rPr>
        <w:t>Ф</w:t>
      </w:r>
      <w:r w:rsidRPr="000C15AC">
        <w:rPr>
          <w:sz w:val="28"/>
          <w:szCs w:val="28"/>
          <w:vertAlign w:val="subscript"/>
          <w:lang w:val="uk-UA"/>
        </w:rPr>
        <w:t>з</w:t>
      </w:r>
      <w:r w:rsidRPr="000C15AC">
        <w:rPr>
          <w:sz w:val="28"/>
          <w:szCs w:val="28"/>
          <w:vertAlign w:val="superscript"/>
          <w:lang w:val="uk-UA"/>
        </w:rPr>
        <w:t>пл</w:t>
      </w:r>
      <w:proofErr w:type="spellEnd"/>
      <w:r w:rsidRPr="000C15AC">
        <w:rPr>
          <w:sz w:val="28"/>
          <w:szCs w:val="28"/>
          <w:lang w:val="uk-UA"/>
        </w:rPr>
        <w:t xml:space="preserve">) розраховується за формулою: </w:t>
      </w:r>
    </w:p>
    <w:p w:rsidR="000C15AC" w:rsidRPr="000C15AC" w:rsidRDefault="000C15AC" w:rsidP="000C15AC">
      <w:pPr>
        <w:spacing w:line="360" w:lineRule="auto"/>
        <w:ind w:firstLine="708"/>
        <w:jc w:val="center"/>
        <w:rPr>
          <w:sz w:val="28"/>
          <w:szCs w:val="28"/>
          <w:vertAlign w:val="subscript"/>
          <w:lang w:val="uk-UA"/>
        </w:rPr>
      </w:pPr>
      <w:proofErr w:type="spellStart"/>
      <w:r w:rsidRPr="000C15AC">
        <w:rPr>
          <w:sz w:val="28"/>
          <w:szCs w:val="28"/>
          <w:lang w:val="uk-UA"/>
        </w:rPr>
        <w:t>Ф</w:t>
      </w:r>
      <w:r w:rsidRPr="000C15AC">
        <w:rPr>
          <w:sz w:val="28"/>
          <w:szCs w:val="28"/>
          <w:vertAlign w:val="subscript"/>
          <w:lang w:val="uk-UA"/>
        </w:rPr>
        <w:t>з</w:t>
      </w:r>
      <w:r w:rsidRPr="000C15AC">
        <w:rPr>
          <w:sz w:val="28"/>
          <w:szCs w:val="28"/>
          <w:vertAlign w:val="superscript"/>
          <w:lang w:val="uk-UA"/>
        </w:rPr>
        <w:t>пл</w:t>
      </w:r>
      <w:proofErr w:type="spellEnd"/>
      <w:r w:rsidRPr="000C15AC">
        <w:rPr>
          <w:sz w:val="28"/>
          <w:szCs w:val="28"/>
          <w:vertAlign w:val="superscript"/>
          <w:lang w:val="uk-UA"/>
        </w:rPr>
        <w:t xml:space="preserve">  </w:t>
      </w:r>
      <w:r w:rsidRPr="000C15AC">
        <w:rPr>
          <w:sz w:val="28"/>
          <w:szCs w:val="28"/>
          <w:lang w:val="uk-UA"/>
        </w:rPr>
        <w:t>= ∑</w:t>
      </w:r>
      <w:r w:rsidRPr="000C15AC">
        <w:rPr>
          <w:sz w:val="28"/>
          <w:szCs w:val="28"/>
          <w:lang w:val="en-US"/>
        </w:rPr>
        <w:t>Q</w:t>
      </w:r>
      <w:r w:rsidRPr="000C15AC">
        <w:rPr>
          <w:sz w:val="28"/>
          <w:szCs w:val="28"/>
          <w:vertAlign w:val="subscript"/>
          <w:lang w:val="en-US"/>
        </w:rPr>
        <w:t>i</w:t>
      </w:r>
      <w:r w:rsidRPr="000C15AC">
        <w:rPr>
          <w:sz w:val="28"/>
          <w:szCs w:val="28"/>
          <w:vertAlign w:val="subscript"/>
          <w:lang w:val="uk-UA"/>
        </w:rPr>
        <w:t xml:space="preserve">  </w:t>
      </w:r>
      <w:r w:rsidRPr="000C15AC">
        <w:rPr>
          <w:sz w:val="28"/>
          <w:szCs w:val="28"/>
          <w:lang w:val="uk-UA"/>
        </w:rPr>
        <w:t xml:space="preserve">* </w:t>
      </w:r>
      <w:r w:rsidRPr="000C15AC">
        <w:rPr>
          <w:sz w:val="28"/>
          <w:szCs w:val="28"/>
          <w:vertAlign w:val="subscript"/>
          <w:lang w:val="uk-UA"/>
        </w:rPr>
        <w:t xml:space="preserve"> </w:t>
      </w:r>
      <w:r w:rsidRPr="000C15AC">
        <w:rPr>
          <w:sz w:val="28"/>
          <w:szCs w:val="28"/>
          <w:lang w:val="en-US"/>
        </w:rPr>
        <w:t>P</w:t>
      </w:r>
      <w:r w:rsidRPr="000C15AC">
        <w:rPr>
          <w:sz w:val="28"/>
          <w:szCs w:val="28"/>
          <w:vertAlign w:val="subscript"/>
          <w:lang w:val="en-US"/>
        </w:rPr>
        <w:t>i</w:t>
      </w:r>
      <w:r w:rsidRPr="000C15AC">
        <w:rPr>
          <w:sz w:val="28"/>
          <w:szCs w:val="28"/>
          <w:lang w:val="uk-UA"/>
        </w:rPr>
        <w:t xml:space="preserve"> * К</w:t>
      </w:r>
      <w:r w:rsidRPr="000C15AC">
        <w:rPr>
          <w:sz w:val="28"/>
          <w:szCs w:val="28"/>
          <w:vertAlign w:val="subscript"/>
          <w:lang w:val="uk-UA"/>
        </w:rPr>
        <w:t>д</w:t>
      </w:r>
      <w:r w:rsidRPr="000C15AC">
        <w:rPr>
          <w:sz w:val="28"/>
          <w:szCs w:val="28"/>
          <w:lang w:val="uk-UA"/>
        </w:rPr>
        <w:t xml:space="preserve"> * </w:t>
      </w:r>
      <w:proofErr w:type="spellStart"/>
      <w:r w:rsidRPr="000C15AC">
        <w:rPr>
          <w:sz w:val="28"/>
          <w:szCs w:val="28"/>
          <w:lang w:val="uk-UA"/>
        </w:rPr>
        <w:t>К</w:t>
      </w:r>
      <w:r w:rsidRPr="000C15AC">
        <w:rPr>
          <w:sz w:val="28"/>
          <w:szCs w:val="28"/>
          <w:vertAlign w:val="subscript"/>
          <w:lang w:val="uk-UA"/>
        </w:rPr>
        <w:t>п.в</w:t>
      </w:r>
      <w:proofErr w:type="spellEnd"/>
      <w:r w:rsidRPr="000C15AC">
        <w:rPr>
          <w:sz w:val="28"/>
          <w:szCs w:val="28"/>
          <w:vertAlign w:val="subscript"/>
          <w:lang w:val="uk-UA"/>
        </w:rPr>
        <w:t>.</w:t>
      </w:r>
      <w:r w:rsidRPr="000C15AC">
        <w:rPr>
          <w:sz w:val="28"/>
          <w:szCs w:val="28"/>
          <w:lang w:val="uk-UA"/>
        </w:rPr>
        <w:t xml:space="preserve"> + </w:t>
      </w:r>
      <w:proofErr w:type="spellStart"/>
      <w:r w:rsidRPr="000C15AC">
        <w:rPr>
          <w:sz w:val="28"/>
          <w:szCs w:val="28"/>
          <w:lang w:val="uk-UA"/>
        </w:rPr>
        <w:t>З</w:t>
      </w:r>
      <w:r w:rsidRPr="000C15AC">
        <w:rPr>
          <w:sz w:val="28"/>
          <w:szCs w:val="28"/>
          <w:vertAlign w:val="subscript"/>
          <w:lang w:val="uk-UA"/>
        </w:rPr>
        <w:t>з.в</w:t>
      </w:r>
      <w:proofErr w:type="spellEnd"/>
      <w:r w:rsidRPr="000C15AC">
        <w:rPr>
          <w:sz w:val="28"/>
          <w:szCs w:val="28"/>
          <w:vertAlign w:val="subscript"/>
          <w:lang w:val="uk-UA"/>
        </w:rPr>
        <w:t>.</w:t>
      </w:r>
    </w:p>
    <w:p w:rsidR="000C15AC" w:rsidRPr="000C15AC" w:rsidRDefault="000C15AC" w:rsidP="000C15A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C15AC">
        <w:rPr>
          <w:sz w:val="28"/>
          <w:szCs w:val="28"/>
          <w:lang w:val="uk-UA"/>
        </w:rPr>
        <w:t xml:space="preserve">де </w:t>
      </w:r>
      <w:r w:rsidRPr="000C15AC">
        <w:rPr>
          <w:sz w:val="28"/>
          <w:szCs w:val="28"/>
          <w:lang w:val="en-US"/>
        </w:rPr>
        <w:t>Q</w:t>
      </w:r>
      <w:r w:rsidRPr="000C15AC">
        <w:rPr>
          <w:sz w:val="28"/>
          <w:szCs w:val="28"/>
          <w:vertAlign w:val="subscript"/>
          <w:lang w:val="en-US"/>
        </w:rPr>
        <w:t>i</w:t>
      </w:r>
      <w:r w:rsidRPr="000C15AC">
        <w:rPr>
          <w:sz w:val="28"/>
          <w:szCs w:val="28"/>
          <w:vertAlign w:val="subscript"/>
          <w:lang w:val="uk-UA"/>
        </w:rPr>
        <w:t xml:space="preserve"> </w:t>
      </w:r>
      <w:r w:rsidRPr="000C15AC">
        <w:rPr>
          <w:sz w:val="28"/>
          <w:szCs w:val="28"/>
          <w:lang w:val="uk-UA"/>
        </w:rPr>
        <w:t xml:space="preserve"> </w:t>
      </w:r>
      <w:r w:rsidR="00B921A4">
        <w:rPr>
          <w:sz w:val="28"/>
          <w:szCs w:val="28"/>
          <w:lang w:val="uk-UA"/>
        </w:rPr>
        <w:t>–</w:t>
      </w:r>
      <w:r w:rsidRPr="000C15AC">
        <w:rPr>
          <w:sz w:val="28"/>
          <w:szCs w:val="28"/>
          <w:lang w:val="uk-UA"/>
        </w:rPr>
        <w:t xml:space="preserve"> обсяг роботи в натуральних одиницях виміру;</w:t>
      </w:r>
    </w:p>
    <w:p w:rsidR="000C15AC" w:rsidRPr="000C15AC" w:rsidRDefault="000C15AC" w:rsidP="000C15A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C15AC">
        <w:rPr>
          <w:sz w:val="28"/>
          <w:szCs w:val="28"/>
          <w:lang w:val="uk-UA"/>
        </w:rPr>
        <w:t xml:space="preserve">     </w:t>
      </w:r>
      <w:proofErr w:type="gramStart"/>
      <w:r w:rsidRPr="000C15AC">
        <w:rPr>
          <w:sz w:val="28"/>
          <w:szCs w:val="28"/>
          <w:lang w:val="en-US"/>
        </w:rPr>
        <w:t>P</w:t>
      </w:r>
      <w:r w:rsidRPr="000C15AC">
        <w:rPr>
          <w:sz w:val="28"/>
          <w:szCs w:val="28"/>
          <w:vertAlign w:val="subscript"/>
          <w:lang w:val="en-US"/>
        </w:rPr>
        <w:t>i</w:t>
      </w:r>
      <w:r w:rsidRPr="000C15AC">
        <w:rPr>
          <w:sz w:val="28"/>
          <w:szCs w:val="28"/>
          <w:vertAlign w:val="subscript"/>
          <w:lang w:val="uk-UA"/>
        </w:rPr>
        <w:t xml:space="preserve"> </w:t>
      </w:r>
      <w:r w:rsidR="00B921A4">
        <w:rPr>
          <w:sz w:val="28"/>
          <w:szCs w:val="28"/>
          <w:lang w:val="uk-UA"/>
        </w:rPr>
        <w:t xml:space="preserve"> –</w:t>
      </w:r>
      <w:proofErr w:type="gramEnd"/>
      <w:r w:rsidR="00B921A4">
        <w:rPr>
          <w:sz w:val="28"/>
          <w:szCs w:val="28"/>
          <w:lang w:val="uk-UA"/>
        </w:rPr>
        <w:t xml:space="preserve"> розцінка</w:t>
      </w:r>
      <w:r w:rsidRPr="000C15AC">
        <w:rPr>
          <w:sz w:val="28"/>
          <w:szCs w:val="28"/>
          <w:lang w:val="uk-UA"/>
        </w:rPr>
        <w:t>;</w:t>
      </w:r>
    </w:p>
    <w:p w:rsidR="000C15AC" w:rsidRPr="000C15AC" w:rsidRDefault="000C15AC" w:rsidP="000C15A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C15AC">
        <w:rPr>
          <w:sz w:val="28"/>
          <w:szCs w:val="28"/>
          <w:lang w:val="uk-UA"/>
        </w:rPr>
        <w:t xml:space="preserve">     К</w:t>
      </w:r>
      <w:r w:rsidRPr="000C15AC">
        <w:rPr>
          <w:sz w:val="28"/>
          <w:szCs w:val="28"/>
          <w:vertAlign w:val="subscript"/>
          <w:lang w:val="uk-UA"/>
        </w:rPr>
        <w:t xml:space="preserve">д </w:t>
      </w:r>
      <w:r w:rsidRPr="000C15AC">
        <w:rPr>
          <w:sz w:val="28"/>
          <w:szCs w:val="28"/>
          <w:lang w:val="uk-UA"/>
        </w:rPr>
        <w:t xml:space="preserve"> </w:t>
      </w:r>
      <w:r w:rsidR="00B921A4">
        <w:rPr>
          <w:sz w:val="28"/>
          <w:szCs w:val="28"/>
          <w:lang w:val="uk-UA"/>
        </w:rPr>
        <w:t>–</w:t>
      </w:r>
      <w:r w:rsidRPr="000C15AC">
        <w:rPr>
          <w:sz w:val="28"/>
          <w:szCs w:val="28"/>
          <w:lang w:val="uk-UA"/>
        </w:rPr>
        <w:t xml:space="preserve"> коефіцієнт доплат (приймати в розмірі 1,1 – 1,15);</w:t>
      </w:r>
    </w:p>
    <w:p w:rsidR="000C15AC" w:rsidRPr="000C15AC" w:rsidRDefault="000C15AC" w:rsidP="000C15A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C15AC">
        <w:rPr>
          <w:sz w:val="28"/>
          <w:szCs w:val="28"/>
          <w:lang w:val="uk-UA"/>
        </w:rPr>
        <w:t xml:space="preserve">     </w:t>
      </w:r>
      <w:proofErr w:type="spellStart"/>
      <w:r w:rsidRPr="000C15AC">
        <w:rPr>
          <w:sz w:val="28"/>
          <w:szCs w:val="28"/>
          <w:lang w:val="uk-UA"/>
        </w:rPr>
        <w:t>К</w:t>
      </w:r>
      <w:r w:rsidRPr="000C15AC">
        <w:rPr>
          <w:sz w:val="28"/>
          <w:szCs w:val="28"/>
          <w:vertAlign w:val="subscript"/>
          <w:lang w:val="uk-UA"/>
        </w:rPr>
        <w:t>п.в</w:t>
      </w:r>
      <w:proofErr w:type="spellEnd"/>
      <w:r w:rsidRPr="000C15AC">
        <w:rPr>
          <w:sz w:val="28"/>
          <w:szCs w:val="28"/>
          <w:lang w:val="uk-UA"/>
        </w:rPr>
        <w:t xml:space="preserve"> – коефіцієнт преміальних виплат (приймати на рівні 1,3 – 1,6);</w:t>
      </w:r>
    </w:p>
    <w:p w:rsidR="000C15AC" w:rsidRPr="000C15AC" w:rsidRDefault="000C15AC" w:rsidP="000C15A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C15AC">
        <w:rPr>
          <w:sz w:val="28"/>
          <w:szCs w:val="28"/>
          <w:lang w:val="uk-UA"/>
        </w:rPr>
        <w:t xml:space="preserve">     </w:t>
      </w:r>
      <w:proofErr w:type="spellStart"/>
      <w:r w:rsidRPr="000C15AC">
        <w:rPr>
          <w:sz w:val="28"/>
          <w:szCs w:val="28"/>
          <w:lang w:val="uk-UA"/>
        </w:rPr>
        <w:t>З</w:t>
      </w:r>
      <w:r w:rsidRPr="000C15AC">
        <w:rPr>
          <w:sz w:val="28"/>
          <w:szCs w:val="28"/>
          <w:vertAlign w:val="subscript"/>
          <w:lang w:val="uk-UA"/>
        </w:rPr>
        <w:t>з.в</w:t>
      </w:r>
      <w:proofErr w:type="spellEnd"/>
      <w:r w:rsidRPr="000C15AC">
        <w:rPr>
          <w:sz w:val="28"/>
          <w:szCs w:val="28"/>
          <w:vertAlign w:val="subscript"/>
          <w:lang w:val="uk-UA"/>
        </w:rPr>
        <w:t>.</w:t>
      </w:r>
      <w:r w:rsidRPr="000C15AC">
        <w:rPr>
          <w:sz w:val="28"/>
          <w:szCs w:val="28"/>
          <w:lang w:val="uk-UA"/>
        </w:rPr>
        <w:t xml:space="preserve"> – сума заробітної плати в складі загально виробничих витрат дільниці, яка визначається при розраху</w:t>
      </w:r>
      <w:r w:rsidR="00B921A4">
        <w:rPr>
          <w:sz w:val="28"/>
          <w:szCs w:val="28"/>
          <w:lang w:val="uk-UA"/>
        </w:rPr>
        <w:t>ванні загальної суми цих витрат</w:t>
      </w:r>
      <w:r w:rsidRPr="000C15AC">
        <w:rPr>
          <w:sz w:val="28"/>
          <w:szCs w:val="28"/>
          <w:lang w:val="uk-UA"/>
        </w:rPr>
        <w:t>.</w:t>
      </w:r>
    </w:p>
    <w:p w:rsidR="000C15AC" w:rsidRPr="000C15AC" w:rsidRDefault="000C15AC" w:rsidP="000C15AC">
      <w:pPr>
        <w:spacing w:line="360" w:lineRule="auto"/>
        <w:ind w:firstLine="567"/>
        <w:jc w:val="both"/>
        <w:rPr>
          <w:spacing w:val="-8"/>
          <w:sz w:val="28"/>
          <w:szCs w:val="28"/>
          <w:lang w:val="uk-UA"/>
        </w:rPr>
      </w:pPr>
    </w:p>
    <w:p w:rsidR="000C15AC" w:rsidRDefault="000C15AC" w:rsidP="000C15AC">
      <w:pPr>
        <w:spacing w:line="360" w:lineRule="auto"/>
        <w:rPr>
          <w:lang w:val="uk-UA"/>
        </w:rPr>
      </w:pPr>
    </w:p>
    <w:p w:rsidR="000C15AC" w:rsidRDefault="000C15AC" w:rsidP="000C15AC">
      <w:pPr>
        <w:spacing w:line="360" w:lineRule="auto"/>
        <w:rPr>
          <w:lang w:val="uk-UA"/>
        </w:rPr>
      </w:pPr>
    </w:p>
    <w:p w:rsidR="000C15AC" w:rsidRDefault="000C15AC" w:rsidP="000C15AC">
      <w:pPr>
        <w:rPr>
          <w:lang w:val="uk-UA"/>
        </w:rPr>
        <w:sectPr w:rsidR="000C15AC" w:rsidSect="000C15AC">
          <w:pgSz w:w="11906" w:h="16838" w:code="9"/>
          <w:pgMar w:top="709" w:right="566" w:bottom="1797" w:left="1134" w:header="709" w:footer="709" w:gutter="0"/>
          <w:cols w:space="708"/>
          <w:docGrid w:linePitch="360"/>
        </w:sectPr>
      </w:pPr>
    </w:p>
    <w:p w:rsidR="000C15AC" w:rsidRPr="003649DA" w:rsidRDefault="000C15AC" w:rsidP="000C15AC">
      <w:pPr>
        <w:spacing w:line="360" w:lineRule="auto"/>
        <w:ind w:left="-1080" w:firstLine="1080"/>
        <w:rPr>
          <w:sz w:val="28"/>
          <w:szCs w:val="28"/>
          <w:lang w:val="uk-UA"/>
        </w:rPr>
      </w:pPr>
      <w:r w:rsidRPr="008E74D1">
        <w:rPr>
          <w:sz w:val="28"/>
          <w:szCs w:val="28"/>
          <w:lang w:val="uk-UA"/>
        </w:rPr>
        <w:lastRenderedPageBreak/>
        <w:t>Таблиця 2.4</w:t>
      </w:r>
      <w:r>
        <w:rPr>
          <w:sz w:val="28"/>
          <w:szCs w:val="28"/>
          <w:lang w:val="uk-UA"/>
        </w:rPr>
        <w:t xml:space="preserve"> – Розрахунок нормативних витрат праці</w:t>
      </w:r>
      <w:r w:rsidRPr="00ED5058">
        <w:rPr>
          <w:sz w:val="28"/>
          <w:szCs w:val="28"/>
          <w:lang w:val="uk-UA"/>
        </w:rPr>
        <w:t xml:space="preserve"> та зароб</w:t>
      </w:r>
      <w:r>
        <w:rPr>
          <w:sz w:val="28"/>
          <w:szCs w:val="28"/>
          <w:lang w:val="uk-UA"/>
        </w:rPr>
        <w:t>і</w:t>
      </w:r>
      <w:r w:rsidRPr="00ED5058">
        <w:rPr>
          <w:sz w:val="28"/>
          <w:szCs w:val="28"/>
          <w:lang w:val="uk-UA"/>
        </w:rPr>
        <w:t>тно</w:t>
      </w:r>
      <w:r>
        <w:rPr>
          <w:sz w:val="28"/>
          <w:szCs w:val="28"/>
          <w:lang w:val="uk-UA"/>
        </w:rPr>
        <w:t>ї</w:t>
      </w:r>
      <w:r w:rsidRPr="00ED5058">
        <w:rPr>
          <w:sz w:val="28"/>
          <w:szCs w:val="28"/>
          <w:lang w:val="uk-UA"/>
        </w:rPr>
        <w:t xml:space="preserve"> </w:t>
      </w:r>
      <w:r w:rsidRPr="003649DA">
        <w:rPr>
          <w:sz w:val="28"/>
          <w:szCs w:val="28"/>
          <w:lang w:val="uk-UA"/>
        </w:rPr>
        <w:t>плати на планов</w:t>
      </w:r>
      <w:r>
        <w:rPr>
          <w:sz w:val="28"/>
          <w:szCs w:val="28"/>
          <w:lang w:val="uk-UA"/>
        </w:rPr>
        <w:t>і</w:t>
      </w:r>
      <w:r w:rsidRPr="003649DA">
        <w:rPr>
          <w:sz w:val="28"/>
          <w:szCs w:val="28"/>
          <w:lang w:val="uk-UA"/>
        </w:rPr>
        <w:t xml:space="preserve"> та фактичн</w:t>
      </w:r>
      <w:r>
        <w:rPr>
          <w:sz w:val="28"/>
          <w:szCs w:val="28"/>
          <w:lang w:val="uk-UA"/>
        </w:rPr>
        <w:t>і</w:t>
      </w:r>
      <w:r w:rsidRPr="003649DA">
        <w:rPr>
          <w:sz w:val="28"/>
          <w:szCs w:val="28"/>
          <w:lang w:val="uk-UA"/>
        </w:rPr>
        <w:t xml:space="preserve"> обсяги роб</w:t>
      </w:r>
      <w:r>
        <w:rPr>
          <w:sz w:val="28"/>
          <w:szCs w:val="28"/>
          <w:lang w:val="uk-UA"/>
        </w:rPr>
        <w:t>і</w:t>
      </w:r>
      <w:r w:rsidRPr="003649DA">
        <w:rPr>
          <w:sz w:val="28"/>
          <w:szCs w:val="28"/>
          <w:lang w:val="uk-UA"/>
        </w:rPr>
        <w:t>т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320"/>
        <w:gridCol w:w="1080"/>
        <w:gridCol w:w="900"/>
        <w:gridCol w:w="1080"/>
        <w:gridCol w:w="1080"/>
        <w:gridCol w:w="1080"/>
        <w:gridCol w:w="1080"/>
        <w:gridCol w:w="1224"/>
        <w:gridCol w:w="1116"/>
        <w:gridCol w:w="1260"/>
      </w:tblGrid>
      <w:tr w:rsidR="000C15AC" w:rsidRPr="00ED5058" w:rsidTr="00556B89">
        <w:trPr>
          <w:trHeight w:val="525"/>
        </w:trPr>
        <w:tc>
          <w:tcPr>
            <w:tcW w:w="1080" w:type="dxa"/>
            <w:vMerge w:val="restart"/>
            <w:textDirection w:val="btLr"/>
            <w:vAlign w:val="center"/>
          </w:tcPr>
          <w:p w:rsidR="000C15AC" w:rsidRPr="00ED5058" w:rsidRDefault="000C15AC" w:rsidP="00556B89">
            <w:pPr>
              <w:ind w:left="113" w:right="113"/>
              <w:jc w:val="center"/>
            </w:pPr>
            <w:r w:rsidRPr="007C5D40">
              <w:rPr>
                <w:lang w:val="uk-UA"/>
              </w:rPr>
              <w:t>Шифр роботи за РЕКН</w:t>
            </w:r>
          </w:p>
        </w:tc>
        <w:tc>
          <w:tcPr>
            <w:tcW w:w="4320" w:type="dxa"/>
            <w:vMerge w:val="restart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Найменування робіт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0C15AC" w:rsidRPr="008E74D1" w:rsidRDefault="000C15AC" w:rsidP="00556B89">
            <w:pPr>
              <w:ind w:left="113" w:right="113"/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Натуральна одиниця виміру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Обсяг робіт</w:t>
            </w:r>
          </w:p>
        </w:tc>
        <w:tc>
          <w:tcPr>
            <w:tcW w:w="3240" w:type="dxa"/>
            <w:gridSpan w:val="3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Витрати праці, люд.-год.</w:t>
            </w:r>
          </w:p>
        </w:tc>
        <w:tc>
          <w:tcPr>
            <w:tcW w:w="3600" w:type="dxa"/>
            <w:gridSpan w:val="3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Витрати зарплати, грн.</w:t>
            </w:r>
          </w:p>
        </w:tc>
      </w:tr>
      <w:tr w:rsidR="000C15AC" w:rsidRPr="00ED5058" w:rsidTr="00556B89">
        <w:trPr>
          <w:trHeight w:val="360"/>
        </w:trPr>
        <w:tc>
          <w:tcPr>
            <w:tcW w:w="1080" w:type="dxa"/>
            <w:vMerge/>
          </w:tcPr>
          <w:p w:rsidR="000C15AC" w:rsidRPr="00ED5058" w:rsidRDefault="000C15AC" w:rsidP="00556B89">
            <w:pPr>
              <w:ind w:left="-540" w:hanging="540"/>
            </w:pPr>
          </w:p>
        </w:tc>
        <w:tc>
          <w:tcPr>
            <w:tcW w:w="4320" w:type="dxa"/>
            <w:vMerge/>
          </w:tcPr>
          <w:p w:rsidR="000C15AC" w:rsidRPr="008E74D1" w:rsidRDefault="000C15AC" w:rsidP="00556B89">
            <w:pPr>
              <w:rPr>
                <w:lang w:val="uk-UA"/>
              </w:rPr>
            </w:pPr>
          </w:p>
        </w:tc>
        <w:tc>
          <w:tcPr>
            <w:tcW w:w="1080" w:type="dxa"/>
            <w:vMerge/>
          </w:tcPr>
          <w:p w:rsidR="000C15AC" w:rsidRPr="008E74D1" w:rsidRDefault="000C15AC" w:rsidP="00556B89">
            <w:pPr>
              <w:rPr>
                <w:lang w:val="uk-UA"/>
              </w:rPr>
            </w:pPr>
          </w:p>
        </w:tc>
        <w:tc>
          <w:tcPr>
            <w:tcW w:w="1980" w:type="dxa"/>
            <w:gridSpan w:val="2"/>
            <w:vMerge/>
          </w:tcPr>
          <w:p w:rsidR="000C15AC" w:rsidRPr="008E74D1" w:rsidRDefault="000C15AC" w:rsidP="00556B89">
            <w:pPr>
              <w:rPr>
                <w:lang w:val="uk-UA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на оди-ницю</w:t>
            </w:r>
          </w:p>
        </w:tc>
        <w:tc>
          <w:tcPr>
            <w:tcW w:w="2160" w:type="dxa"/>
            <w:gridSpan w:val="2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на обсяг</w:t>
            </w:r>
          </w:p>
        </w:tc>
        <w:tc>
          <w:tcPr>
            <w:tcW w:w="1224" w:type="dxa"/>
            <w:vMerge w:val="restart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на оди-ницю</w:t>
            </w:r>
          </w:p>
        </w:tc>
        <w:tc>
          <w:tcPr>
            <w:tcW w:w="2376" w:type="dxa"/>
            <w:gridSpan w:val="2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на обсяг</w:t>
            </w:r>
          </w:p>
        </w:tc>
      </w:tr>
      <w:tr w:rsidR="000C15AC" w:rsidRPr="00ED5058" w:rsidTr="00556B89">
        <w:trPr>
          <w:trHeight w:val="1420"/>
        </w:trPr>
        <w:tc>
          <w:tcPr>
            <w:tcW w:w="1080" w:type="dxa"/>
            <w:vMerge/>
          </w:tcPr>
          <w:p w:rsidR="000C15AC" w:rsidRPr="00ED5058" w:rsidRDefault="000C15AC" w:rsidP="00556B89">
            <w:pPr>
              <w:ind w:left="-540" w:hanging="540"/>
            </w:pPr>
          </w:p>
        </w:tc>
        <w:tc>
          <w:tcPr>
            <w:tcW w:w="4320" w:type="dxa"/>
            <w:vMerge/>
          </w:tcPr>
          <w:p w:rsidR="000C15AC" w:rsidRPr="008E74D1" w:rsidRDefault="000C15AC" w:rsidP="00556B89">
            <w:pPr>
              <w:rPr>
                <w:lang w:val="uk-UA"/>
              </w:rPr>
            </w:pPr>
          </w:p>
        </w:tc>
        <w:tc>
          <w:tcPr>
            <w:tcW w:w="1080" w:type="dxa"/>
            <w:vMerge/>
          </w:tcPr>
          <w:p w:rsidR="000C15AC" w:rsidRPr="008E74D1" w:rsidRDefault="000C15AC" w:rsidP="00556B89">
            <w:pPr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план</w:t>
            </w:r>
          </w:p>
        </w:tc>
        <w:tc>
          <w:tcPr>
            <w:tcW w:w="1080" w:type="dxa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факт</w:t>
            </w:r>
          </w:p>
        </w:tc>
        <w:tc>
          <w:tcPr>
            <w:tcW w:w="1080" w:type="dxa"/>
            <w:vMerge/>
          </w:tcPr>
          <w:p w:rsidR="000C15AC" w:rsidRPr="008E74D1" w:rsidRDefault="000C15AC" w:rsidP="00556B89">
            <w:pPr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план</w:t>
            </w:r>
          </w:p>
        </w:tc>
        <w:tc>
          <w:tcPr>
            <w:tcW w:w="1080" w:type="dxa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факт</w:t>
            </w:r>
          </w:p>
        </w:tc>
        <w:tc>
          <w:tcPr>
            <w:tcW w:w="1224" w:type="dxa"/>
            <w:vMerge/>
          </w:tcPr>
          <w:p w:rsidR="000C15AC" w:rsidRPr="008E74D1" w:rsidRDefault="000C15AC" w:rsidP="00556B89">
            <w:pPr>
              <w:rPr>
                <w:lang w:val="uk-UA"/>
              </w:rPr>
            </w:pPr>
          </w:p>
        </w:tc>
        <w:tc>
          <w:tcPr>
            <w:tcW w:w="1116" w:type="dxa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план</w:t>
            </w:r>
          </w:p>
        </w:tc>
        <w:tc>
          <w:tcPr>
            <w:tcW w:w="1260" w:type="dxa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факт</w:t>
            </w:r>
          </w:p>
        </w:tc>
      </w:tr>
      <w:tr w:rsidR="000C15AC" w:rsidRPr="00ED5058" w:rsidTr="00556B89"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  <w:r w:rsidRPr="00ED5058">
              <w:t>1</w:t>
            </w:r>
          </w:p>
        </w:tc>
        <w:tc>
          <w:tcPr>
            <w:tcW w:w="4320" w:type="dxa"/>
            <w:vAlign w:val="center"/>
          </w:tcPr>
          <w:p w:rsidR="000C15AC" w:rsidRPr="00ED5058" w:rsidRDefault="000C15AC" w:rsidP="00556B89">
            <w:pPr>
              <w:jc w:val="center"/>
            </w:pPr>
            <w:r w:rsidRPr="00ED5058">
              <w:t>2</w:t>
            </w: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  <w:r w:rsidRPr="00ED5058">
              <w:t>3</w:t>
            </w:r>
          </w:p>
        </w:tc>
        <w:tc>
          <w:tcPr>
            <w:tcW w:w="900" w:type="dxa"/>
            <w:vAlign w:val="center"/>
          </w:tcPr>
          <w:p w:rsidR="000C15AC" w:rsidRPr="00ED5058" w:rsidRDefault="000C15AC" w:rsidP="00556B89">
            <w:pPr>
              <w:jc w:val="center"/>
            </w:pPr>
            <w:r w:rsidRPr="00ED5058">
              <w:t>4</w:t>
            </w: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  <w:r w:rsidRPr="00ED5058">
              <w:t>5</w:t>
            </w: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  <w:r w:rsidRPr="00ED5058">
              <w:t>6</w:t>
            </w: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  <w:r w:rsidRPr="00ED5058">
              <w:t>7</w:t>
            </w: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  <w:r w:rsidRPr="00ED5058">
              <w:t>8</w:t>
            </w:r>
          </w:p>
        </w:tc>
        <w:tc>
          <w:tcPr>
            <w:tcW w:w="1224" w:type="dxa"/>
            <w:vAlign w:val="center"/>
          </w:tcPr>
          <w:p w:rsidR="000C15AC" w:rsidRPr="00ED5058" w:rsidRDefault="000C15AC" w:rsidP="00556B89">
            <w:pPr>
              <w:jc w:val="center"/>
            </w:pPr>
            <w:r w:rsidRPr="00ED5058">
              <w:t>9</w:t>
            </w:r>
          </w:p>
        </w:tc>
        <w:tc>
          <w:tcPr>
            <w:tcW w:w="1116" w:type="dxa"/>
            <w:vAlign w:val="center"/>
          </w:tcPr>
          <w:p w:rsidR="000C15AC" w:rsidRPr="00ED5058" w:rsidRDefault="000C15AC" w:rsidP="00556B89">
            <w:pPr>
              <w:jc w:val="center"/>
            </w:pPr>
            <w:r w:rsidRPr="00ED5058">
              <w:t>10</w:t>
            </w:r>
          </w:p>
        </w:tc>
        <w:tc>
          <w:tcPr>
            <w:tcW w:w="1260" w:type="dxa"/>
            <w:vAlign w:val="center"/>
          </w:tcPr>
          <w:p w:rsidR="000C15AC" w:rsidRPr="00ED5058" w:rsidRDefault="000C15AC" w:rsidP="00556B89">
            <w:pPr>
              <w:jc w:val="center"/>
            </w:pPr>
            <w:r w:rsidRPr="00ED5058">
              <w:t>11</w:t>
            </w:r>
          </w:p>
        </w:tc>
      </w:tr>
      <w:tr w:rsidR="000C15AC" w:rsidRPr="00ED5058" w:rsidTr="00556B89">
        <w:tc>
          <w:tcPr>
            <w:tcW w:w="1080" w:type="dxa"/>
            <w:vAlign w:val="center"/>
          </w:tcPr>
          <w:p w:rsidR="000C15AC" w:rsidRPr="00A867D2" w:rsidRDefault="000C15AC" w:rsidP="00556B89">
            <w:pPr>
              <w:jc w:val="center"/>
            </w:pPr>
          </w:p>
        </w:tc>
        <w:tc>
          <w:tcPr>
            <w:tcW w:w="4320" w:type="dxa"/>
            <w:vAlign w:val="center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ED5058" w:rsidRDefault="000C15AC" w:rsidP="00556B89"/>
        </w:tc>
        <w:tc>
          <w:tcPr>
            <w:tcW w:w="1080" w:type="dxa"/>
            <w:vAlign w:val="center"/>
          </w:tcPr>
          <w:p w:rsidR="000C15AC" w:rsidRPr="00F739B9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224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116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260" w:type="dxa"/>
          </w:tcPr>
          <w:p w:rsidR="000C15AC" w:rsidRPr="00ED5058" w:rsidRDefault="000C15AC" w:rsidP="00556B89"/>
        </w:tc>
      </w:tr>
      <w:tr w:rsidR="000C15AC" w:rsidRPr="00ED5058" w:rsidTr="00556B89">
        <w:tc>
          <w:tcPr>
            <w:tcW w:w="1080" w:type="dxa"/>
            <w:vAlign w:val="center"/>
          </w:tcPr>
          <w:p w:rsidR="000C15AC" w:rsidRPr="00F53710" w:rsidRDefault="000C15AC" w:rsidP="00556B89">
            <w:pPr>
              <w:jc w:val="center"/>
              <w:rPr>
                <w:lang w:val="en-US"/>
              </w:rPr>
            </w:pPr>
          </w:p>
        </w:tc>
        <w:tc>
          <w:tcPr>
            <w:tcW w:w="4320" w:type="dxa"/>
            <w:vAlign w:val="center"/>
          </w:tcPr>
          <w:p w:rsidR="000C15AC" w:rsidRPr="00AE49A0" w:rsidRDefault="000C15AC" w:rsidP="00556B89"/>
        </w:tc>
        <w:tc>
          <w:tcPr>
            <w:tcW w:w="1080" w:type="dxa"/>
            <w:vAlign w:val="center"/>
          </w:tcPr>
          <w:p w:rsidR="000C15AC" w:rsidRPr="00AE49A0" w:rsidRDefault="000C15AC" w:rsidP="00556B89">
            <w:pPr>
              <w:jc w:val="center"/>
            </w:pPr>
          </w:p>
        </w:tc>
        <w:tc>
          <w:tcPr>
            <w:tcW w:w="90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ED5058" w:rsidRDefault="000C15AC" w:rsidP="00556B89"/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224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116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260" w:type="dxa"/>
          </w:tcPr>
          <w:p w:rsidR="000C15AC" w:rsidRPr="00ED5058" w:rsidRDefault="000C15AC" w:rsidP="00556B89"/>
        </w:tc>
      </w:tr>
      <w:tr w:rsidR="000C15AC" w:rsidRPr="00ED5058" w:rsidTr="00556B89">
        <w:tc>
          <w:tcPr>
            <w:tcW w:w="1080" w:type="dxa"/>
            <w:vAlign w:val="center"/>
          </w:tcPr>
          <w:p w:rsidR="000C15AC" w:rsidRPr="00AE49A0" w:rsidRDefault="000C15AC" w:rsidP="00556B89">
            <w:pPr>
              <w:jc w:val="center"/>
            </w:pPr>
          </w:p>
        </w:tc>
        <w:tc>
          <w:tcPr>
            <w:tcW w:w="432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ED5058" w:rsidRDefault="000C15AC" w:rsidP="00556B89"/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224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116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260" w:type="dxa"/>
          </w:tcPr>
          <w:p w:rsidR="000C15AC" w:rsidRPr="00ED5058" w:rsidRDefault="000C15AC" w:rsidP="00556B89"/>
        </w:tc>
      </w:tr>
      <w:tr w:rsidR="000C15AC" w:rsidRPr="00ED5058" w:rsidTr="00556B89"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432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ED5058" w:rsidRDefault="000C15AC" w:rsidP="00556B89"/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224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116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260" w:type="dxa"/>
          </w:tcPr>
          <w:p w:rsidR="000C15AC" w:rsidRPr="00ED5058" w:rsidRDefault="000C15AC" w:rsidP="00556B89"/>
        </w:tc>
      </w:tr>
      <w:tr w:rsidR="000C15AC" w:rsidRPr="00ED5058" w:rsidTr="00556B89"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432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ED5058" w:rsidRDefault="000C15AC" w:rsidP="00556B89"/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224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116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260" w:type="dxa"/>
          </w:tcPr>
          <w:p w:rsidR="000C15AC" w:rsidRPr="00ED5058" w:rsidRDefault="000C15AC" w:rsidP="00556B89"/>
        </w:tc>
      </w:tr>
      <w:tr w:rsidR="000C15AC" w:rsidRPr="00ED5058" w:rsidTr="00556B89">
        <w:tc>
          <w:tcPr>
            <w:tcW w:w="1080" w:type="dxa"/>
            <w:vAlign w:val="center"/>
          </w:tcPr>
          <w:p w:rsidR="000C15AC" w:rsidRPr="00CA49EE" w:rsidRDefault="000C15AC" w:rsidP="00556B89">
            <w:pPr>
              <w:jc w:val="center"/>
            </w:pPr>
          </w:p>
        </w:tc>
        <w:tc>
          <w:tcPr>
            <w:tcW w:w="432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ED5058" w:rsidRDefault="000C15AC" w:rsidP="00556B89"/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224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116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260" w:type="dxa"/>
          </w:tcPr>
          <w:p w:rsidR="000C15AC" w:rsidRPr="00ED5058" w:rsidRDefault="000C15AC" w:rsidP="00556B89"/>
        </w:tc>
      </w:tr>
      <w:tr w:rsidR="000C15AC" w:rsidRPr="00ED5058" w:rsidTr="00556B89">
        <w:tc>
          <w:tcPr>
            <w:tcW w:w="1080" w:type="dxa"/>
            <w:vAlign w:val="center"/>
          </w:tcPr>
          <w:p w:rsidR="000C15AC" w:rsidRPr="00CA49EE" w:rsidRDefault="000C15AC" w:rsidP="00556B89">
            <w:pPr>
              <w:jc w:val="center"/>
            </w:pPr>
          </w:p>
        </w:tc>
        <w:tc>
          <w:tcPr>
            <w:tcW w:w="432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ED5058" w:rsidRDefault="000C15AC" w:rsidP="00556B89"/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224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116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260" w:type="dxa"/>
          </w:tcPr>
          <w:p w:rsidR="000C15AC" w:rsidRPr="00ED5058" w:rsidRDefault="000C15AC" w:rsidP="00556B89"/>
        </w:tc>
      </w:tr>
      <w:tr w:rsidR="000C15AC" w:rsidRPr="00ED5058" w:rsidTr="00556B89">
        <w:tc>
          <w:tcPr>
            <w:tcW w:w="1080" w:type="dxa"/>
            <w:vAlign w:val="center"/>
          </w:tcPr>
          <w:p w:rsidR="000C15AC" w:rsidRPr="00CA49EE" w:rsidRDefault="000C15AC" w:rsidP="00556B89">
            <w:pPr>
              <w:jc w:val="center"/>
            </w:pPr>
          </w:p>
        </w:tc>
        <w:tc>
          <w:tcPr>
            <w:tcW w:w="432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ED5058" w:rsidRDefault="000C15AC" w:rsidP="00556B89"/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224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116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260" w:type="dxa"/>
          </w:tcPr>
          <w:p w:rsidR="000C15AC" w:rsidRPr="00ED5058" w:rsidRDefault="000C15AC" w:rsidP="00556B89"/>
        </w:tc>
      </w:tr>
      <w:tr w:rsidR="000C15AC" w:rsidRPr="00ED5058" w:rsidTr="00556B89">
        <w:tc>
          <w:tcPr>
            <w:tcW w:w="9540" w:type="dxa"/>
            <w:gridSpan w:val="6"/>
            <w:vAlign w:val="center"/>
          </w:tcPr>
          <w:p w:rsidR="000C15AC" w:rsidRPr="008E74D1" w:rsidRDefault="000C15AC" w:rsidP="00556B89">
            <w:pPr>
              <w:rPr>
                <w:lang w:val="uk-UA"/>
              </w:rPr>
            </w:pPr>
            <w:r>
              <w:rPr>
                <w:lang w:val="uk-UA"/>
              </w:rPr>
              <w:t>Разом:</w:t>
            </w: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224" w:type="dxa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1116" w:type="dxa"/>
            <w:vAlign w:val="center"/>
          </w:tcPr>
          <w:p w:rsidR="000C15AC" w:rsidRPr="00ED5058" w:rsidRDefault="000C15AC" w:rsidP="00556B89">
            <w:pPr>
              <w:jc w:val="center"/>
            </w:pPr>
          </w:p>
        </w:tc>
        <w:tc>
          <w:tcPr>
            <w:tcW w:w="1260" w:type="dxa"/>
          </w:tcPr>
          <w:p w:rsidR="000C15AC" w:rsidRPr="00ED5058" w:rsidRDefault="000C15AC" w:rsidP="00556B89"/>
        </w:tc>
      </w:tr>
    </w:tbl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lang w:val="uk-UA"/>
        </w:rPr>
      </w:pPr>
    </w:p>
    <w:p w:rsidR="000C15AC" w:rsidRDefault="000C15AC" w:rsidP="000C15AC">
      <w:pPr>
        <w:rPr>
          <w:b/>
          <w:spacing w:val="-2"/>
          <w:sz w:val="28"/>
          <w:szCs w:val="28"/>
          <w:lang w:val="uk-UA"/>
        </w:rPr>
        <w:sectPr w:rsidR="000C15AC" w:rsidSect="000C15AC">
          <w:pgSz w:w="16838" w:h="11906" w:orient="landscape" w:code="9"/>
          <w:pgMar w:top="1135" w:right="567" w:bottom="284" w:left="1797" w:header="709" w:footer="709" w:gutter="0"/>
          <w:cols w:space="708"/>
          <w:docGrid w:linePitch="360"/>
        </w:sectPr>
      </w:pPr>
    </w:p>
    <w:p w:rsidR="000C15AC" w:rsidRPr="00B921A4" w:rsidRDefault="000C15AC" w:rsidP="00B921A4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0C15AC">
        <w:rPr>
          <w:b/>
          <w:spacing w:val="-2"/>
          <w:sz w:val="28"/>
          <w:szCs w:val="28"/>
          <w:lang w:val="uk-UA"/>
        </w:rPr>
        <w:lastRenderedPageBreak/>
        <w:t xml:space="preserve">2.4 </w:t>
      </w:r>
      <w:r w:rsidRPr="000C15AC">
        <w:rPr>
          <w:b/>
          <w:sz w:val="28"/>
          <w:szCs w:val="28"/>
          <w:lang w:val="uk-UA"/>
        </w:rPr>
        <w:t xml:space="preserve">Планові витрати на матеріальні ресурси та експлуатацію машин й </w:t>
      </w:r>
      <w:r w:rsidRPr="00B921A4">
        <w:rPr>
          <w:b/>
          <w:sz w:val="28"/>
          <w:szCs w:val="28"/>
          <w:lang w:val="uk-UA"/>
        </w:rPr>
        <w:t>механізмів</w:t>
      </w:r>
    </w:p>
    <w:p w:rsidR="00B921A4" w:rsidRDefault="00B921A4" w:rsidP="00B921A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921A4">
        <w:rPr>
          <w:sz w:val="28"/>
          <w:szCs w:val="28"/>
          <w:lang w:val="uk-UA"/>
        </w:rPr>
        <w:t>Планові потреби в матеріальних ресурсах (будівельних матеріалах, конструкціях, виробах – в їх натуральних одиницях виміру), а також в кількості машино-годин  визначаються за відповідними виробничими нормами їх витрат конкретної будівельної фірми. В умовах цієї КР через те, що відсутні відповідні виробничі норми, слід обмежитися розрахунками лише нормативних витрат на матеріальні ресурси та експлуатацію машин, які визначаються в таблиці 2.5.</w:t>
      </w:r>
    </w:p>
    <w:p w:rsidR="00B921A4" w:rsidRPr="00B921A4" w:rsidRDefault="00B921A4" w:rsidP="00B921A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921A4">
        <w:rPr>
          <w:sz w:val="28"/>
          <w:szCs w:val="28"/>
        </w:rPr>
        <w:t xml:space="preserve">Нормативні витрати на експлуатацію машин слід приймати з додатка В, як  </w:t>
      </w:r>
      <w:proofErr w:type="gramStart"/>
      <w:r w:rsidRPr="00B921A4">
        <w:rPr>
          <w:sz w:val="28"/>
          <w:szCs w:val="28"/>
        </w:rPr>
        <w:t>р</w:t>
      </w:r>
      <w:proofErr w:type="gramEnd"/>
      <w:r w:rsidRPr="00B921A4">
        <w:rPr>
          <w:sz w:val="28"/>
          <w:szCs w:val="28"/>
        </w:rPr>
        <w:t>ізницю між чисельником і знаменником гр.3.</w:t>
      </w:r>
    </w:p>
    <w:p w:rsidR="00B921A4" w:rsidRPr="00B921A4" w:rsidRDefault="00B921A4" w:rsidP="00B921A4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B921A4">
        <w:rPr>
          <w:sz w:val="28"/>
          <w:szCs w:val="28"/>
          <w:lang w:val="uk-UA"/>
        </w:rPr>
        <w:t>Нормативні витрати на матеріали  визначаються по різному для груп робіт, які в графі 1 додатка В приведені:</w:t>
      </w:r>
    </w:p>
    <w:p w:rsidR="00B921A4" w:rsidRPr="00B921A4" w:rsidRDefault="00B921A4" w:rsidP="00B921A4">
      <w:pPr>
        <w:tabs>
          <w:tab w:val="left" w:pos="600"/>
        </w:tabs>
        <w:spacing w:line="360" w:lineRule="auto"/>
        <w:rPr>
          <w:sz w:val="28"/>
          <w:szCs w:val="28"/>
          <w:lang w:val="uk-UA"/>
        </w:rPr>
      </w:pPr>
      <w:r w:rsidRPr="00B921A4">
        <w:rPr>
          <w:sz w:val="28"/>
          <w:szCs w:val="28"/>
          <w:lang w:val="uk-UA"/>
        </w:rPr>
        <w:t xml:space="preserve">         а). Без позначки «*» (для цих робіт в склад поточних одиничних розцінок включені вартості матеріальних ресурсів, якщо в останніх є потреба) – величина витрат визначаються, як слідуюча:</w:t>
      </w:r>
    </w:p>
    <w:p w:rsidR="00B921A4" w:rsidRPr="00B921A4" w:rsidRDefault="00B921A4" w:rsidP="00B921A4">
      <w:pPr>
        <w:pStyle w:val="5"/>
        <w:tabs>
          <w:tab w:val="left" w:pos="600"/>
        </w:tabs>
        <w:spacing w:line="360" w:lineRule="auto"/>
        <w:rPr>
          <w:szCs w:val="28"/>
        </w:rPr>
      </w:pPr>
      <w:r w:rsidRPr="00B921A4">
        <w:rPr>
          <w:szCs w:val="28"/>
        </w:rPr>
        <w:t>Чисельник гр.2 мінус знаменник цієї графи і мінус чисельник гр.3</w:t>
      </w:r>
    </w:p>
    <w:p w:rsidR="00B921A4" w:rsidRDefault="00B921A4" w:rsidP="00B921A4">
      <w:pPr>
        <w:spacing w:line="360" w:lineRule="auto"/>
        <w:jc w:val="both"/>
        <w:rPr>
          <w:sz w:val="28"/>
          <w:szCs w:val="28"/>
          <w:lang w:val="uk-UA"/>
        </w:rPr>
      </w:pPr>
      <w:r w:rsidRPr="00B921A4">
        <w:rPr>
          <w:sz w:val="28"/>
          <w:szCs w:val="28"/>
          <w:lang w:val="uk-UA"/>
        </w:rPr>
        <w:t xml:space="preserve">          б). З позначкою «*» (для цих робіт більша частина витрат на матеріальні ресурси не врахована поточними одиничними розцінками –</w:t>
      </w:r>
      <w:r>
        <w:rPr>
          <w:sz w:val="28"/>
          <w:szCs w:val="28"/>
          <w:lang w:val="uk-UA"/>
        </w:rPr>
        <w:t xml:space="preserve"> </w:t>
      </w:r>
      <w:r w:rsidRPr="00B921A4">
        <w:rPr>
          <w:sz w:val="28"/>
          <w:szCs w:val="28"/>
          <w:lang w:val="uk-UA"/>
        </w:rPr>
        <w:t>додаток Д) – величина витрат визначена в табл.</w:t>
      </w:r>
      <w:r>
        <w:rPr>
          <w:sz w:val="28"/>
          <w:szCs w:val="28"/>
          <w:lang w:val="uk-UA"/>
        </w:rPr>
        <w:t xml:space="preserve"> 2.3.</w:t>
      </w:r>
    </w:p>
    <w:p w:rsidR="00B921A4" w:rsidRDefault="00B921A4" w:rsidP="00B921A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921A4">
        <w:rPr>
          <w:sz w:val="28"/>
          <w:szCs w:val="28"/>
          <w:lang w:val="uk-UA"/>
        </w:rPr>
        <w:t>Щодо інших матеріальних ресурсів для робіт цієї групи (наприклад, електроди, цвяхи, шурупи, вода і т.п.), витрати яких, як правило, незначні, то потреба в них в господарській практиці забезпечується за оперативними заявками керівника структурного підрозділу із центрального складу фірми, а обсяг відповідних витрат контролюють, виходячи з реального кошторису будівлі та діючих у фірмі норм і цін.</w:t>
      </w:r>
    </w:p>
    <w:p w:rsidR="00B921A4" w:rsidRPr="00B921A4" w:rsidRDefault="00B921A4" w:rsidP="00B921A4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B921A4">
        <w:rPr>
          <w:sz w:val="28"/>
          <w:szCs w:val="28"/>
          <w:lang w:val="uk-UA"/>
        </w:rPr>
        <w:t xml:space="preserve">У табл. </w:t>
      </w:r>
      <w:r>
        <w:rPr>
          <w:sz w:val="28"/>
          <w:szCs w:val="28"/>
          <w:lang w:val="uk-UA"/>
        </w:rPr>
        <w:t>2.5</w:t>
      </w:r>
      <w:r w:rsidRPr="00B921A4">
        <w:rPr>
          <w:sz w:val="28"/>
          <w:szCs w:val="28"/>
          <w:lang w:val="uk-UA"/>
        </w:rPr>
        <w:t xml:space="preserve"> при розрахунку суми витрат на матеріали планову величину вартості не основних матеріалів слід умовно приймати на рівні 5% від суми витрат основних матеріалів.</w:t>
      </w:r>
    </w:p>
    <w:p w:rsidR="00B921A4" w:rsidRDefault="00B921A4" w:rsidP="000C15AC">
      <w:pPr>
        <w:rPr>
          <w:lang w:val="uk-UA"/>
        </w:rPr>
        <w:sectPr w:rsidR="00B921A4" w:rsidSect="00B921A4">
          <w:pgSz w:w="11906" w:h="16838" w:code="9"/>
          <w:pgMar w:top="851" w:right="566" w:bottom="1797" w:left="1134" w:header="709" w:footer="709" w:gutter="0"/>
          <w:cols w:space="708"/>
          <w:docGrid w:linePitch="360"/>
        </w:sectPr>
      </w:pPr>
    </w:p>
    <w:p w:rsidR="000C15AC" w:rsidRPr="00A26E78" w:rsidRDefault="000C15AC" w:rsidP="000C15AC">
      <w:pPr>
        <w:spacing w:line="360" w:lineRule="auto"/>
        <w:rPr>
          <w:sz w:val="28"/>
          <w:szCs w:val="28"/>
        </w:rPr>
      </w:pPr>
      <w:r w:rsidRPr="008E74D1">
        <w:rPr>
          <w:sz w:val="28"/>
          <w:szCs w:val="28"/>
          <w:lang w:val="uk-UA"/>
        </w:rPr>
        <w:lastRenderedPageBreak/>
        <w:t>Таблиця 2.5</w:t>
      </w:r>
      <w:r>
        <w:rPr>
          <w:sz w:val="28"/>
          <w:szCs w:val="28"/>
          <w:lang w:val="uk-UA"/>
        </w:rPr>
        <w:t xml:space="preserve"> – Нормативні</w:t>
      </w:r>
      <w:r>
        <w:rPr>
          <w:sz w:val="28"/>
          <w:szCs w:val="28"/>
        </w:rPr>
        <w:t xml:space="preserve"> витрати на матер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али (</w:t>
      </w:r>
      <w:r w:rsidRPr="008E74D1">
        <w:rPr>
          <w:sz w:val="28"/>
          <w:szCs w:val="28"/>
          <w:lang w:val="uk-UA"/>
        </w:rPr>
        <w:t>конструкції) та експлуатацію машин (план-звіт)</w:t>
      </w: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1440"/>
        <w:gridCol w:w="1260"/>
        <w:gridCol w:w="1080"/>
        <w:gridCol w:w="1260"/>
        <w:gridCol w:w="1260"/>
        <w:gridCol w:w="1080"/>
        <w:gridCol w:w="1080"/>
        <w:gridCol w:w="1260"/>
        <w:gridCol w:w="1080"/>
      </w:tblGrid>
      <w:tr w:rsidR="000C15AC" w:rsidRPr="00A26E78" w:rsidTr="00556B89">
        <w:trPr>
          <w:trHeight w:val="510"/>
        </w:trPr>
        <w:tc>
          <w:tcPr>
            <w:tcW w:w="1080" w:type="dxa"/>
            <w:vMerge w:val="restart"/>
            <w:textDirection w:val="btLr"/>
            <w:vAlign w:val="center"/>
          </w:tcPr>
          <w:p w:rsidR="000C15AC" w:rsidRPr="00A26E78" w:rsidRDefault="000C15AC" w:rsidP="00556B89">
            <w:pPr>
              <w:ind w:left="113" w:right="113"/>
              <w:jc w:val="center"/>
            </w:pPr>
            <w:r w:rsidRPr="007C5D40">
              <w:rPr>
                <w:lang w:val="uk-UA"/>
              </w:rPr>
              <w:t>Шифр норм</w:t>
            </w:r>
          </w:p>
        </w:tc>
        <w:tc>
          <w:tcPr>
            <w:tcW w:w="3420" w:type="dxa"/>
            <w:vMerge w:val="restart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Найменування робіт</w:t>
            </w:r>
          </w:p>
        </w:tc>
        <w:tc>
          <w:tcPr>
            <w:tcW w:w="1440" w:type="dxa"/>
            <w:vMerge w:val="restart"/>
            <w:textDirection w:val="btLr"/>
            <w:vAlign w:val="center"/>
          </w:tcPr>
          <w:p w:rsidR="000C15AC" w:rsidRPr="00A26E78" w:rsidRDefault="000C15AC" w:rsidP="00556B89">
            <w:pPr>
              <w:ind w:left="113" w:right="113"/>
              <w:jc w:val="center"/>
            </w:pPr>
            <w:r w:rsidRPr="007C5D40">
              <w:rPr>
                <w:lang w:val="uk-UA"/>
              </w:rPr>
              <w:t>Натуральна одиниця виміру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0C15AC" w:rsidRPr="00A26E78" w:rsidRDefault="000C15AC" w:rsidP="00556B89">
            <w:pPr>
              <w:jc w:val="center"/>
            </w:pPr>
            <w:r w:rsidRPr="007C5D40">
              <w:rPr>
                <w:lang w:val="uk-UA"/>
              </w:rPr>
              <w:t>Обсяг робіт</w:t>
            </w:r>
          </w:p>
        </w:tc>
        <w:tc>
          <w:tcPr>
            <w:tcW w:w="7020" w:type="dxa"/>
            <w:gridSpan w:val="6"/>
            <w:vAlign w:val="center"/>
          </w:tcPr>
          <w:p w:rsidR="000C15AC" w:rsidRPr="00A26E78" w:rsidRDefault="000C15AC" w:rsidP="00556B89">
            <w:pPr>
              <w:jc w:val="center"/>
            </w:pPr>
            <w:r w:rsidRPr="007C5D40">
              <w:rPr>
                <w:lang w:val="uk-UA"/>
              </w:rPr>
              <w:t>Нормативні витрати, грн.</w:t>
            </w:r>
          </w:p>
        </w:tc>
      </w:tr>
      <w:tr w:rsidR="000C15AC" w:rsidRPr="00A26E78" w:rsidTr="00556B89">
        <w:trPr>
          <w:trHeight w:val="180"/>
        </w:trPr>
        <w:tc>
          <w:tcPr>
            <w:tcW w:w="1080" w:type="dxa"/>
            <w:vMerge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Merge/>
            <w:textDirection w:val="btLr"/>
            <w:vAlign w:val="center"/>
          </w:tcPr>
          <w:p w:rsidR="000C15AC" w:rsidRPr="007C5D40" w:rsidRDefault="000C15AC" w:rsidP="00556B89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На матеріали</w:t>
            </w:r>
          </w:p>
        </w:tc>
        <w:tc>
          <w:tcPr>
            <w:tcW w:w="3420" w:type="dxa"/>
            <w:gridSpan w:val="3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На експлуатацію машин</w:t>
            </w:r>
          </w:p>
        </w:tc>
      </w:tr>
      <w:tr w:rsidR="000C15AC" w:rsidRPr="00A26E78" w:rsidTr="00556B89">
        <w:trPr>
          <w:trHeight w:val="360"/>
        </w:trPr>
        <w:tc>
          <w:tcPr>
            <w:tcW w:w="1080" w:type="dxa"/>
            <w:vMerge/>
          </w:tcPr>
          <w:p w:rsidR="000C15AC" w:rsidRPr="00A26E78" w:rsidRDefault="000C15AC" w:rsidP="00556B89">
            <w:pPr>
              <w:ind w:left="-540" w:hanging="540"/>
            </w:pPr>
          </w:p>
        </w:tc>
        <w:tc>
          <w:tcPr>
            <w:tcW w:w="3420" w:type="dxa"/>
            <w:vMerge/>
          </w:tcPr>
          <w:p w:rsidR="000C15AC" w:rsidRPr="00A26E78" w:rsidRDefault="000C15AC" w:rsidP="00556B89"/>
        </w:tc>
        <w:tc>
          <w:tcPr>
            <w:tcW w:w="1440" w:type="dxa"/>
            <w:vMerge/>
          </w:tcPr>
          <w:p w:rsidR="000C15AC" w:rsidRPr="00A26E78" w:rsidRDefault="000C15AC" w:rsidP="00556B89"/>
        </w:tc>
        <w:tc>
          <w:tcPr>
            <w:tcW w:w="2340" w:type="dxa"/>
            <w:gridSpan w:val="2"/>
            <w:vMerge/>
          </w:tcPr>
          <w:p w:rsidR="000C15AC" w:rsidRPr="00A26E78" w:rsidRDefault="000C15AC" w:rsidP="00556B89"/>
        </w:tc>
        <w:tc>
          <w:tcPr>
            <w:tcW w:w="1260" w:type="dxa"/>
            <w:vMerge w:val="restart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A26E78">
              <w:t>на оди</w:t>
            </w:r>
            <w:r w:rsidRPr="007C5D40">
              <w:rPr>
                <w:lang w:val="uk-UA"/>
              </w:rPr>
              <w:t>н</w:t>
            </w:r>
            <w:proofErr w:type="gramStart"/>
            <w:r w:rsidRPr="007C5D40">
              <w:rPr>
                <w:lang w:val="uk-UA"/>
              </w:rPr>
              <w:t>.</w:t>
            </w:r>
            <w:proofErr w:type="gramEnd"/>
            <w:r w:rsidRPr="007C5D40">
              <w:rPr>
                <w:lang w:val="uk-UA"/>
              </w:rPr>
              <w:t xml:space="preserve"> </w:t>
            </w:r>
            <w:proofErr w:type="gramStart"/>
            <w:r w:rsidRPr="007C5D40">
              <w:rPr>
                <w:lang w:val="uk-UA"/>
              </w:rPr>
              <w:t>в</w:t>
            </w:r>
            <w:proofErr w:type="gramEnd"/>
            <w:r w:rsidRPr="007C5D40">
              <w:rPr>
                <w:lang w:val="uk-UA"/>
              </w:rPr>
              <w:t>иміру</w:t>
            </w:r>
          </w:p>
        </w:tc>
        <w:tc>
          <w:tcPr>
            <w:tcW w:w="2340" w:type="dxa"/>
            <w:gridSpan w:val="2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на обсяг</w:t>
            </w:r>
          </w:p>
        </w:tc>
        <w:tc>
          <w:tcPr>
            <w:tcW w:w="1080" w:type="dxa"/>
            <w:vMerge w:val="restart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на один. виміру</w:t>
            </w:r>
          </w:p>
        </w:tc>
        <w:tc>
          <w:tcPr>
            <w:tcW w:w="2340" w:type="dxa"/>
            <w:gridSpan w:val="2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на обсяг</w:t>
            </w:r>
          </w:p>
        </w:tc>
      </w:tr>
      <w:tr w:rsidR="000C15AC" w:rsidRPr="007C5D40" w:rsidTr="00556B89">
        <w:trPr>
          <w:trHeight w:val="1420"/>
        </w:trPr>
        <w:tc>
          <w:tcPr>
            <w:tcW w:w="1080" w:type="dxa"/>
            <w:vMerge/>
          </w:tcPr>
          <w:p w:rsidR="000C15AC" w:rsidRPr="00A26E78" w:rsidRDefault="000C15AC" w:rsidP="00556B89">
            <w:pPr>
              <w:ind w:left="-540" w:hanging="540"/>
            </w:pPr>
          </w:p>
        </w:tc>
        <w:tc>
          <w:tcPr>
            <w:tcW w:w="3420" w:type="dxa"/>
            <w:vMerge/>
          </w:tcPr>
          <w:p w:rsidR="000C15AC" w:rsidRPr="00A26E78" w:rsidRDefault="000C15AC" w:rsidP="00556B89"/>
        </w:tc>
        <w:tc>
          <w:tcPr>
            <w:tcW w:w="1440" w:type="dxa"/>
            <w:vMerge/>
          </w:tcPr>
          <w:p w:rsidR="000C15AC" w:rsidRPr="00A26E78" w:rsidRDefault="000C15AC" w:rsidP="00556B89"/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план</w:t>
            </w: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факт</w:t>
            </w:r>
          </w:p>
        </w:tc>
        <w:tc>
          <w:tcPr>
            <w:tcW w:w="1260" w:type="dxa"/>
            <w:vMerge/>
          </w:tcPr>
          <w:p w:rsidR="000C15AC" w:rsidRPr="00A26E78" w:rsidRDefault="000C15AC" w:rsidP="00556B89"/>
        </w:tc>
        <w:tc>
          <w:tcPr>
            <w:tcW w:w="1260" w:type="dxa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план</w:t>
            </w:r>
          </w:p>
        </w:tc>
        <w:tc>
          <w:tcPr>
            <w:tcW w:w="1080" w:type="dxa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факт</w:t>
            </w:r>
          </w:p>
        </w:tc>
        <w:tc>
          <w:tcPr>
            <w:tcW w:w="1080" w:type="dxa"/>
            <w:vMerge/>
          </w:tcPr>
          <w:p w:rsidR="000C15AC" w:rsidRPr="008E74D1" w:rsidRDefault="000C15AC" w:rsidP="00556B89">
            <w:pPr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план</w:t>
            </w: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  <w:r w:rsidRPr="007C5D40">
              <w:rPr>
                <w:lang w:val="uk-UA"/>
              </w:rPr>
              <w:t>факт</w:t>
            </w:r>
          </w:p>
        </w:tc>
      </w:tr>
      <w:tr w:rsidR="000C15AC" w:rsidRPr="00A26E78" w:rsidTr="00556B89">
        <w:tc>
          <w:tcPr>
            <w:tcW w:w="1080" w:type="dxa"/>
            <w:vAlign w:val="center"/>
          </w:tcPr>
          <w:p w:rsidR="000C15AC" w:rsidRPr="00A26E78" w:rsidRDefault="000C15AC" w:rsidP="00556B89">
            <w:pPr>
              <w:jc w:val="center"/>
            </w:pPr>
            <w:r w:rsidRPr="00A26E78">
              <w:t>1</w:t>
            </w:r>
          </w:p>
        </w:tc>
        <w:tc>
          <w:tcPr>
            <w:tcW w:w="3420" w:type="dxa"/>
            <w:vAlign w:val="center"/>
          </w:tcPr>
          <w:p w:rsidR="000C15AC" w:rsidRPr="00A26E78" w:rsidRDefault="000C15AC" w:rsidP="00556B89">
            <w:pPr>
              <w:jc w:val="center"/>
            </w:pPr>
            <w:r w:rsidRPr="00A26E78">
              <w:t>2</w:t>
            </w:r>
          </w:p>
        </w:tc>
        <w:tc>
          <w:tcPr>
            <w:tcW w:w="1440" w:type="dxa"/>
            <w:vAlign w:val="center"/>
          </w:tcPr>
          <w:p w:rsidR="000C15AC" w:rsidRPr="00A26E78" w:rsidRDefault="000C15AC" w:rsidP="00556B89">
            <w:pPr>
              <w:jc w:val="center"/>
            </w:pPr>
            <w:r w:rsidRPr="00A26E78">
              <w:t>3</w:t>
            </w:r>
          </w:p>
        </w:tc>
        <w:tc>
          <w:tcPr>
            <w:tcW w:w="1260" w:type="dxa"/>
            <w:vAlign w:val="center"/>
          </w:tcPr>
          <w:p w:rsidR="000C15AC" w:rsidRPr="00A26E78" w:rsidRDefault="000C15AC" w:rsidP="00556B89">
            <w:pPr>
              <w:jc w:val="center"/>
            </w:pPr>
            <w:r w:rsidRPr="00A26E78">
              <w:t>4</w:t>
            </w:r>
          </w:p>
        </w:tc>
        <w:tc>
          <w:tcPr>
            <w:tcW w:w="1080" w:type="dxa"/>
            <w:vAlign w:val="center"/>
          </w:tcPr>
          <w:p w:rsidR="000C15AC" w:rsidRPr="00A26E78" w:rsidRDefault="000C15AC" w:rsidP="00556B89">
            <w:pPr>
              <w:jc w:val="center"/>
            </w:pPr>
            <w:r w:rsidRPr="00A26E78">
              <w:t>5</w:t>
            </w:r>
          </w:p>
        </w:tc>
        <w:tc>
          <w:tcPr>
            <w:tcW w:w="1260" w:type="dxa"/>
            <w:vAlign w:val="center"/>
          </w:tcPr>
          <w:p w:rsidR="000C15AC" w:rsidRPr="00A26E78" w:rsidRDefault="000C15AC" w:rsidP="00556B89">
            <w:pPr>
              <w:jc w:val="center"/>
            </w:pPr>
            <w:r w:rsidRPr="00A26E78">
              <w:t>6</w:t>
            </w:r>
          </w:p>
        </w:tc>
        <w:tc>
          <w:tcPr>
            <w:tcW w:w="1260" w:type="dxa"/>
            <w:vAlign w:val="center"/>
          </w:tcPr>
          <w:p w:rsidR="000C15AC" w:rsidRPr="00A26E78" w:rsidRDefault="000C15AC" w:rsidP="00556B89">
            <w:pPr>
              <w:jc w:val="center"/>
            </w:pPr>
            <w:r w:rsidRPr="00A26E78">
              <w:t>7</w:t>
            </w:r>
          </w:p>
        </w:tc>
        <w:tc>
          <w:tcPr>
            <w:tcW w:w="1080" w:type="dxa"/>
            <w:vAlign w:val="center"/>
          </w:tcPr>
          <w:p w:rsidR="000C15AC" w:rsidRPr="00A26E78" w:rsidRDefault="000C15AC" w:rsidP="00556B89">
            <w:pPr>
              <w:jc w:val="center"/>
            </w:pPr>
            <w:r w:rsidRPr="00A26E78">
              <w:t>8</w:t>
            </w:r>
          </w:p>
        </w:tc>
        <w:tc>
          <w:tcPr>
            <w:tcW w:w="1080" w:type="dxa"/>
            <w:vAlign w:val="center"/>
          </w:tcPr>
          <w:p w:rsidR="000C15AC" w:rsidRPr="00A26E78" w:rsidRDefault="000C15AC" w:rsidP="00556B89">
            <w:pPr>
              <w:jc w:val="center"/>
            </w:pPr>
            <w:r w:rsidRPr="00A26E78">
              <w:t>9</w:t>
            </w:r>
          </w:p>
        </w:tc>
        <w:tc>
          <w:tcPr>
            <w:tcW w:w="1260" w:type="dxa"/>
            <w:vAlign w:val="center"/>
          </w:tcPr>
          <w:p w:rsidR="000C15AC" w:rsidRPr="00A26E78" w:rsidRDefault="000C15AC" w:rsidP="00556B89">
            <w:pPr>
              <w:jc w:val="center"/>
            </w:pPr>
            <w:r w:rsidRPr="00A26E78">
              <w:t>10</w:t>
            </w:r>
          </w:p>
        </w:tc>
        <w:tc>
          <w:tcPr>
            <w:tcW w:w="1080" w:type="dxa"/>
            <w:vAlign w:val="center"/>
          </w:tcPr>
          <w:p w:rsidR="000C15AC" w:rsidRPr="00A26E78" w:rsidRDefault="000C15AC" w:rsidP="00556B89">
            <w:pPr>
              <w:jc w:val="center"/>
            </w:pPr>
            <w:r w:rsidRPr="00A26E78">
              <w:t>11</w:t>
            </w:r>
          </w:p>
        </w:tc>
      </w:tr>
      <w:tr w:rsidR="000C15AC" w:rsidRPr="00A26E78" w:rsidTr="00556B89">
        <w:tc>
          <w:tcPr>
            <w:tcW w:w="1080" w:type="dxa"/>
            <w:vAlign w:val="center"/>
          </w:tcPr>
          <w:p w:rsidR="000C15AC" w:rsidRPr="00A867D2" w:rsidRDefault="000C15AC" w:rsidP="00556B89">
            <w:pPr>
              <w:jc w:val="center"/>
            </w:pPr>
          </w:p>
        </w:tc>
        <w:tc>
          <w:tcPr>
            <w:tcW w:w="3420" w:type="dxa"/>
            <w:vAlign w:val="center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A26E78" w:rsidRDefault="000C15AC" w:rsidP="00556B89"/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A26E7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A26E78" w:rsidRDefault="000C15AC" w:rsidP="00556B89"/>
        </w:tc>
      </w:tr>
      <w:tr w:rsidR="000C15AC" w:rsidRPr="00A26E78" w:rsidTr="00556B89">
        <w:tc>
          <w:tcPr>
            <w:tcW w:w="1080" w:type="dxa"/>
            <w:vAlign w:val="center"/>
          </w:tcPr>
          <w:p w:rsidR="000C15AC" w:rsidRPr="00F53710" w:rsidRDefault="000C15AC" w:rsidP="00556B89">
            <w:pPr>
              <w:jc w:val="center"/>
              <w:rPr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0C15AC" w:rsidRPr="00AE49A0" w:rsidRDefault="000C15AC" w:rsidP="00556B89"/>
        </w:tc>
        <w:tc>
          <w:tcPr>
            <w:tcW w:w="1440" w:type="dxa"/>
            <w:vAlign w:val="center"/>
          </w:tcPr>
          <w:p w:rsidR="000C15AC" w:rsidRPr="00AE49A0" w:rsidRDefault="000C15AC" w:rsidP="00556B89">
            <w:pPr>
              <w:jc w:val="center"/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A26E78" w:rsidRDefault="000C15AC" w:rsidP="00556B89"/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A26E7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A26E78" w:rsidRDefault="000C15AC" w:rsidP="00556B89"/>
        </w:tc>
      </w:tr>
      <w:tr w:rsidR="000C15AC" w:rsidRPr="00A26E78" w:rsidTr="00556B89">
        <w:tc>
          <w:tcPr>
            <w:tcW w:w="1080" w:type="dxa"/>
            <w:vAlign w:val="center"/>
          </w:tcPr>
          <w:p w:rsidR="000C15AC" w:rsidRPr="00AE49A0" w:rsidRDefault="000C15AC" w:rsidP="00556B89">
            <w:pPr>
              <w:jc w:val="center"/>
            </w:pPr>
          </w:p>
        </w:tc>
        <w:tc>
          <w:tcPr>
            <w:tcW w:w="342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A26E78" w:rsidRDefault="000C15AC" w:rsidP="00556B89"/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A26E7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A26E78" w:rsidRDefault="000C15AC" w:rsidP="00556B89"/>
        </w:tc>
      </w:tr>
      <w:tr w:rsidR="000C15AC" w:rsidRPr="00A26E78" w:rsidTr="00556B89"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A26E78" w:rsidRDefault="000C15AC" w:rsidP="00556B89"/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A26E7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A26E78" w:rsidRDefault="000C15AC" w:rsidP="00556B89"/>
        </w:tc>
      </w:tr>
      <w:tr w:rsidR="000C15AC" w:rsidRPr="00A26E78" w:rsidTr="00556B89"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A26E78" w:rsidRDefault="000C15AC" w:rsidP="00556B89"/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A26E7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A26E78" w:rsidRDefault="000C15AC" w:rsidP="00556B89"/>
        </w:tc>
      </w:tr>
      <w:tr w:rsidR="000C15AC" w:rsidRPr="00A26E78" w:rsidTr="00556B89">
        <w:tc>
          <w:tcPr>
            <w:tcW w:w="1080" w:type="dxa"/>
            <w:vAlign w:val="center"/>
          </w:tcPr>
          <w:p w:rsidR="000C15AC" w:rsidRPr="00CA49EE" w:rsidRDefault="000C15AC" w:rsidP="00556B89">
            <w:pPr>
              <w:jc w:val="center"/>
            </w:pPr>
          </w:p>
        </w:tc>
        <w:tc>
          <w:tcPr>
            <w:tcW w:w="342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A26E78" w:rsidRDefault="000C15AC" w:rsidP="00556B89"/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A26E7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A26E78" w:rsidRDefault="000C15AC" w:rsidP="00556B89"/>
        </w:tc>
      </w:tr>
      <w:tr w:rsidR="000C15AC" w:rsidRPr="00A26E78" w:rsidTr="00556B89">
        <w:tc>
          <w:tcPr>
            <w:tcW w:w="1080" w:type="dxa"/>
            <w:vAlign w:val="center"/>
          </w:tcPr>
          <w:p w:rsidR="000C15AC" w:rsidRPr="00CA49EE" w:rsidRDefault="000C15AC" w:rsidP="00556B89">
            <w:pPr>
              <w:jc w:val="center"/>
            </w:pPr>
          </w:p>
        </w:tc>
        <w:tc>
          <w:tcPr>
            <w:tcW w:w="342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A26E78" w:rsidRDefault="000C15AC" w:rsidP="00556B89"/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A26E7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A26E78" w:rsidRDefault="000C15AC" w:rsidP="00556B89"/>
        </w:tc>
      </w:tr>
      <w:tr w:rsidR="000C15AC" w:rsidRPr="00A26E78" w:rsidTr="00556B89">
        <w:tc>
          <w:tcPr>
            <w:tcW w:w="1080" w:type="dxa"/>
            <w:vAlign w:val="center"/>
          </w:tcPr>
          <w:p w:rsidR="000C15AC" w:rsidRPr="00CA49EE" w:rsidRDefault="000C15AC" w:rsidP="00556B89">
            <w:pPr>
              <w:jc w:val="center"/>
            </w:pPr>
          </w:p>
        </w:tc>
        <w:tc>
          <w:tcPr>
            <w:tcW w:w="3420" w:type="dxa"/>
          </w:tcPr>
          <w:p w:rsidR="000C15AC" w:rsidRPr="007C5D40" w:rsidRDefault="000C15AC" w:rsidP="00556B89">
            <w:pPr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A26E78" w:rsidRDefault="000C15AC" w:rsidP="00556B89"/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0C15AC" w:rsidRPr="00A26E78" w:rsidRDefault="000C15AC" w:rsidP="00556B89">
            <w:pPr>
              <w:jc w:val="center"/>
            </w:pPr>
          </w:p>
        </w:tc>
        <w:tc>
          <w:tcPr>
            <w:tcW w:w="108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0C15AC" w:rsidRPr="007C5D40" w:rsidRDefault="000C15AC" w:rsidP="00556B89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C15AC" w:rsidRPr="00A26E78" w:rsidRDefault="000C15AC" w:rsidP="00556B89"/>
        </w:tc>
      </w:tr>
      <w:tr w:rsidR="000C15AC" w:rsidRPr="00A26E78" w:rsidTr="00556B89">
        <w:tc>
          <w:tcPr>
            <w:tcW w:w="9540" w:type="dxa"/>
            <w:gridSpan w:val="6"/>
          </w:tcPr>
          <w:p w:rsidR="000C15AC" w:rsidRPr="008E74D1" w:rsidRDefault="000C15AC" w:rsidP="00556B89">
            <w:pPr>
              <w:rPr>
                <w:lang w:val="uk-UA"/>
              </w:rPr>
            </w:pPr>
            <w:r w:rsidRPr="00A26E78">
              <w:t>Разом</w:t>
            </w:r>
            <w:r>
              <w:rPr>
                <w:lang w:val="uk-UA"/>
              </w:rPr>
              <w:t>:</w:t>
            </w:r>
          </w:p>
        </w:tc>
        <w:tc>
          <w:tcPr>
            <w:tcW w:w="1260" w:type="dxa"/>
            <w:vAlign w:val="center"/>
          </w:tcPr>
          <w:p w:rsidR="000C15AC" w:rsidRPr="00F739B9" w:rsidRDefault="000C15AC" w:rsidP="00556B89">
            <w:pPr>
              <w:jc w:val="center"/>
            </w:pPr>
          </w:p>
        </w:tc>
        <w:tc>
          <w:tcPr>
            <w:tcW w:w="1080" w:type="dxa"/>
          </w:tcPr>
          <w:p w:rsidR="000C15AC" w:rsidRPr="00A26E78" w:rsidRDefault="000C15AC" w:rsidP="00556B89"/>
        </w:tc>
        <w:tc>
          <w:tcPr>
            <w:tcW w:w="1080" w:type="dxa"/>
          </w:tcPr>
          <w:p w:rsidR="000C15AC" w:rsidRPr="008E74D1" w:rsidRDefault="000C15AC" w:rsidP="00556B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1260" w:type="dxa"/>
            <w:vAlign w:val="center"/>
          </w:tcPr>
          <w:p w:rsidR="000C15AC" w:rsidRPr="00F739B9" w:rsidRDefault="000C15AC" w:rsidP="00556B89">
            <w:pPr>
              <w:jc w:val="center"/>
            </w:pPr>
          </w:p>
        </w:tc>
        <w:tc>
          <w:tcPr>
            <w:tcW w:w="1080" w:type="dxa"/>
          </w:tcPr>
          <w:p w:rsidR="000C15AC" w:rsidRPr="00A26E78" w:rsidRDefault="000C15AC" w:rsidP="00556B89"/>
        </w:tc>
      </w:tr>
      <w:tr w:rsidR="000C15AC" w:rsidRPr="00A26E78" w:rsidTr="00556B89">
        <w:tc>
          <w:tcPr>
            <w:tcW w:w="12960" w:type="dxa"/>
            <w:gridSpan w:val="9"/>
          </w:tcPr>
          <w:p w:rsidR="000C15AC" w:rsidRPr="00A26E78" w:rsidRDefault="000C15AC" w:rsidP="00556B89">
            <w:r w:rsidRPr="007C5D40">
              <w:rPr>
                <w:lang w:val="uk-UA"/>
              </w:rPr>
              <w:t>Витрати на неосновні матеріали (5%):</w:t>
            </w:r>
          </w:p>
        </w:tc>
        <w:tc>
          <w:tcPr>
            <w:tcW w:w="1260" w:type="dxa"/>
            <w:vAlign w:val="center"/>
          </w:tcPr>
          <w:p w:rsidR="000C15AC" w:rsidRPr="00F739B9" w:rsidRDefault="000C15AC" w:rsidP="00556B89">
            <w:pPr>
              <w:jc w:val="center"/>
            </w:pPr>
          </w:p>
        </w:tc>
        <w:tc>
          <w:tcPr>
            <w:tcW w:w="1080" w:type="dxa"/>
          </w:tcPr>
          <w:p w:rsidR="000C15AC" w:rsidRPr="00A26E78" w:rsidRDefault="000C15AC" w:rsidP="00556B89"/>
        </w:tc>
      </w:tr>
      <w:tr w:rsidR="000C15AC" w:rsidRPr="00A26E78" w:rsidTr="00556B89">
        <w:tc>
          <w:tcPr>
            <w:tcW w:w="12960" w:type="dxa"/>
            <w:gridSpan w:val="9"/>
          </w:tcPr>
          <w:p w:rsidR="000C15AC" w:rsidRPr="00A26E78" w:rsidRDefault="000C15AC" w:rsidP="00556B89">
            <w:r w:rsidRPr="00A26E78">
              <w:t>Всього:</w:t>
            </w:r>
          </w:p>
        </w:tc>
        <w:tc>
          <w:tcPr>
            <w:tcW w:w="1260" w:type="dxa"/>
            <w:vAlign w:val="center"/>
          </w:tcPr>
          <w:p w:rsidR="000C15AC" w:rsidRPr="00F739B9" w:rsidRDefault="000C15AC" w:rsidP="00556B89">
            <w:pPr>
              <w:jc w:val="center"/>
            </w:pPr>
          </w:p>
        </w:tc>
        <w:tc>
          <w:tcPr>
            <w:tcW w:w="1080" w:type="dxa"/>
          </w:tcPr>
          <w:p w:rsidR="000C15AC" w:rsidRPr="00A26E78" w:rsidRDefault="000C15AC" w:rsidP="00556B89"/>
        </w:tc>
      </w:tr>
    </w:tbl>
    <w:p w:rsidR="005F0B78" w:rsidRPr="00FC3CAA" w:rsidRDefault="005F0B78" w:rsidP="005F0B78">
      <w:pPr>
        <w:ind w:firstLine="567"/>
        <w:rPr>
          <w:sz w:val="28"/>
          <w:szCs w:val="28"/>
          <w:lang w:val="uk-UA"/>
        </w:rPr>
        <w:sectPr w:rsidR="005F0B78" w:rsidRPr="00FC3CAA" w:rsidSect="000C15AC">
          <w:pgSz w:w="16838" w:h="11906" w:orient="landscape" w:code="9"/>
          <w:pgMar w:top="1135" w:right="567" w:bottom="284" w:left="1797" w:header="709" w:footer="709" w:gutter="0"/>
          <w:cols w:space="708"/>
          <w:docGrid w:linePitch="360"/>
        </w:sectPr>
      </w:pPr>
    </w:p>
    <w:p w:rsidR="005F0B78" w:rsidRPr="00B921A4" w:rsidRDefault="00B06C5D" w:rsidP="005F0B78">
      <w:pPr>
        <w:spacing w:line="360" w:lineRule="auto"/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</w:t>
      </w:r>
      <w:r w:rsidR="005F0B78" w:rsidRPr="00B921A4">
        <w:rPr>
          <w:b/>
          <w:sz w:val="28"/>
          <w:szCs w:val="28"/>
          <w:lang w:val="uk-UA"/>
        </w:rPr>
        <w:t>.5 Планова собівартість загального обсягу робіт на будівництві</w:t>
      </w:r>
    </w:p>
    <w:p w:rsidR="005F0B78" w:rsidRPr="00FC3CAA" w:rsidRDefault="005F0B78" w:rsidP="00B921A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C3CAA">
        <w:rPr>
          <w:sz w:val="28"/>
          <w:szCs w:val="28"/>
          <w:lang w:val="uk-UA"/>
        </w:rPr>
        <w:t>Розрахунок планової собівартості загального обсягу робіт проводимо в табличній формі (табл. 2.6).</w:t>
      </w:r>
      <w:r w:rsidR="00B921A4">
        <w:rPr>
          <w:sz w:val="28"/>
          <w:szCs w:val="28"/>
          <w:lang w:val="uk-UA"/>
        </w:rPr>
        <w:t xml:space="preserve"> </w:t>
      </w:r>
      <w:r w:rsidRPr="00FC3CAA">
        <w:rPr>
          <w:sz w:val="28"/>
          <w:szCs w:val="28"/>
          <w:lang w:val="uk-UA"/>
        </w:rPr>
        <w:t>Величини витрат на матеріали та експлуатацію машин наведена в таблиці 2.5.</w:t>
      </w:r>
    </w:p>
    <w:p w:rsidR="005F0B78" w:rsidRPr="00FC3CAA" w:rsidRDefault="005F0B78" w:rsidP="00B921A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C3CAA">
        <w:rPr>
          <w:sz w:val="28"/>
          <w:szCs w:val="28"/>
          <w:lang w:val="uk-UA"/>
        </w:rPr>
        <w:t>Величину загальновиробничих витрат заносимо в розмірі за вирахуванням заробітної плати, що входить до складу цих витрат, так як вона включається у ста</w:t>
      </w:r>
      <w:r>
        <w:rPr>
          <w:sz w:val="28"/>
          <w:szCs w:val="28"/>
          <w:lang w:val="uk-UA"/>
        </w:rPr>
        <w:t>т</w:t>
      </w:r>
      <w:r w:rsidRPr="00FC3CAA">
        <w:rPr>
          <w:sz w:val="28"/>
          <w:szCs w:val="28"/>
          <w:lang w:val="uk-UA"/>
        </w:rPr>
        <w:t>тю «Заробітна плата»,</w:t>
      </w:r>
      <w:r w:rsidR="00B921A4">
        <w:rPr>
          <w:sz w:val="28"/>
          <w:szCs w:val="28"/>
          <w:lang w:val="uk-UA"/>
        </w:rPr>
        <w:t xml:space="preserve"> </w:t>
      </w:r>
      <w:r w:rsidRPr="00FC3CAA">
        <w:rPr>
          <w:sz w:val="28"/>
          <w:szCs w:val="28"/>
          <w:lang w:val="uk-UA"/>
        </w:rPr>
        <w:t>яку приймають в розмірі відповідно планового та фактичного фонду заробітної плати.</w:t>
      </w:r>
    </w:p>
    <w:p w:rsidR="00B921A4" w:rsidRPr="008E74D1" w:rsidRDefault="00B921A4" w:rsidP="00B921A4">
      <w:pPr>
        <w:ind w:firstLine="567"/>
        <w:jc w:val="both"/>
        <w:rPr>
          <w:sz w:val="28"/>
          <w:szCs w:val="28"/>
          <w:lang w:val="uk-UA"/>
        </w:rPr>
      </w:pPr>
      <w:r w:rsidRPr="008E74D1">
        <w:rPr>
          <w:sz w:val="28"/>
          <w:szCs w:val="28"/>
          <w:lang w:val="uk-UA"/>
        </w:rPr>
        <w:t>Таблиця 2.6  -  Собівартість загального обсягу робіт (план-звіт), в тис.грн.</w:t>
      </w:r>
    </w:p>
    <w:tbl>
      <w:tblPr>
        <w:tblW w:w="6874" w:type="dxa"/>
        <w:jc w:val="center"/>
        <w:tblInd w:w="-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0"/>
        <w:gridCol w:w="1276"/>
        <w:gridCol w:w="1418"/>
      </w:tblGrid>
      <w:tr w:rsidR="00B921A4" w:rsidRPr="008E74D1" w:rsidTr="00556B89">
        <w:trPr>
          <w:cantSplit/>
          <w:trHeight w:val="630"/>
          <w:jc w:val="center"/>
        </w:trPr>
        <w:tc>
          <w:tcPr>
            <w:tcW w:w="4180" w:type="dxa"/>
            <w:vAlign w:val="center"/>
          </w:tcPr>
          <w:p w:rsidR="00B921A4" w:rsidRPr="008E74D1" w:rsidRDefault="00B921A4" w:rsidP="00556B89">
            <w:pPr>
              <w:spacing w:line="276" w:lineRule="auto"/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Статті витрат</w:t>
            </w:r>
          </w:p>
        </w:tc>
        <w:tc>
          <w:tcPr>
            <w:tcW w:w="1276" w:type="dxa"/>
            <w:vAlign w:val="center"/>
          </w:tcPr>
          <w:p w:rsidR="00B921A4" w:rsidRPr="008E74D1" w:rsidRDefault="00B921A4" w:rsidP="00556B89">
            <w:pPr>
              <w:spacing w:line="276" w:lineRule="auto"/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План</w:t>
            </w:r>
          </w:p>
        </w:tc>
        <w:tc>
          <w:tcPr>
            <w:tcW w:w="1418" w:type="dxa"/>
            <w:vAlign w:val="center"/>
          </w:tcPr>
          <w:p w:rsidR="00B921A4" w:rsidRPr="008E74D1" w:rsidRDefault="00B921A4" w:rsidP="00556B89">
            <w:pPr>
              <w:spacing w:line="276" w:lineRule="auto"/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Факт</w:t>
            </w:r>
          </w:p>
        </w:tc>
      </w:tr>
      <w:tr w:rsidR="00B921A4" w:rsidRPr="008E74D1" w:rsidTr="00556B89">
        <w:trPr>
          <w:jc w:val="center"/>
        </w:trPr>
        <w:tc>
          <w:tcPr>
            <w:tcW w:w="4180" w:type="dxa"/>
          </w:tcPr>
          <w:p w:rsidR="00B921A4" w:rsidRPr="00B921A4" w:rsidRDefault="00B921A4" w:rsidP="00556B89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921A4">
              <w:rPr>
                <w:sz w:val="28"/>
                <w:szCs w:val="28"/>
                <w:lang w:val="uk-UA"/>
              </w:rPr>
              <w:t>1. Заробітна плата</w:t>
            </w:r>
          </w:p>
        </w:tc>
        <w:tc>
          <w:tcPr>
            <w:tcW w:w="1276" w:type="dxa"/>
          </w:tcPr>
          <w:p w:rsidR="00B921A4" w:rsidRPr="008E74D1" w:rsidRDefault="00B921A4" w:rsidP="00556B89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B921A4" w:rsidRPr="008E74D1" w:rsidRDefault="00B921A4" w:rsidP="00556B89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B921A4" w:rsidRPr="008E74D1" w:rsidTr="00556B89">
        <w:trPr>
          <w:jc w:val="center"/>
        </w:trPr>
        <w:tc>
          <w:tcPr>
            <w:tcW w:w="4180" w:type="dxa"/>
          </w:tcPr>
          <w:p w:rsidR="00B921A4" w:rsidRPr="00B921A4" w:rsidRDefault="00B921A4" w:rsidP="00556B89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921A4">
              <w:rPr>
                <w:sz w:val="28"/>
                <w:szCs w:val="28"/>
                <w:lang w:val="uk-UA"/>
              </w:rPr>
              <w:t>2. Нарахування на з/п</w:t>
            </w:r>
          </w:p>
        </w:tc>
        <w:tc>
          <w:tcPr>
            <w:tcW w:w="1276" w:type="dxa"/>
          </w:tcPr>
          <w:p w:rsidR="00B921A4" w:rsidRPr="008E74D1" w:rsidRDefault="00B921A4" w:rsidP="00556B89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B921A4" w:rsidRPr="008E74D1" w:rsidRDefault="00B921A4" w:rsidP="00556B89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B921A4" w:rsidRPr="008E74D1" w:rsidTr="00556B89">
        <w:trPr>
          <w:jc w:val="center"/>
        </w:trPr>
        <w:tc>
          <w:tcPr>
            <w:tcW w:w="4180" w:type="dxa"/>
          </w:tcPr>
          <w:p w:rsidR="00B921A4" w:rsidRPr="00B921A4" w:rsidRDefault="00B921A4" w:rsidP="00556B89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921A4">
              <w:rPr>
                <w:sz w:val="28"/>
                <w:szCs w:val="28"/>
                <w:lang w:val="uk-UA"/>
              </w:rPr>
              <w:t>3.Матеріали</w:t>
            </w:r>
          </w:p>
        </w:tc>
        <w:tc>
          <w:tcPr>
            <w:tcW w:w="1276" w:type="dxa"/>
          </w:tcPr>
          <w:p w:rsidR="00B921A4" w:rsidRPr="008E74D1" w:rsidRDefault="00B921A4" w:rsidP="00556B89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B921A4" w:rsidRPr="008E74D1" w:rsidRDefault="00B921A4" w:rsidP="00556B89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B921A4" w:rsidRPr="008E74D1" w:rsidTr="00556B89">
        <w:trPr>
          <w:jc w:val="center"/>
        </w:trPr>
        <w:tc>
          <w:tcPr>
            <w:tcW w:w="4180" w:type="dxa"/>
          </w:tcPr>
          <w:p w:rsidR="00B921A4" w:rsidRPr="00B921A4" w:rsidRDefault="00B921A4" w:rsidP="00556B89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921A4">
              <w:rPr>
                <w:sz w:val="28"/>
                <w:szCs w:val="28"/>
                <w:lang w:val="uk-UA"/>
              </w:rPr>
              <w:t>4.Експлуатація машин</w:t>
            </w:r>
          </w:p>
        </w:tc>
        <w:tc>
          <w:tcPr>
            <w:tcW w:w="1276" w:type="dxa"/>
          </w:tcPr>
          <w:p w:rsidR="00B921A4" w:rsidRPr="008E74D1" w:rsidRDefault="00B921A4" w:rsidP="00556B89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B921A4" w:rsidRPr="008E74D1" w:rsidRDefault="00B921A4" w:rsidP="00556B89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B921A4" w:rsidRPr="008E74D1" w:rsidTr="00556B89">
        <w:trPr>
          <w:jc w:val="center"/>
        </w:trPr>
        <w:tc>
          <w:tcPr>
            <w:tcW w:w="4180" w:type="dxa"/>
          </w:tcPr>
          <w:p w:rsidR="00B921A4" w:rsidRPr="00B921A4" w:rsidRDefault="00B921A4" w:rsidP="00556B89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921A4">
              <w:rPr>
                <w:sz w:val="28"/>
                <w:szCs w:val="28"/>
                <w:lang w:val="uk-UA"/>
              </w:rPr>
              <w:t>5.Загальновиробничі витрати*</w:t>
            </w:r>
          </w:p>
        </w:tc>
        <w:tc>
          <w:tcPr>
            <w:tcW w:w="1276" w:type="dxa"/>
          </w:tcPr>
          <w:p w:rsidR="00B921A4" w:rsidRPr="008E74D1" w:rsidRDefault="00B921A4" w:rsidP="00556B89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B921A4" w:rsidRPr="008E74D1" w:rsidRDefault="00B921A4" w:rsidP="00556B89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B921A4" w:rsidRPr="008E74D1" w:rsidTr="00556B89">
        <w:trPr>
          <w:jc w:val="center"/>
        </w:trPr>
        <w:tc>
          <w:tcPr>
            <w:tcW w:w="4180" w:type="dxa"/>
          </w:tcPr>
          <w:p w:rsidR="00B921A4" w:rsidRPr="00B921A4" w:rsidRDefault="00B921A4" w:rsidP="00556B89">
            <w:pPr>
              <w:pStyle w:val="6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921A4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Разом</w:t>
            </w:r>
          </w:p>
        </w:tc>
        <w:tc>
          <w:tcPr>
            <w:tcW w:w="1276" w:type="dxa"/>
          </w:tcPr>
          <w:p w:rsidR="00B921A4" w:rsidRPr="008E74D1" w:rsidRDefault="00B921A4" w:rsidP="00556B89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B921A4" w:rsidRPr="008E74D1" w:rsidRDefault="00B921A4" w:rsidP="00556B89">
            <w:pPr>
              <w:spacing w:line="276" w:lineRule="auto"/>
              <w:jc w:val="both"/>
              <w:rPr>
                <w:lang w:val="uk-UA"/>
              </w:rPr>
            </w:pPr>
          </w:p>
        </w:tc>
      </w:tr>
    </w:tbl>
    <w:p w:rsidR="00B921A4" w:rsidRPr="000C39C2" w:rsidRDefault="00B921A4" w:rsidP="00B921A4">
      <w:pPr>
        <w:ind w:firstLine="851"/>
        <w:jc w:val="both"/>
        <w:rPr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B06C5D" w:rsidP="00B06C5D">
      <w:pPr>
        <w:spacing w:line="360" w:lineRule="auto"/>
        <w:ind w:right="-284"/>
        <w:jc w:val="center"/>
        <w:rPr>
          <w:sz w:val="28"/>
          <w:szCs w:val="28"/>
          <w:lang w:val="uk-UA"/>
        </w:rPr>
      </w:pPr>
      <w:r w:rsidRPr="00064183">
        <w:rPr>
          <w:b/>
          <w:sz w:val="28"/>
          <w:szCs w:val="28"/>
          <w:lang w:val="uk-UA"/>
        </w:rPr>
        <w:lastRenderedPageBreak/>
        <w:t xml:space="preserve">РОЗДІЛ </w:t>
      </w:r>
      <w:r>
        <w:rPr>
          <w:b/>
          <w:sz w:val="28"/>
          <w:szCs w:val="28"/>
          <w:lang w:val="uk-UA"/>
        </w:rPr>
        <w:t>3</w:t>
      </w:r>
      <w:r w:rsidRPr="00AD7127">
        <w:rPr>
          <w:b/>
          <w:sz w:val="28"/>
          <w:szCs w:val="28"/>
        </w:rPr>
        <w:t xml:space="preserve"> </w:t>
      </w:r>
      <w:r w:rsidRPr="00064183">
        <w:rPr>
          <w:b/>
          <w:sz w:val="28"/>
          <w:szCs w:val="28"/>
          <w:lang w:val="uk-UA"/>
        </w:rPr>
        <w:t xml:space="preserve"> </w:t>
      </w:r>
      <w:r w:rsidRPr="00B06C5D">
        <w:rPr>
          <w:b/>
          <w:caps/>
          <w:sz w:val="28"/>
          <w:szCs w:val="28"/>
          <w:lang w:val="uk-UA"/>
        </w:rPr>
        <w:t>Кошторисна справа в будівництві</w:t>
      </w:r>
    </w:p>
    <w:p w:rsidR="00B06C5D" w:rsidRPr="00B06C5D" w:rsidRDefault="00B06C5D" w:rsidP="00B06C5D">
      <w:pPr>
        <w:spacing w:line="360" w:lineRule="auto"/>
        <w:ind w:right="95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06C5D">
        <w:rPr>
          <w:rStyle w:val="longtext1"/>
          <w:color w:val="000000"/>
          <w:sz w:val="28"/>
          <w:szCs w:val="28"/>
          <w:shd w:val="clear" w:color="auto" w:fill="FFFFFF"/>
          <w:lang w:val="uk-UA"/>
        </w:rPr>
        <w:t xml:space="preserve">Локальний кошторис </w:t>
      </w:r>
      <w:r>
        <w:rPr>
          <w:rStyle w:val="longtext1"/>
          <w:color w:val="000000"/>
          <w:sz w:val="28"/>
          <w:szCs w:val="28"/>
          <w:shd w:val="clear" w:color="auto" w:fill="FFFFFF"/>
          <w:lang w:val="uk-UA"/>
        </w:rPr>
        <w:t>–</w:t>
      </w:r>
      <w:r w:rsidRPr="00B06C5D">
        <w:rPr>
          <w:rStyle w:val="longtext1"/>
          <w:color w:val="000000"/>
          <w:sz w:val="28"/>
          <w:szCs w:val="28"/>
          <w:shd w:val="clear" w:color="auto" w:fill="FFFFFF"/>
          <w:lang w:val="uk-UA"/>
        </w:rPr>
        <w:t xml:space="preserve"> первинний кошторисний документ, складається на окремі види робіт і витрат будівель і споруд на основі обсягів, визначених при розробці робочої документації, робочих креслень. </w:t>
      </w:r>
    </w:p>
    <w:p w:rsidR="00B06C5D" w:rsidRPr="00B06C5D" w:rsidRDefault="00B06C5D" w:rsidP="00B06C5D">
      <w:pPr>
        <w:spacing w:line="360" w:lineRule="auto"/>
        <w:ind w:right="95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06C5D">
        <w:rPr>
          <w:rStyle w:val="longtext1"/>
          <w:color w:val="000000"/>
          <w:sz w:val="28"/>
          <w:szCs w:val="28"/>
          <w:shd w:val="clear" w:color="auto" w:fill="FFFFFF"/>
          <w:lang w:val="uk-UA"/>
        </w:rPr>
        <w:t xml:space="preserve">При розрахунку вартості використовується базисно-індексний метод. </w:t>
      </w:r>
    </w:p>
    <w:p w:rsidR="00B06C5D" w:rsidRPr="00B06C5D" w:rsidRDefault="00B06C5D" w:rsidP="00B06C5D">
      <w:pPr>
        <w:spacing w:line="360" w:lineRule="auto"/>
        <w:ind w:right="95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06C5D">
        <w:rPr>
          <w:rStyle w:val="longtext1"/>
          <w:color w:val="000000"/>
          <w:sz w:val="28"/>
          <w:szCs w:val="28"/>
          <w:shd w:val="clear" w:color="auto" w:fill="FFFFFF"/>
          <w:lang w:val="uk-UA"/>
        </w:rPr>
        <w:t xml:space="preserve">Вартість, що визначається локальним кошторисом, включає в себе: </w:t>
      </w:r>
    </w:p>
    <w:p w:rsidR="00B06C5D" w:rsidRPr="00B06C5D" w:rsidRDefault="00B06C5D" w:rsidP="00B06C5D">
      <w:pPr>
        <w:pStyle w:val="a7"/>
        <w:numPr>
          <w:ilvl w:val="0"/>
          <w:numId w:val="5"/>
        </w:numPr>
        <w:spacing w:line="360" w:lineRule="auto"/>
        <w:ind w:left="567" w:right="9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06C5D">
        <w:rPr>
          <w:rStyle w:val="longtext1"/>
          <w:color w:val="000000"/>
          <w:sz w:val="28"/>
          <w:szCs w:val="28"/>
          <w:shd w:val="clear" w:color="auto" w:fill="FFFFFF"/>
          <w:lang w:val="uk-UA"/>
        </w:rPr>
        <w:t>прямі витрати (враховують</w:t>
      </w:r>
      <w:r w:rsidRPr="00B06C5D">
        <w:rPr>
          <w:rStyle w:val="longtext1"/>
          <w:color w:val="000000"/>
          <w:sz w:val="28"/>
          <w:szCs w:val="28"/>
          <w:shd w:val="clear" w:color="auto" w:fill="FFFFFF"/>
          <w:lang w:val="uk-UA"/>
        </w:rPr>
        <w:sym w:font="Symbol" w:char="F02D"/>
      </w:r>
      <w:r w:rsidRPr="00B06C5D">
        <w:rPr>
          <w:rStyle w:val="longtext1"/>
          <w:color w:val="000000"/>
          <w:sz w:val="28"/>
          <w:szCs w:val="28"/>
          <w:shd w:val="clear" w:color="auto" w:fill="FFFFFF"/>
          <w:lang w:val="uk-UA"/>
        </w:rPr>
        <w:t xml:space="preserve"> вартість оплати праці робітників, матеріалів, виробів, конструкцій та експлуатації будівельних машин (у т. ч. заробітна плата механізаторів)); </w:t>
      </w:r>
    </w:p>
    <w:p w:rsidR="00B06C5D" w:rsidRPr="00B06C5D" w:rsidRDefault="00B06C5D" w:rsidP="00B06C5D">
      <w:pPr>
        <w:pStyle w:val="a7"/>
        <w:numPr>
          <w:ilvl w:val="0"/>
          <w:numId w:val="5"/>
        </w:numPr>
        <w:spacing w:line="360" w:lineRule="auto"/>
        <w:ind w:left="567" w:right="9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06C5D">
        <w:rPr>
          <w:rStyle w:val="longtext1"/>
          <w:color w:val="000000"/>
          <w:sz w:val="28"/>
          <w:szCs w:val="28"/>
          <w:shd w:val="clear" w:color="auto" w:fill="FFFFFF"/>
          <w:lang w:val="uk-UA"/>
        </w:rPr>
        <w:t>накладні витрати (враховують</w:t>
      </w:r>
      <w:r>
        <w:rPr>
          <w:rStyle w:val="longtext1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6C5D">
        <w:rPr>
          <w:rStyle w:val="longtext1"/>
          <w:color w:val="000000"/>
          <w:sz w:val="28"/>
          <w:szCs w:val="28"/>
          <w:shd w:val="clear" w:color="auto" w:fill="FFFFFF"/>
          <w:lang w:val="uk-UA"/>
        </w:rPr>
        <w:sym w:font="Symbol" w:char="F02D"/>
      </w:r>
      <w:r w:rsidRPr="00B06C5D">
        <w:rPr>
          <w:rStyle w:val="longtext1"/>
          <w:color w:val="000000"/>
          <w:sz w:val="28"/>
          <w:szCs w:val="28"/>
          <w:shd w:val="clear" w:color="auto" w:fill="FFFFFF"/>
          <w:lang w:val="uk-UA"/>
        </w:rPr>
        <w:t xml:space="preserve"> витрати СМО, пов'язані зі створенням загальних умов виробництва, його обслуговування, організації та управління); </w:t>
      </w:r>
    </w:p>
    <w:p w:rsidR="00B06C5D" w:rsidRPr="00B06C5D" w:rsidRDefault="00B06C5D" w:rsidP="00B06C5D">
      <w:pPr>
        <w:pStyle w:val="a7"/>
        <w:numPr>
          <w:ilvl w:val="0"/>
          <w:numId w:val="5"/>
        </w:numPr>
        <w:spacing w:line="360" w:lineRule="auto"/>
        <w:ind w:left="567" w:right="9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06C5D">
        <w:rPr>
          <w:rStyle w:val="longtext1"/>
          <w:color w:val="000000"/>
          <w:sz w:val="28"/>
          <w:szCs w:val="28"/>
          <w:shd w:val="clear" w:color="auto" w:fill="FFFFFF"/>
          <w:lang w:val="uk-UA"/>
        </w:rPr>
        <w:t xml:space="preserve">кошторисна прибуток (сума коштів, необхідних для покриття витрат СМО на розвиток виробництва, соціальної сфери та матеріальне стимулювання працівників). </w:t>
      </w:r>
    </w:p>
    <w:p w:rsidR="00B06C5D" w:rsidRPr="00B06C5D" w:rsidRDefault="00B06C5D" w:rsidP="00B06C5D">
      <w:pPr>
        <w:spacing w:line="360" w:lineRule="auto"/>
        <w:ind w:right="95" w:firstLine="720"/>
        <w:jc w:val="both"/>
        <w:rPr>
          <w:sz w:val="28"/>
          <w:szCs w:val="28"/>
          <w:lang w:val="uk-UA" w:eastAsia="uk-UA"/>
        </w:rPr>
      </w:pPr>
      <w:r w:rsidRPr="00B06C5D">
        <w:rPr>
          <w:sz w:val="28"/>
          <w:szCs w:val="28"/>
          <w:lang w:val="uk-UA" w:eastAsia="uk-UA"/>
        </w:rPr>
        <w:t xml:space="preserve">На підставі початкових даних (варіант) визначають кошторисні </w:t>
      </w:r>
      <w:r w:rsidRPr="00B06C5D">
        <w:rPr>
          <w:sz w:val="28"/>
          <w:szCs w:val="28"/>
          <w:lang w:val="uk-UA"/>
        </w:rPr>
        <w:t>прямі витрати</w:t>
      </w:r>
      <w:r w:rsidRPr="00B06C5D">
        <w:rPr>
          <w:sz w:val="28"/>
          <w:szCs w:val="28"/>
          <w:lang w:val="uk-UA" w:eastAsia="uk-UA"/>
        </w:rPr>
        <w:t>, загальні витрати на оплату праці (гр.8) і загальну трудомісткість (гр.10).</w:t>
      </w:r>
    </w:p>
    <w:p w:rsidR="00B06C5D" w:rsidRPr="00B06C5D" w:rsidRDefault="00B06C5D" w:rsidP="00B06C5D">
      <w:pPr>
        <w:spacing w:line="360" w:lineRule="auto"/>
        <w:ind w:right="95" w:firstLine="709"/>
        <w:jc w:val="both"/>
        <w:rPr>
          <w:sz w:val="28"/>
          <w:szCs w:val="28"/>
          <w:lang w:val="uk-UA"/>
        </w:rPr>
      </w:pPr>
      <w:r w:rsidRPr="00B06C5D">
        <w:rPr>
          <w:sz w:val="28"/>
          <w:szCs w:val="28"/>
          <w:lang w:val="uk-UA"/>
        </w:rPr>
        <w:t>Останніми розрахунками є:</w:t>
      </w:r>
    </w:p>
    <w:p w:rsidR="00B06C5D" w:rsidRPr="00B06C5D" w:rsidRDefault="00B06C5D" w:rsidP="00B06C5D">
      <w:pPr>
        <w:numPr>
          <w:ilvl w:val="0"/>
          <w:numId w:val="4"/>
        </w:numPr>
        <w:spacing w:line="360" w:lineRule="auto"/>
        <w:ind w:right="95"/>
        <w:jc w:val="both"/>
        <w:rPr>
          <w:sz w:val="28"/>
          <w:szCs w:val="28"/>
          <w:lang w:val="uk-UA"/>
        </w:rPr>
      </w:pPr>
      <w:r w:rsidRPr="00B06C5D">
        <w:rPr>
          <w:sz w:val="28"/>
          <w:szCs w:val="28"/>
          <w:lang w:val="uk-UA"/>
        </w:rPr>
        <w:t>„Всього за кошторисом” – це сума прямих і загальновиробничих витрат в цілому по комплексу робіт;</w:t>
      </w:r>
    </w:p>
    <w:p w:rsidR="00B06C5D" w:rsidRPr="00B06C5D" w:rsidRDefault="00B06C5D" w:rsidP="00B06C5D">
      <w:pPr>
        <w:numPr>
          <w:ilvl w:val="0"/>
          <w:numId w:val="4"/>
        </w:numPr>
        <w:spacing w:line="360" w:lineRule="auto"/>
        <w:ind w:right="95"/>
        <w:jc w:val="both"/>
        <w:rPr>
          <w:sz w:val="28"/>
          <w:szCs w:val="28"/>
          <w:lang w:val="uk-UA"/>
        </w:rPr>
      </w:pPr>
      <w:r w:rsidRPr="00B06C5D">
        <w:rPr>
          <w:sz w:val="28"/>
          <w:szCs w:val="28"/>
          <w:lang w:val="uk-UA"/>
        </w:rPr>
        <w:t>„Кошторисна трудомісткість” – це сума трудомісткості робіт, яку виконують робітники-будівельники, робітники-машиністи і робітники, заробітна плата яких враховується в загальновиробничих витратах;</w:t>
      </w:r>
    </w:p>
    <w:p w:rsidR="00B06C5D" w:rsidRPr="00B06C5D" w:rsidRDefault="00B06C5D" w:rsidP="00B06C5D">
      <w:pPr>
        <w:numPr>
          <w:ilvl w:val="0"/>
          <w:numId w:val="4"/>
        </w:numPr>
        <w:spacing w:line="360" w:lineRule="auto"/>
        <w:ind w:right="95"/>
        <w:jc w:val="both"/>
        <w:rPr>
          <w:sz w:val="28"/>
          <w:szCs w:val="28"/>
          <w:lang w:val="uk-UA"/>
        </w:rPr>
      </w:pPr>
      <w:r w:rsidRPr="00B06C5D">
        <w:rPr>
          <w:sz w:val="28"/>
          <w:szCs w:val="28"/>
          <w:lang w:val="uk-UA"/>
        </w:rPr>
        <w:t>„Кошторисна заробітна плата” – це сума заробітної плати того ж самого контингенту працюючих, трудомісткість робіт яких підраховується по рядку „Кошторисна трудомісткість”.</w:t>
      </w:r>
    </w:p>
    <w:p w:rsidR="005F0B78" w:rsidRDefault="005F0B78" w:rsidP="00B06C5D">
      <w:pPr>
        <w:widowControl w:val="0"/>
        <w:autoSpaceDE w:val="0"/>
        <w:autoSpaceDN w:val="0"/>
        <w:adjustRightInd w:val="0"/>
        <w:spacing w:line="360" w:lineRule="auto"/>
        <w:ind w:right="95"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06C5D" w:rsidRDefault="00B06C5D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  <w:sectPr w:rsidR="00B06C5D" w:rsidSect="00B921A4">
          <w:pgSz w:w="12240" w:h="15840"/>
          <w:pgMar w:top="709" w:right="567" w:bottom="284" w:left="1797" w:header="720" w:footer="720" w:gutter="0"/>
          <w:cols w:space="720"/>
          <w:noEndnote/>
        </w:sectPr>
      </w:pPr>
    </w:p>
    <w:p w:rsidR="00B06C5D" w:rsidRPr="00F731F5" w:rsidRDefault="00B06C5D" w:rsidP="00B06C5D">
      <w:pPr>
        <w:pStyle w:val="3"/>
        <w:spacing w:before="0"/>
        <w:jc w:val="center"/>
        <w:rPr>
          <w:rFonts w:ascii="Times New Roman" w:hAnsi="Times New Roman" w:cs="Times New Roman"/>
          <w:b w:val="0"/>
          <w:caps/>
          <w:color w:val="auto"/>
          <w:lang w:val="uk-UA"/>
        </w:rPr>
      </w:pPr>
      <w:r w:rsidRPr="00F731F5">
        <w:rPr>
          <w:rFonts w:ascii="Times New Roman" w:hAnsi="Times New Roman" w:cs="Times New Roman"/>
          <w:caps/>
          <w:color w:val="auto"/>
          <w:lang w:val="uk-UA"/>
        </w:rPr>
        <w:lastRenderedPageBreak/>
        <w:t>Локальний кошторис</w:t>
      </w:r>
    </w:p>
    <w:p w:rsidR="00B06C5D" w:rsidRPr="00F154BE" w:rsidRDefault="00B06C5D" w:rsidP="00B06C5D">
      <w:pPr>
        <w:pStyle w:val="a8"/>
        <w:spacing w:after="0"/>
        <w:rPr>
          <w:sz w:val="20"/>
          <w:szCs w:val="20"/>
          <w:u w:val="single"/>
          <w:lang w:val="uk-UA"/>
        </w:rPr>
      </w:pPr>
      <w:r w:rsidRPr="00F154BE">
        <w:rPr>
          <w:sz w:val="20"/>
          <w:szCs w:val="20"/>
          <w:lang w:val="uk-UA"/>
        </w:rPr>
        <w:t xml:space="preserve">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F154BE">
        <w:rPr>
          <w:sz w:val="20"/>
          <w:szCs w:val="20"/>
          <w:lang w:val="uk-UA"/>
        </w:rPr>
        <w:t xml:space="preserve">   на </w:t>
      </w:r>
      <w:r w:rsidRPr="00F154BE">
        <w:rPr>
          <w:sz w:val="20"/>
          <w:szCs w:val="20"/>
          <w:u w:val="single"/>
          <w:lang w:val="uk-UA"/>
        </w:rPr>
        <w:t xml:space="preserve">   </w:t>
      </w:r>
      <w:r w:rsidRPr="00F154BE">
        <w:rPr>
          <w:sz w:val="20"/>
          <w:szCs w:val="20"/>
          <w:u w:val="single"/>
          <w:lang w:val="uk-UA"/>
        </w:rPr>
        <w:tab/>
      </w:r>
      <w:r w:rsidRPr="00F154BE">
        <w:rPr>
          <w:i/>
          <w:sz w:val="20"/>
          <w:szCs w:val="20"/>
          <w:u w:val="single"/>
          <w:lang w:val="uk-UA"/>
        </w:rPr>
        <w:t>цегляну   кладку   стін</w:t>
      </w:r>
      <w:r w:rsidRPr="00F154BE">
        <w:rPr>
          <w:sz w:val="20"/>
          <w:szCs w:val="20"/>
          <w:u w:val="single"/>
          <w:lang w:val="uk-UA"/>
        </w:rPr>
        <w:tab/>
      </w:r>
      <w:r w:rsidRPr="00F154BE">
        <w:rPr>
          <w:sz w:val="20"/>
          <w:szCs w:val="20"/>
          <w:u w:val="single"/>
          <w:lang w:val="uk-UA"/>
        </w:rPr>
        <w:tab/>
        <w:t xml:space="preserve"> </w:t>
      </w:r>
    </w:p>
    <w:p w:rsidR="00B06C5D" w:rsidRPr="00F154BE" w:rsidRDefault="00B06C5D" w:rsidP="00AA5E2E">
      <w:pPr>
        <w:pStyle w:val="a5"/>
        <w:ind w:left="567" w:firstLine="0"/>
        <w:rPr>
          <w:sz w:val="20"/>
          <w:szCs w:val="20"/>
        </w:rPr>
      </w:pPr>
      <w:r w:rsidRPr="00F154BE">
        <w:rPr>
          <w:sz w:val="20"/>
          <w:szCs w:val="20"/>
        </w:rPr>
        <w:t>Підстава: креслення №_________</w:t>
      </w:r>
      <w:r w:rsidRPr="00F731F5"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F154BE">
        <w:rPr>
          <w:sz w:val="20"/>
          <w:szCs w:val="20"/>
        </w:rPr>
        <w:t>Кошторисна вартість                 _______ тис.грн.</w:t>
      </w:r>
    </w:p>
    <w:p w:rsidR="00B06C5D" w:rsidRPr="00F154BE" w:rsidRDefault="00B06C5D" w:rsidP="00B06C5D">
      <w:pPr>
        <w:jc w:val="both"/>
        <w:rPr>
          <w:sz w:val="20"/>
          <w:szCs w:val="20"/>
          <w:lang w:val="uk-UA"/>
        </w:rPr>
      </w:pPr>
      <w:r w:rsidRPr="00F154BE">
        <w:rPr>
          <w:sz w:val="20"/>
          <w:szCs w:val="20"/>
          <w:lang w:val="uk-UA"/>
        </w:rPr>
        <w:t xml:space="preserve">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F154BE">
        <w:rPr>
          <w:sz w:val="20"/>
          <w:szCs w:val="20"/>
          <w:lang w:val="uk-UA"/>
        </w:rPr>
        <w:t>Кошторисна трудомісткість     ______ люд.-г</w:t>
      </w:r>
      <w:r>
        <w:rPr>
          <w:sz w:val="20"/>
          <w:szCs w:val="20"/>
          <w:lang w:val="uk-UA"/>
        </w:rPr>
        <w:t>од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F154BE">
        <w:rPr>
          <w:sz w:val="20"/>
          <w:szCs w:val="20"/>
          <w:lang w:val="uk-UA"/>
        </w:rPr>
        <w:t>Складений в поточних цінах _____ року</w:t>
      </w:r>
      <w:r>
        <w:rPr>
          <w:sz w:val="20"/>
          <w:szCs w:val="20"/>
          <w:lang w:val="uk-UA"/>
        </w:rPr>
        <w:t xml:space="preserve">             </w:t>
      </w:r>
      <w:r w:rsidRPr="00F154BE">
        <w:rPr>
          <w:sz w:val="20"/>
          <w:szCs w:val="20"/>
          <w:lang w:val="uk-UA"/>
        </w:rPr>
        <w:t xml:space="preserve">               </w:t>
      </w:r>
      <w:r>
        <w:rPr>
          <w:sz w:val="20"/>
          <w:szCs w:val="20"/>
          <w:lang w:val="uk-UA"/>
        </w:rPr>
        <w:t xml:space="preserve"> </w:t>
      </w:r>
      <w:r w:rsidRPr="00F154BE">
        <w:rPr>
          <w:sz w:val="20"/>
          <w:szCs w:val="20"/>
          <w:lang w:val="uk-UA"/>
        </w:rPr>
        <w:t xml:space="preserve">  Кошторисна заробітна плата     ______  тис.грн.</w:t>
      </w:r>
    </w:p>
    <w:p w:rsidR="00B06C5D" w:rsidRDefault="00B06C5D" w:rsidP="00B06C5D">
      <w:pPr>
        <w:jc w:val="both"/>
        <w:rPr>
          <w:sz w:val="20"/>
          <w:szCs w:val="20"/>
          <w:lang w:val="uk-UA"/>
        </w:rPr>
      </w:pPr>
      <w:r w:rsidRPr="00F154BE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F154BE">
        <w:rPr>
          <w:sz w:val="20"/>
          <w:szCs w:val="20"/>
          <w:lang w:val="uk-UA"/>
        </w:rPr>
        <w:t xml:space="preserve">Середній розряд робіт      </w:t>
      </w:r>
      <w:r w:rsidRPr="00F154BE">
        <w:rPr>
          <w:sz w:val="20"/>
          <w:szCs w:val="20"/>
          <w:lang w:val="uk-UA"/>
        </w:rPr>
        <w:softHyphen/>
      </w:r>
      <w:r w:rsidRPr="00F154BE">
        <w:rPr>
          <w:sz w:val="20"/>
          <w:szCs w:val="20"/>
          <w:lang w:val="uk-UA"/>
        </w:rPr>
        <w:softHyphen/>
      </w:r>
      <w:r w:rsidRPr="00F154BE">
        <w:rPr>
          <w:sz w:val="20"/>
          <w:szCs w:val="20"/>
          <w:lang w:val="uk-UA"/>
        </w:rPr>
        <w:softHyphen/>
      </w:r>
      <w:r w:rsidRPr="00F154BE">
        <w:rPr>
          <w:sz w:val="20"/>
          <w:szCs w:val="20"/>
          <w:lang w:val="uk-UA"/>
        </w:rPr>
        <w:softHyphen/>
      </w:r>
      <w:r w:rsidRPr="00F154BE">
        <w:rPr>
          <w:sz w:val="20"/>
          <w:szCs w:val="20"/>
          <w:lang w:val="uk-UA"/>
        </w:rPr>
        <w:softHyphen/>
      </w:r>
      <w:r w:rsidRPr="00F154BE">
        <w:rPr>
          <w:sz w:val="20"/>
          <w:szCs w:val="20"/>
          <w:lang w:val="uk-UA"/>
        </w:rPr>
        <w:softHyphen/>
      </w:r>
      <w:r w:rsidRPr="00F154BE">
        <w:rPr>
          <w:sz w:val="20"/>
          <w:szCs w:val="20"/>
          <w:lang w:val="uk-UA"/>
        </w:rPr>
        <w:softHyphen/>
        <w:t xml:space="preserve">___________ розряд     </w:t>
      </w:r>
      <w:r>
        <w:rPr>
          <w:sz w:val="20"/>
          <w:szCs w:val="20"/>
          <w:lang w:val="uk-UA"/>
        </w:rPr>
        <w:t xml:space="preserve">  </w:t>
      </w:r>
    </w:p>
    <w:p w:rsidR="00B06C5D" w:rsidRPr="00F154BE" w:rsidRDefault="00B06C5D" w:rsidP="00B06C5D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softHyphen/>
      </w:r>
      <w:r w:rsidRPr="00F154BE">
        <w:rPr>
          <w:sz w:val="20"/>
          <w:szCs w:val="20"/>
          <w:lang w:val="uk-UA"/>
        </w:rPr>
        <w:t xml:space="preserve"> </w:t>
      </w:r>
    </w:p>
    <w:tbl>
      <w:tblPr>
        <w:tblW w:w="14200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51"/>
        <w:gridCol w:w="2515"/>
        <w:gridCol w:w="1805"/>
        <w:gridCol w:w="1187"/>
        <w:gridCol w:w="1496"/>
        <w:gridCol w:w="917"/>
        <w:gridCol w:w="900"/>
        <w:gridCol w:w="1353"/>
        <w:gridCol w:w="992"/>
        <w:gridCol w:w="1017"/>
      </w:tblGrid>
      <w:tr w:rsidR="00B06C5D" w:rsidRPr="00F731F5" w:rsidTr="00AA5E2E">
        <w:trPr>
          <w:cantSplit/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№ п/</w:t>
            </w:r>
            <w:proofErr w:type="spellStart"/>
            <w:r w:rsidRPr="00F731F5">
              <w:rPr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C5D" w:rsidRPr="00F731F5" w:rsidRDefault="00B06C5D" w:rsidP="00556B89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lang w:val="uk-UA"/>
              </w:rPr>
            </w:pPr>
            <w:r w:rsidRPr="00F731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uk-UA"/>
              </w:rPr>
              <w:t>Шифр</w:t>
            </w:r>
          </w:p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і номер позиції нормативу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Назва робіт і витрат, одиниця виміру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pStyle w:val="3"/>
              <w:spacing w:before="0"/>
              <w:ind w:firstLine="7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uk-UA"/>
              </w:rPr>
            </w:pPr>
            <w:r w:rsidRPr="00F731F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uk-UA"/>
              </w:rPr>
              <w:t>Вартість одиниці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lang w:val="uk-UA"/>
              </w:rPr>
            </w:pPr>
            <w:r w:rsidRPr="00F731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uk-UA"/>
              </w:rPr>
              <w:t>Загальна вартість</w:t>
            </w:r>
          </w:p>
        </w:tc>
        <w:tc>
          <w:tcPr>
            <w:tcW w:w="2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pStyle w:val="a8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Витрати праці робітників, люд.-год., не</w:t>
            </w:r>
          </w:p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зайнятих на обслуговуванні машин</w:t>
            </w:r>
          </w:p>
        </w:tc>
      </w:tr>
      <w:tr w:rsidR="00B06C5D" w:rsidRPr="00F731F5" w:rsidTr="00AA5E2E">
        <w:trPr>
          <w:cantSplit/>
          <w:trHeight w:val="11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C5D" w:rsidRPr="00F731F5" w:rsidRDefault="00B06C5D" w:rsidP="00556B89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pStyle w:val="5"/>
              <w:rPr>
                <w:bCs/>
                <w:iCs/>
                <w:sz w:val="20"/>
                <w:szCs w:val="20"/>
              </w:rPr>
            </w:pPr>
            <w:r w:rsidRPr="00F731F5">
              <w:rPr>
                <w:bCs/>
                <w:iCs/>
                <w:sz w:val="20"/>
                <w:szCs w:val="20"/>
              </w:rPr>
              <w:t>Усього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Експлуатації машин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Заробітної плати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Експлуатації машин</w:t>
            </w:r>
          </w:p>
        </w:tc>
        <w:tc>
          <w:tcPr>
            <w:tcW w:w="2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06C5D" w:rsidRPr="00F731F5" w:rsidTr="00AA5E2E">
        <w:trPr>
          <w:cantSplit/>
          <w:trHeight w:val="4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C5D" w:rsidRPr="00F731F5" w:rsidRDefault="00B06C5D" w:rsidP="00556B89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Заробітної плати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pStyle w:val="aa"/>
              <w:ind w:left="0" w:right="0" w:firstLine="0"/>
              <w:jc w:val="center"/>
              <w:rPr>
                <w:sz w:val="20"/>
                <w:szCs w:val="20"/>
              </w:rPr>
            </w:pPr>
            <w:r w:rsidRPr="00F731F5">
              <w:rPr>
                <w:sz w:val="20"/>
                <w:szCs w:val="20"/>
              </w:rPr>
              <w:t>У тому числі заробітної</w:t>
            </w:r>
          </w:p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Утому числі заробітної плати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Обслуговування машин</w:t>
            </w:r>
          </w:p>
        </w:tc>
      </w:tr>
      <w:tr w:rsidR="00B06C5D" w:rsidRPr="00F731F5" w:rsidTr="00AA5E2E">
        <w:trPr>
          <w:cantSplit/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C5D" w:rsidRPr="00F731F5" w:rsidRDefault="00B06C5D" w:rsidP="00556B89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C5D" w:rsidRPr="00F731F5" w:rsidRDefault="00B06C5D" w:rsidP="00556B89">
            <w:pPr>
              <w:pStyle w:val="aa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на одиницю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pStyle w:val="4"/>
              <w:spacing w:before="0"/>
              <w:ind w:hanging="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  <w:lang w:val="uk-UA"/>
              </w:rPr>
            </w:pPr>
            <w:r w:rsidRPr="00F731F5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uk-UA"/>
              </w:rPr>
              <w:t>Усього</w:t>
            </w:r>
          </w:p>
        </w:tc>
      </w:tr>
      <w:tr w:rsidR="00B06C5D" w:rsidRPr="00F731F5" w:rsidTr="00AA5E2E">
        <w:trPr>
          <w:cantSplit/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F731F5">
              <w:rPr>
                <w:sz w:val="20"/>
                <w:szCs w:val="20"/>
                <w:lang w:val="uk-UA"/>
              </w:rPr>
              <w:t>11</w:t>
            </w:r>
          </w:p>
        </w:tc>
      </w:tr>
      <w:tr w:rsidR="00B06C5D" w:rsidRPr="00F731F5" w:rsidTr="00AA5E2E">
        <w:trPr>
          <w:cantSplit/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</w:tr>
      <w:tr w:rsidR="00B06C5D" w:rsidRPr="00F731F5" w:rsidTr="00AA5E2E">
        <w:trPr>
          <w:cantSplit/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</w:tr>
      <w:tr w:rsidR="00B06C5D" w:rsidRPr="00F731F5" w:rsidTr="00AA5E2E">
        <w:trPr>
          <w:cantSplit/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</w:tr>
      <w:tr w:rsidR="00B06C5D" w:rsidRPr="00F731F5" w:rsidTr="00AA5E2E">
        <w:trPr>
          <w:cantSplit/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</w:tr>
      <w:tr w:rsidR="00B06C5D" w:rsidRPr="00F731F5" w:rsidTr="00AA5E2E">
        <w:trPr>
          <w:cantSplit/>
          <w:trHeight w:val="193"/>
        </w:trPr>
        <w:tc>
          <w:tcPr>
            <w:tcW w:w="9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rPr>
                <w:lang w:val="uk-UA"/>
              </w:rPr>
            </w:pPr>
            <w:r w:rsidRPr="00F731F5">
              <w:rPr>
                <w:lang w:val="uk-UA"/>
              </w:rPr>
              <w:t>Разом прямі витрати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</w:tr>
      <w:tr w:rsidR="00B06C5D" w:rsidRPr="00F731F5" w:rsidTr="00AA5E2E">
        <w:trPr>
          <w:cantSplit/>
          <w:trHeight w:val="193"/>
        </w:trPr>
        <w:tc>
          <w:tcPr>
            <w:tcW w:w="14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rPr>
                <w:lang w:val="uk-UA"/>
              </w:rPr>
            </w:pPr>
            <w:r>
              <w:rPr>
                <w:lang w:val="uk-UA"/>
              </w:rPr>
              <w:t xml:space="preserve">У тому числі: </w:t>
            </w:r>
          </w:p>
        </w:tc>
      </w:tr>
      <w:tr w:rsidR="00B06C5D" w:rsidRPr="00F731F5" w:rsidTr="00AA5E2E">
        <w:trPr>
          <w:cantSplit/>
          <w:trHeight w:val="193"/>
        </w:trPr>
        <w:tc>
          <w:tcPr>
            <w:tcW w:w="9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rPr>
                <w:lang w:val="uk-UA"/>
              </w:rPr>
            </w:pPr>
            <w:r>
              <w:rPr>
                <w:lang w:val="uk-UA"/>
              </w:rPr>
              <w:t>Вартість матеріалів, виробів і конструкцій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</w:tr>
      <w:tr w:rsidR="00B06C5D" w:rsidRPr="00F731F5" w:rsidTr="00AA5E2E">
        <w:trPr>
          <w:cantSplit/>
          <w:trHeight w:val="193"/>
        </w:trPr>
        <w:tc>
          <w:tcPr>
            <w:tcW w:w="9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rPr>
                <w:lang w:val="uk-UA"/>
              </w:rPr>
            </w:pPr>
            <w:r>
              <w:rPr>
                <w:lang w:val="uk-UA"/>
              </w:rPr>
              <w:t>Усього заробітна плата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</w:tr>
      <w:tr w:rsidR="00B06C5D" w:rsidRPr="00F731F5" w:rsidTr="00AA5E2E">
        <w:trPr>
          <w:cantSplit/>
          <w:trHeight w:val="193"/>
        </w:trPr>
        <w:tc>
          <w:tcPr>
            <w:tcW w:w="9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rPr>
                <w:lang w:val="uk-UA"/>
              </w:rPr>
            </w:pPr>
            <w:r>
              <w:rPr>
                <w:lang w:val="uk-UA"/>
              </w:rPr>
              <w:t>Загальновиробничі витрати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</w:tr>
      <w:tr w:rsidR="00B06C5D" w:rsidRPr="00F731F5" w:rsidTr="00AA5E2E">
        <w:trPr>
          <w:cantSplit/>
          <w:trHeight w:val="193"/>
        </w:trPr>
        <w:tc>
          <w:tcPr>
            <w:tcW w:w="9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rPr>
                <w:lang w:val="uk-UA"/>
              </w:rPr>
            </w:pPr>
            <w:r>
              <w:rPr>
                <w:lang w:val="uk-UA"/>
              </w:rPr>
              <w:t>Трудомісткість в загальновиробничих витратах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</w:tr>
      <w:tr w:rsidR="00B06C5D" w:rsidRPr="00F731F5" w:rsidTr="00AA5E2E">
        <w:trPr>
          <w:cantSplit/>
          <w:trHeight w:val="193"/>
        </w:trPr>
        <w:tc>
          <w:tcPr>
            <w:tcW w:w="9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rPr>
                <w:lang w:val="uk-UA"/>
              </w:rPr>
            </w:pPr>
            <w:r>
              <w:rPr>
                <w:lang w:val="uk-UA"/>
              </w:rPr>
              <w:t>Заробітна плата в загальновиробничих витратах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</w:tr>
      <w:tr w:rsidR="00B06C5D" w:rsidRPr="00F731F5" w:rsidTr="00AA5E2E">
        <w:trPr>
          <w:cantSplit/>
          <w:trHeight w:val="193"/>
        </w:trPr>
        <w:tc>
          <w:tcPr>
            <w:tcW w:w="9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Default="00B06C5D" w:rsidP="00556B89">
            <w:pPr>
              <w:rPr>
                <w:lang w:val="uk-UA"/>
              </w:rPr>
            </w:pPr>
            <w:r>
              <w:rPr>
                <w:lang w:val="uk-UA"/>
              </w:rPr>
              <w:t>Усього за кошторисом (ПВ+ЗВВ)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</w:tr>
      <w:tr w:rsidR="00B06C5D" w:rsidRPr="00F731F5" w:rsidTr="00AA5E2E">
        <w:trPr>
          <w:cantSplit/>
          <w:trHeight w:val="193"/>
        </w:trPr>
        <w:tc>
          <w:tcPr>
            <w:tcW w:w="9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Default="00B06C5D" w:rsidP="00556B89">
            <w:pPr>
              <w:rPr>
                <w:lang w:val="uk-UA"/>
              </w:rPr>
            </w:pPr>
            <w:r>
              <w:rPr>
                <w:lang w:val="uk-UA"/>
              </w:rPr>
              <w:t>Кошторисна трудомісткість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</w:tr>
      <w:tr w:rsidR="00B06C5D" w:rsidRPr="00F731F5" w:rsidTr="00AA5E2E">
        <w:trPr>
          <w:cantSplit/>
          <w:trHeight w:val="193"/>
        </w:trPr>
        <w:tc>
          <w:tcPr>
            <w:tcW w:w="9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Default="00B06C5D" w:rsidP="00556B89">
            <w:pPr>
              <w:rPr>
                <w:lang w:val="uk-UA"/>
              </w:rPr>
            </w:pPr>
            <w:r>
              <w:rPr>
                <w:lang w:val="uk-UA"/>
              </w:rPr>
              <w:t>Кошторисна заробітна плата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5D" w:rsidRPr="00F731F5" w:rsidRDefault="00B06C5D" w:rsidP="00556B89">
            <w:pPr>
              <w:jc w:val="center"/>
              <w:rPr>
                <w:lang w:val="uk-UA"/>
              </w:rPr>
            </w:pPr>
          </w:p>
        </w:tc>
      </w:tr>
    </w:tbl>
    <w:p w:rsidR="00B06C5D" w:rsidRDefault="00B06C5D" w:rsidP="00B06C5D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B06C5D" w:rsidRDefault="00B06C5D" w:rsidP="00B06C5D">
      <w:pPr>
        <w:ind w:left="4956"/>
        <w:jc w:val="both"/>
        <w:rPr>
          <w:lang w:val="uk-UA"/>
        </w:rPr>
      </w:pPr>
      <w:r>
        <w:rPr>
          <w:lang w:val="uk-UA"/>
        </w:rPr>
        <w:t>Склав:</w:t>
      </w:r>
    </w:p>
    <w:p w:rsidR="00B06C5D" w:rsidRDefault="00B06C5D" w:rsidP="00B06C5D">
      <w:pPr>
        <w:jc w:val="center"/>
        <w:rPr>
          <w:lang w:val="uk-UA"/>
        </w:rPr>
      </w:pPr>
      <w:r>
        <w:rPr>
          <w:lang w:val="uk-UA"/>
        </w:rPr>
        <w:t xml:space="preserve"> Перевірив: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М.М.Іващенко</w:t>
      </w:r>
      <w:r w:rsidRPr="00F731F5">
        <w:rPr>
          <w:lang w:val="uk-UA"/>
        </w:rPr>
        <w:br w:type="page"/>
      </w:r>
      <w:r w:rsidRPr="00F731F5">
        <w:rPr>
          <w:lang w:val="uk-UA"/>
        </w:rPr>
        <w:lastRenderedPageBreak/>
        <w:t xml:space="preserve"> </w:t>
      </w:r>
      <w:r w:rsidRPr="003F67B5">
        <w:rPr>
          <w:lang w:val="uk-UA"/>
        </w:rPr>
        <w:t>Розрахунок показників загальновиробничих витрат</w:t>
      </w:r>
    </w:p>
    <w:p w:rsidR="00B06C5D" w:rsidRDefault="00B06C5D" w:rsidP="00B06C5D">
      <w:pPr>
        <w:jc w:val="center"/>
        <w:rPr>
          <w:b/>
          <w:i/>
          <w:lang w:val="uk-UA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6"/>
        <w:gridCol w:w="1519"/>
        <w:gridCol w:w="1416"/>
        <w:gridCol w:w="1493"/>
        <w:gridCol w:w="1393"/>
        <w:gridCol w:w="1519"/>
        <w:gridCol w:w="1372"/>
        <w:gridCol w:w="1383"/>
        <w:gridCol w:w="1368"/>
        <w:gridCol w:w="1382"/>
      </w:tblGrid>
      <w:tr w:rsidR="00B06C5D" w:rsidTr="00AA5E2E">
        <w:tc>
          <w:tcPr>
            <w:tcW w:w="4391" w:type="dxa"/>
            <w:gridSpan w:val="3"/>
            <w:vAlign w:val="center"/>
          </w:tcPr>
          <w:p w:rsidR="00B06C5D" w:rsidRPr="00A66452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A66452">
              <w:rPr>
                <w:sz w:val="20"/>
                <w:szCs w:val="20"/>
                <w:lang w:val="uk-UA"/>
              </w:rPr>
              <w:t>Показники локального кошторису</w:t>
            </w:r>
          </w:p>
        </w:tc>
        <w:tc>
          <w:tcPr>
            <w:tcW w:w="2910" w:type="dxa"/>
            <w:gridSpan w:val="2"/>
            <w:vAlign w:val="center"/>
          </w:tcPr>
          <w:p w:rsidR="00B06C5D" w:rsidRPr="00A66452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Усереднені показники</w:t>
            </w:r>
          </w:p>
        </w:tc>
        <w:tc>
          <w:tcPr>
            <w:tcW w:w="1519" w:type="dxa"/>
            <w:vMerge w:val="restart"/>
            <w:vAlign w:val="center"/>
          </w:tcPr>
          <w:p w:rsidR="00B06C5D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06C5D" w:rsidRPr="00A66452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Трудомісткість у ЗВВ, люд.-год.</w:t>
            </w:r>
          </w:p>
        </w:tc>
        <w:tc>
          <w:tcPr>
            <w:tcW w:w="5574" w:type="dxa"/>
            <w:gridSpan w:val="4"/>
            <w:vAlign w:val="center"/>
          </w:tcPr>
          <w:p w:rsidR="00B06C5D" w:rsidRPr="00A66452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ЗВВ, грн.</w:t>
            </w:r>
          </w:p>
        </w:tc>
      </w:tr>
      <w:tr w:rsidR="00B06C5D" w:rsidTr="00AA5E2E">
        <w:tc>
          <w:tcPr>
            <w:tcW w:w="1434" w:type="dxa"/>
            <w:vAlign w:val="center"/>
          </w:tcPr>
          <w:p w:rsidR="00B06C5D" w:rsidRPr="00A66452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A66452">
              <w:rPr>
                <w:sz w:val="20"/>
                <w:szCs w:val="20"/>
                <w:lang w:val="uk-UA"/>
              </w:rPr>
              <w:t>Найменування робіт та позицій локального кошторису</w:t>
            </w:r>
          </w:p>
        </w:tc>
        <w:tc>
          <w:tcPr>
            <w:tcW w:w="1519" w:type="dxa"/>
            <w:vAlign w:val="center"/>
          </w:tcPr>
          <w:p w:rsidR="00B06C5D" w:rsidRPr="00A66452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A66452">
              <w:rPr>
                <w:sz w:val="20"/>
                <w:szCs w:val="20"/>
                <w:lang w:val="uk-UA"/>
              </w:rPr>
              <w:t>Трудомісткість у прямих витратах,</w:t>
            </w:r>
          </w:p>
          <w:p w:rsidR="00B06C5D" w:rsidRPr="00A66452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 w:rsidRPr="00A66452">
              <w:rPr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438" w:type="dxa"/>
            <w:vAlign w:val="center"/>
          </w:tcPr>
          <w:p w:rsidR="00B06C5D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Заробітна плата у прямих витратах,</w:t>
            </w:r>
          </w:p>
          <w:p w:rsidR="00B06C5D" w:rsidRPr="00A66452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493" w:type="dxa"/>
            <w:vAlign w:val="center"/>
          </w:tcPr>
          <w:p w:rsidR="00B06C5D" w:rsidRPr="00A66452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Коефіцієнт переходу від трудомісткості у прямих витратах до трудомісткості у ЗВВ</w:t>
            </w:r>
          </w:p>
        </w:tc>
        <w:tc>
          <w:tcPr>
            <w:tcW w:w="1417" w:type="dxa"/>
            <w:vAlign w:val="center"/>
          </w:tcPr>
          <w:p w:rsidR="00B06C5D" w:rsidRPr="00A66452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 коштів на покриття інших ЗВВ, грн. на люд-год.</w:t>
            </w:r>
          </w:p>
        </w:tc>
        <w:tc>
          <w:tcPr>
            <w:tcW w:w="1519" w:type="dxa"/>
            <w:vMerge/>
            <w:vAlign w:val="center"/>
          </w:tcPr>
          <w:p w:rsidR="00B06C5D" w:rsidRPr="00A66452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92" w:type="dxa"/>
            <w:vAlign w:val="center"/>
          </w:tcPr>
          <w:p w:rsidR="00B06C5D" w:rsidRPr="00A66452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Заробітна плата у ЗВВ</w:t>
            </w:r>
          </w:p>
        </w:tc>
        <w:tc>
          <w:tcPr>
            <w:tcW w:w="1392" w:type="dxa"/>
            <w:vAlign w:val="center"/>
          </w:tcPr>
          <w:p w:rsidR="00B06C5D" w:rsidRPr="00A66452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Обов’язкові збори та внески від фонду оплати праці у розмірі 39,77%</w:t>
            </w:r>
          </w:p>
        </w:tc>
        <w:tc>
          <w:tcPr>
            <w:tcW w:w="1392" w:type="dxa"/>
            <w:vAlign w:val="center"/>
          </w:tcPr>
          <w:p w:rsidR="00B06C5D" w:rsidRPr="00A66452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накладні витрати</w:t>
            </w:r>
          </w:p>
        </w:tc>
        <w:tc>
          <w:tcPr>
            <w:tcW w:w="1398" w:type="dxa"/>
            <w:vAlign w:val="center"/>
          </w:tcPr>
          <w:p w:rsidR="00B06C5D" w:rsidRPr="00A66452" w:rsidRDefault="00B06C5D" w:rsidP="00556B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Загальна маса накладних витрат, грн.</w:t>
            </w:r>
          </w:p>
        </w:tc>
      </w:tr>
      <w:tr w:rsidR="00B06C5D" w:rsidTr="00AA5E2E">
        <w:tc>
          <w:tcPr>
            <w:tcW w:w="1434" w:type="dxa"/>
          </w:tcPr>
          <w:p w:rsidR="00B06C5D" w:rsidRPr="00A66452" w:rsidRDefault="00B06C5D" w:rsidP="00556B89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19" w:type="dxa"/>
          </w:tcPr>
          <w:p w:rsidR="00B06C5D" w:rsidRPr="00A66452" w:rsidRDefault="00B06C5D" w:rsidP="00556B89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38" w:type="dxa"/>
          </w:tcPr>
          <w:p w:rsidR="00B06C5D" w:rsidRPr="00A66452" w:rsidRDefault="00B06C5D" w:rsidP="00556B89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93" w:type="dxa"/>
          </w:tcPr>
          <w:p w:rsidR="00B06C5D" w:rsidRPr="00A66452" w:rsidRDefault="00B06C5D" w:rsidP="00556B89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</w:tcPr>
          <w:p w:rsidR="00B06C5D" w:rsidRPr="00A66452" w:rsidRDefault="00B06C5D" w:rsidP="00556B89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19" w:type="dxa"/>
          </w:tcPr>
          <w:p w:rsidR="00B06C5D" w:rsidRPr="00A66452" w:rsidRDefault="00B06C5D" w:rsidP="00556B89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392" w:type="dxa"/>
          </w:tcPr>
          <w:p w:rsidR="00B06C5D" w:rsidRPr="00A66452" w:rsidRDefault="00B06C5D" w:rsidP="00556B89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392" w:type="dxa"/>
          </w:tcPr>
          <w:p w:rsidR="00B06C5D" w:rsidRPr="00A66452" w:rsidRDefault="00B06C5D" w:rsidP="00556B89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392" w:type="dxa"/>
          </w:tcPr>
          <w:p w:rsidR="00B06C5D" w:rsidRPr="00A66452" w:rsidRDefault="00B06C5D" w:rsidP="00556B89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398" w:type="dxa"/>
          </w:tcPr>
          <w:p w:rsidR="00B06C5D" w:rsidRPr="00A66452" w:rsidRDefault="00B06C5D" w:rsidP="00556B89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</w:tr>
      <w:tr w:rsidR="00B06C5D" w:rsidTr="00AA5E2E">
        <w:tc>
          <w:tcPr>
            <w:tcW w:w="1434" w:type="dxa"/>
          </w:tcPr>
          <w:p w:rsidR="00B06C5D" w:rsidRDefault="00B06C5D" w:rsidP="00556B89">
            <w:pPr>
              <w:spacing w:line="360" w:lineRule="auto"/>
              <w:rPr>
                <w:i/>
                <w:sz w:val="20"/>
                <w:szCs w:val="20"/>
                <w:lang w:val="uk-UA"/>
              </w:rPr>
            </w:pPr>
          </w:p>
          <w:p w:rsidR="00B06C5D" w:rsidRDefault="00B06C5D" w:rsidP="00556B89">
            <w:pPr>
              <w:spacing w:line="360" w:lineRule="auto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Загальнобудівельні роботи</w:t>
            </w:r>
          </w:p>
          <w:p w:rsidR="00B06C5D" w:rsidRDefault="00B06C5D" w:rsidP="00556B89">
            <w:pPr>
              <w:spacing w:line="360" w:lineRule="auto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(8-6-1,8-6-7)</w:t>
            </w:r>
          </w:p>
          <w:p w:rsidR="00B06C5D" w:rsidRDefault="00B06C5D" w:rsidP="00556B89">
            <w:pPr>
              <w:spacing w:line="360" w:lineRule="auto"/>
              <w:rPr>
                <w:i/>
                <w:sz w:val="20"/>
                <w:szCs w:val="20"/>
                <w:lang w:val="uk-UA"/>
              </w:rPr>
            </w:pPr>
          </w:p>
          <w:p w:rsidR="00B06C5D" w:rsidRPr="00A66452" w:rsidRDefault="00B06C5D" w:rsidP="00556B89">
            <w:pPr>
              <w:spacing w:line="360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6C5D" w:rsidRDefault="00B06C5D" w:rsidP="00556B89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  <w:p w:rsidR="00B06C5D" w:rsidRDefault="00B06C5D" w:rsidP="00556B89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38" w:type="dxa"/>
          </w:tcPr>
          <w:p w:rsidR="00B06C5D" w:rsidRDefault="00B06C5D" w:rsidP="00556B89">
            <w:pPr>
              <w:spacing w:line="36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93" w:type="dxa"/>
          </w:tcPr>
          <w:p w:rsidR="00B06C5D" w:rsidRPr="003F67B5" w:rsidRDefault="00B06C5D" w:rsidP="00556B8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B06C5D" w:rsidRPr="003F67B5" w:rsidRDefault="00B06C5D" w:rsidP="00556B8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B06C5D" w:rsidRPr="003F67B5" w:rsidRDefault="00B06C5D" w:rsidP="00556B8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3F67B5">
              <w:rPr>
                <w:sz w:val="20"/>
                <w:szCs w:val="20"/>
                <w:lang w:val="uk-UA"/>
              </w:rPr>
              <w:t>0,115</w:t>
            </w:r>
          </w:p>
          <w:p w:rsidR="00B06C5D" w:rsidRPr="003F67B5" w:rsidRDefault="00B06C5D" w:rsidP="00556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B06C5D" w:rsidRPr="003F67B5" w:rsidRDefault="00B06C5D" w:rsidP="00556B8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B06C5D" w:rsidRPr="003F67B5" w:rsidRDefault="00B06C5D" w:rsidP="00556B8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B06C5D" w:rsidRPr="003F67B5" w:rsidRDefault="00B06C5D" w:rsidP="00556B8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3F67B5">
              <w:rPr>
                <w:sz w:val="20"/>
                <w:szCs w:val="20"/>
                <w:lang w:val="uk-UA"/>
              </w:rPr>
              <w:t>0,55</w:t>
            </w:r>
          </w:p>
        </w:tc>
        <w:tc>
          <w:tcPr>
            <w:tcW w:w="1519" w:type="dxa"/>
          </w:tcPr>
          <w:p w:rsidR="00B06C5D" w:rsidRPr="00A66452" w:rsidRDefault="00B06C5D" w:rsidP="00556B8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92" w:type="dxa"/>
          </w:tcPr>
          <w:p w:rsidR="00B06C5D" w:rsidRPr="00A66452" w:rsidRDefault="00B06C5D" w:rsidP="00556B8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92" w:type="dxa"/>
          </w:tcPr>
          <w:p w:rsidR="00B06C5D" w:rsidRPr="00A66452" w:rsidRDefault="00B06C5D" w:rsidP="00556B8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92" w:type="dxa"/>
          </w:tcPr>
          <w:p w:rsidR="00B06C5D" w:rsidRPr="00A66452" w:rsidRDefault="00B06C5D" w:rsidP="00556B8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98" w:type="dxa"/>
          </w:tcPr>
          <w:p w:rsidR="00B06C5D" w:rsidRPr="00A66452" w:rsidRDefault="00B06C5D" w:rsidP="00556B89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06C5D" w:rsidTr="00AA5E2E">
        <w:trPr>
          <w:trHeight w:val="386"/>
        </w:trPr>
        <w:tc>
          <w:tcPr>
            <w:tcW w:w="1434" w:type="dxa"/>
            <w:vAlign w:val="center"/>
          </w:tcPr>
          <w:p w:rsidR="00B06C5D" w:rsidRPr="003F67B5" w:rsidRDefault="00B06C5D" w:rsidP="00556B89">
            <w:pPr>
              <w:spacing w:line="480" w:lineRule="auto"/>
              <w:jc w:val="center"/>
              <w:rPr>
                <w:lang w:val="uk-UA"/>
              </w:rPr>
            </w:pPr>
            <w:r w:rsidRPr="003F67B5">
              <w:rPr>
                <w:lang w:val="uk-UA"/>
              </w:rPr>
              <w:t>Разом:</w:t>
            </w:r>
          </w:p>
        </w:tc>
        <w:tc>
          <w:tcPr>
            <w:tcW w:w="1519" w:type="dxa"/>
            <w:vAlign w:val="center"/>
          </w:tcPr>
          <w:p w:rsidR="00B06C5D" w:rsidRDefault="00B06C5D" w:rsidP="00556B89">
            <w:pPr>
              <w:spacing w:line="48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38" w:type="dxa"/>
            <w:vAlign w:val="center"/>
          </w:tcPr>
          <w:p w:rsidR="00B06C5D" w:rsidRDefault="00B06C5D" w:rsidP="00556B89">
            <w:pPr>
              <w:spacing w:line="48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93" w:type="dxa"/>
            <w:vAlign w:val="center"/>
          </w:tcPr>
          <w:p w:rsidR="00B06C5D" w:rsidRDefault="00B06C5D" w:rsidP="00556B89">
            <w:pPr>
              <w:spacing w:line="48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06C5D" w:rsidRDefault="00B06C5D" w:rsidP="00556B89">
            <w:pPr>
              <w:spacing w:line="48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19" w:type="dxa"/>
            <w:vAlign w:val="center"/>
          </w:tcPr>
          <w:p w:rsidR="00B06C5D" w:rsidRDefault="00B06C5D" w:rsidP="00556B89">
            <w:pPr>
              <w:spacing w:line="48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392" w:type="dxa"/>
            <w:vAlign w:val="center"/>
          </w:tcPr>
          <w:p w:rsidR="00B06C5D" w:rsidRDefault="00B06C5D" w:rsidP="00556B89">
            <w:pPr>
              <w:spacing w:line="48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392" w:type="dxa"/>
            <w:vAlign w:val="center"/>
          </w:tcPr>
          <w:p w:rsidR="00B06C5D" w:rsidRDefault="00B06C5D" w:rsidP="00556B89">
            <w:pPr>
              <w:spacing w:line="48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392" w:type="dxa"/>
            <w:vAlign w:val="center"/>
          </w:tcPr>
          <w:p w:rsidR="00B06C5D" w:rsidRDefault="00B06C5D" w:rsidP="00556B89">
            <w:pPr>
              <w:spacing w:line="480" w:lineRule="auto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398" w:type="dxa"/>
            <w:vAlign w:val="center"/>
          </w:tcPr>
          <w:p w:rsidR="00B06C5D" w:rsidRDefault="00B06C5D" w:rsidP="00556B89">
            <w:pPr>
              <w:spacing w:line="480" w:lineRule="auto"/>
              <w:jc w:val="center"/>
              <w:rPr>
                <w:b/>
                <w:i/>
                <w:lang w:val="uk-UA"/>
              </w:rPr>
            </w:pPr>
          </w:p>
        </w:tc>
      </w:tr>
    </w:tbl>
    <w:p w:rsidR="00B06C5D" w:rsidRPr="00F731F5" w:rsidRDefault="00B06C5D" w:rsidP="00B06C5D">
      <w:pPr>
        <w:ind w:left="2832" w:firstLine="708"/>
        <w:jc w:val="both"/>
        <w:rPr>
          <w:lang w:val="uk-UA"/>
        </w:rPr>
      </w:pPr>
    </w:p>
    <w:p w:rsidR="00B06C5D" w:rsidRDefault="00B06C5D" w:rsidP="00B06C5D">
      <w:pPr>
        <w:ind w:left="4248" w:firstLine="708"/>
        <w:jc w:val="both"/>
        <w:rPr>
          <w:lang w:val="uk-UA"/>
        </w:rPr>
      </w:pPr>
      <w:r>
        <w:rPr>
          <w:lang w:val="uk-UA"/>
        </w:rPr>
        <w:t>Склав:</w:t>
      </w:r>
    </w:p>
    <w:p w:rsidR="00B06C5D" w:rsidRDefault="00B06C5D" w:rsidP="00B06C5D">
      <w:pPr>
        <w:ind w:left="4248" w:firstLine="708"/>
        <w:jc w:val="both"/>
        <w:rPr>
          <w:lang w:val="uk-UA"/>
        </w:rPr>
      </w:pPr>
    </w:p>
    <w:p w:rsidR="00B06C5D" w:rsidRDefault="00B06C5D" w:rsidP="00B06C5D">
      <w:pPr>
        <w:rPr>
          <w:lang w:val="uk-UA"/>
        </w:rPr>
      </w:pPr>
      <w:r>
        <w:rPr>
          <w:lang w:val="uk-UA"/>
        </w:rPr>
        <w:t xml:space="preserve">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Перевірив: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М.М.Іващенко</w:t>
      </w:r>
    </w:p>
    <w:p w:rsidR="00B06C5D" w:rsidRDefault="00B06C5D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  <w:sectPr w:rsidR="00B06C5D" w:rsidSect="00B06C5D">
          <w:pgSz w:w="15840" w:h="12240" w:orient="landscape"/>
          <w:pgMar w:top="1276" w:right="709" w:bottom="567" w:left="284" w:header="720" w:footer="720" w:gutter="0"/>
          <w:cols w:space="720"/>
          <w:noEndnote/>
        </w:sectPr>
      </w:pPr>
    </w:p>
    <w:p w:rsidR="00B06C5D" w:rsidRPr="00B06C5D" w:rsidRDefault="00B06C5D" w:rsidP="00B06C5D">
      <w:pPr>
        <w:spacing w:line="360" w:lineRule="auto"/>
        <w:ind w:right="-284"/>
        <w:jc w:val="center"/>
        <w:rPr>
          <w:sz w:val="28"/>
          <w:szCs w:val="28"/>
          <w:lang w:val="uk-UA"/>
        </w:rPr>
      </w:pPr>
      <w:r w:rsidRPr="00064183">
        <w:rPr>
          <w:b/>
          <w:sz w:val="28"/>
          <w:szCs w:val="28"/>
          <w:lang w:val="uk-UA"/>
        </w:rPr>
        <w:lastRenderedPageBreak/>
        <w:t xml:space="preserve">РОЗДІЛ </w:t>
      </w:r>
      <w:r w:rsidR="00AA5E2E">
        <w:rPr>
          <w:b/>
          <w:sz w:val="28"/>
          <w:szCs w:val="28"/>
          <w:lang w:val="uk-UA"/>
        </w:rPr>
        <w:t>4</w:t>
      </w:r>
      <w:r w:rsidRPr="00AD7127">
        <w:rPr>
          <w:b/>
          <w:sz w:val="28"/>
          <w:szCs w:val="28"/>
        </w:rPr>
        <w:t xml:space="preserve"> </w:t>
      </w:r>
      <w:r w:rsidRPr="00064183">
        <w:rPr>
          <w:b/>
          <w:sz w:val="28"/>
          <w:szCs w:val="28"/>
          <w:lang w:val="uk-UA"/>
        </w:rPr>
        <w:t xml:space="preserve"> </w:t>
      </w:r>
      <w:r w:rsidRPr="00B06C5D">
        <w:rPr>
          <w:b/>
          <w:caps/>
          <w:sz w:val="28"/>
          <w:szCs w:val="28"/>
          <w:lang w:val="uk-UA"/>
        </w:rPr>
        <w:t>Звітність, контроль та оцінювання результатів діяльності структурних підрозділів</w:t>
      </w:r>
    </w:p>
    <w:p w:rsidR="00B06C5D" w:rsidRDefault="00B06C5D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06C5D" w:rsidRPr="00AA5E2E" w:rsidRDefault="00B06C5D" w:rsidP="00AA5E2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A5E2E">
        <w:rPr>
          <w:sz w:val="28"/>
          <w:szCs w:val="28"/>
          <w:lang w:val="uk-UA"/>
        </w:rPr>
        <w:t xml:space="preserve">Ключовим завданням цього розділу є забезпечення об’єктивного оцінювання звітних результатів структурного підрозділу за плановий період його діяльності. Для цього: </w:t>
      </w:r>
    </w:p>
    <w:p w:rsidR="00B06C5D" w:rsidRPr="00AA5E2E" w:rsidRDefault="00B06C5D" w:rsidP="00AA5E2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A5E2E">
        <w:rPr>
          <w:sz w:val="28"/>
          <w:szCs w:val="28"/>
          <w:lang w:val="uk-UA"/>
        </w:rPr>
        <w:t>а) складаємо звіт про фактичне (умовно) виконання дільницею планових обсягів робіт,  користуючись відхиленнями фактичних обсягів від планових;</w:t>
      </w:r>
    </w:p>
    <w:p w:rsidR="00B06C5D" w:rsidRPr="00AA5E2E" w:rsidRDefault="00B06C5D" w:rsidP="00AA5E2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A5E2E">
        <w:rPr>
          <w:sz w:val="28"/>
          <w:szCs w:val="28"/>
          <w:lang w:val="uk-UA"/>
        </w:rPr>
        <w:t>б) робимо відповідні розрахунки  відхилень фактичних показників від планових та робимо відповідні висновки.</w:t>
      </w:r>
    </w:p>
    <w:p w:rsidR="00AA5E2E" w:rsidRPr="00AA5E2E" w:rsidRDefault="00AA5E2E" w:rsidP="00AA5E2E">
      <w:pPr>
        <w:pStyle w:val="3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Таблиця 4.1 – </w:t>
      </w:r>
      <w:r w:rsidRPr="00AA5E2E">
        <w:rPr>
          <w:sz w:val="28"/>
          <w:szCs w:val="28"/>
          <w:lang w:val="uk-UA"/>
        </w:rPr>
        <w:t xml:space="preserve"> Оцінювання рівня виконання основних планових показників діяльності будівельної дільниці № ___ за </w:t>
      </w:r>
      <w:r w:rsidRPr="00AA5E2E">
        <w:rPr>
          <w:i/>
          <w:sz w:val="28"/>
          <w:szCs w:val="28"/>
          <w:u w:val="single"/>
          <w:lang w:val="uk-UA"/>
        </w:rPr>
        <w:tab/>
        <w:t xml:space="preserve">квітень  </w:t>
      </w:r>
      <w:r w:rsidRPr="00AA5E2E">
        <w:rPr>
          <w:sz w:val="28"/>
          <w:szCs w:val="28"/>
          <w:lang w:val="uk-UA"/>
        </w:rPr>
        <w:t xml:space="preserve"> місяць</w:t>
      </w:r>
    </w:p>
    <w:p w:rsidR="00AA5E2E" w:rsidRPr="00AA5E2E" w:rsidRDefault="00AA5E2E" w:rsidP="00AA5E2E">
      <w:pPr>
        <w:pStyle w:val="33"/>
        <w:ind w:left="0" w:firstLine="851"/>
        <w:rPr>
          <w:sz w:val="24"/>
          <w:lang w:val="uk-UA"/>
        </w:rPr>
      </w:pPr>
    </w:p>
    <w:tbl>
      <w:tblPr>
        <w:tblpPr w:leftFromText="180" w:rightFromText="180" w:vertAnchor="text" w:horzAnchor="page" w:tblpX="2371" w:tblpY="-25"/>
        <w:tblW w:w="86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1418"/>
        <w:gridCol w:w="1276"/>
        <w:gridCol w:w="1275"/>
        <w:gridCol w:w="1843"/>
      </w:tblGrid>
      <w:tr w:rsidR="00AA5E2E" w:rsidRPr="008E74D1" w:rsidTr="00556B89">
        <w:trPr>
          <w:trHeight w:val="296"/>
        </w:trPr>
        <w:tc>
          <w:tcPr>
            <w:tcW w:w="2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Показники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Одиниця виміру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Факт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Відхилення,</w:t>
            </w:r>
          </w:p>
          <w:p w:rsidR="00AA5E2E" w:rsidRPr="008E74D1" w:rsidRDefault="00AA5E2E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%</w:t>
            </w:r>
          </w:p>
        </w:tc>
      </w:tr>
      <w:tr w:rsidR="00AA5E2E" w:rsidRPr="008E74D1" w:rsidTr="00556B89">
        <w:trPr>
          <w:trHeight w:val="296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ind w:left="72"/>
              <w:rPr>
                <w:lang w:val="uk-UA"/>
              </w:rPr>
            </w:pPr>
            <w:r w:rsidRPr="008E74D1">
              <w:rPr>
                <w:lang w:val="uk-UA"/>
              </w:rPr>
              <w:t>1. Обсяг будівельно-монтажних робіт (БМР)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грн.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</w:tr>
      <w:tr w:rsidR="00AA5E2E" w:rsidRPr="008E74D1" w:rsidTr="00556B89">
        <w:trPr>
          <w:trHeight w:val="296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ind w:left="72"/>
              <w:rPr>
                <w:lang w:val="uk-UA"/>
              </w:rPr>
            </w:pPr>
            <w:r w:rsidRPr="008E74D1">
              <w:rPr>
                <w:lang w:val="uk-UA"/>
              </w:rPr>
              <w:t>2. Трудомісткість БМР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–"–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</w:tr>
      <w:tr w:rsidR="00AA5E2E" w:rsidRPr="008E74D1" w:rsidTr="00556B89">
        <w:trPr>
          <w:trHeight w:val="296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ind w:left="72"/>
              <w:rPr>
                <w:lang w:val="uk-UA"/>
              </w:rPr>
            </w:pPr>
            <w:r w:rsidRPr="008E74D1">
              <w:rPr>
                <w:lang w:val="uk-UA"/>
              </w:rPr>
              <w:t>3. Чисельність робітників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люд.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</w:tr>
      <w:tr w:rsidR="00AA5E2E" w:rsidRPr="008E74D1" w:rsidTr="00556B89">
        <w:trPr>
          <w:trHeight w:val="296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ind w:left="72"/>
              <w:rPr>
                <w:lang w:val="uk-UA"/>
              </w:rPr>
            </w:pPr>
            <w:r w:rsidRPr="008E74D1">
              <w:rPr>
                <w:lang w:val="uk-UA"/>
              </w:rPr>
              <w:t>4. Вартісний виробіток  на 1 працюючого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грн./чол.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</w:tr>
      <w:tr w:rsidR="00AA5E2E" w:rsidRPr="008E74D1" w:rsidTr="00556B89">
        <w:trPr>
          <w:trHeight w:val="296"/>
        </w:trPr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ind w:left="72"/>
              <w:rPr>
                <w:lang w:val="uk-UA"/>
              </w:rPr>
            </w:pPr>
            <w:r w:rsidRPr="008E74D1">
              <w:rPr>
                <w:lang w:val="uk-UA"/>
              </w:rPr>
              <w:t>5. Фонд заробітної плати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грн.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</w:tr>
      <w:tr w:rsidR="00AA5E2E" w:rsidRPr="008E74D1" w:rsidTr="00556B89">
        <w:trPr>
          <w:trHeight w:val="296"/>
        </w:trPr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ind w:left="72"/>
              <w:rPr>
                <w:lang w:val="uk-UA"/>
              </w:rPr>
            </w:pPr>
            <w:r w:rsidRPr="008E74D1">
              <w:rPr>
                <w:lang w:val="uk-UA"/>
              </w:rPr>
              <w:t>6. Витрати на матеріали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–"–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</w:tr>
      <w:tr w:rsidR="00AA5E2E" w:rsidRPr="008E74D1" w:rsidTr="00556B89">
        <w:trPr>
          <w:cantSplit/>
          <w:trHeight w:val="612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ind w:left="72"/>
              <w:rPr>
                <w:lang w:val="uk-UA"/>
              </w:rPr>
            </w:pPr>
            <w:r w:rsidRPr="008E74D1">
              <w:rPr>
                <w:lang w:val="uk-UA"/>
              </w:rPr>
              <w:t>7. Витрати на експлуатацію машин (обладнання, механізмів)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–"–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</w:tr>
      <w:tr w:rsidR="00AA5E2E" w:rsidRPr="008E74D1" w:rsidTr="00556B89">
        <w:trPr>
          <w:trHeight w:val="316"/>
        </w:trPr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ind w:left="72"/>
              <w:rPr>
                <w:lang w:val="uk-UA"/>
              </w:rPr>
            </w:pPr>
            <w:r w:rsidRPr="008E74D1">
              <w:rPr>
                <w:lang w:val="uk-UA"/>
              </w:rPr>
              <w:t>8. Загальновиробничі витрати дільниці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  <w:r w:rsidRPr="008E74D1">
              <w:rPr>
                <w:lang w:val="uk-UA"/>
              </w:rPr>
              <w:t>–"–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E2E" w:rsidRPr="008E74D1" w:rsidRDefault="00AA5E2E" w:rsidP="00556B89">
            <w:pPr>
              <w:jc w:val="center"/>
              <w:rPr>
                <w:lang w:val="uk-UA"/>
              </w:rPr>
            </w:pPr>
          </w:p>
        </w:tc>
      </w:tr>
    </w:tbl>
    <w:p w:rsidR="00AA5E2E" w:rsidRDefault="00AA5E2E" w:rsidP="00AA5E2E">
      <w:pPr>
        <w:rPr>
          <w:lang w:val="uk-UA"/>
        </w:rPr>
      </w:pPr>
    </w:p>
    <w:p w:rsidR="00AA5E2E" w:rsidRDefault="00AA5E2E" w:rsidP="00AA5E2E">
      <w:pPr>
        <w:rPr>
          <w:lang w:val="uk-UA"/>
        </w:rPr>
      </w:pPr>
    </w:p>
    <w:p w:rsidR="00AA5E2E" w:rsidRDefault="00AA5E2E" w:rsidP="00AA5E2E">
      <w:pPr>
        <w:rPr>
          <w:lang w:val="uk-UA"/>
        </w:rPr>
      </w:pPr>
    </w:p>
    <w:p w:rsidR="00AA5E2E" w:rsidRDefault="00AA5E2E" w:rsidP="00AA5E2E">
      <w:pPr>
        <w:rPr>
          <w:lang w:val="uk-UA"/>
        </w:rPr>
      </w:pPr>
    </w:p>
    <w:p w:rsidR="00AA5E2E" w:rsidRDefault="00AA5E2E" w:rsidP="00AA5E2E">
      <w:pPr>
        <w:rPr>
          <w:lang w:val="uk-UA"/>
        </w:rPr>
      </w:pPr>
    </w:p>
    <w:p w:rsidR="00AA5E2E" w:rsidRDefault="00AA5E2E" w:rsidP="00AA5E2E">
      <w:pPr>
        <w:rPr>
          <w:lang w:val="uk-UA"/>
        </w:rPr>
      </w:pPr>
    </w:p>
    <w:p w:rsidR="00AA5E2E" w:rsidRDefault="00AA5E2E" w:rsidP="00AA5E2E">
      <w:pPr>
        <w:rPr>
          <w:lang w:val="uk-UA"/>
        </w:rPr>
      </w:pPr>
    </w:p>
    <w:p w:rsidR="00AA5E2E" w:rsidRDefault="00AA5E2E" w:rsidP="00AA5E2E">
      <w:pPr>
        <w:rPr>
          <w:lang w:val="uk-UA"/>
        </w:rPr>
      </w:pPr>
    </w:p>
    <w:p w:rsidR="00AA5E2E" w:rsidRDefault="00AA5E2E" w:rsidP="00AA5E2E">
      <w:pPr>
        <w:rPr>
          <w:lang w:val="uk-UA"/>
        </w:rPr>
      </w:pPr>
    </w:p>
    <w:p w:rsidR="00AA5E2E" w:rsidRDefault="00AA5E2E" w:rsidP="00AA5E2E">
      <w:pPr>
        <w:rPr>
          <w:lang w:val="uk-UA"/>
        </w:rPr>
      </w:pPr>
    </w:p>
    <w:p w:rsidR="00AA5E2E" w:rsidRDefault="00AA5E2E" w:rsidP="00AA5E2E">
      <w:pPr>
        <w:rPr>
          <w:lang w:val="uk-UA"/>
        </w:rPr>
      </w:pPr>
    </w:p>
    <w:p w:rsidR="00AA5E2E" w:rsidRDefault="00AA5E2E" w:rsidP="00AA5E2E">
      <w:pPr>
        <w:rPr>
          <w:lang w:val="uk-UA"/>
        </w:rPr>
      </w:pPr>
    </w:p>
    <w:p w:rsidR="00AA5E2E" w:rsidRDefault="00AA5E2E" w:rsidP="00AA5E2E">
      <w:pPr>
        <w:rPr>
          <w:lang w:val="uk-UA"/>
        </w:rPr>
      </w:pPr>
    </w:p>
    <w:p w:rsidR="00AA5E2E" w:rsidRDefault="00AA5E2E" w:rsidP="00AA5E2E">
      <w:pPr>
        <w:rPr>
          <w:lang w:val="uk-UA"/>
        </w:rPr>
      </w:pPr>
    </w:p>
    <w:p w:rsidR="00AA5E2E" w:rsidRDefault="00AA5E2E" w:rsidP="00AA5E2E">
      <w:pPr>
        <w:rPr>
          <w:lang w:val="uk-UA"/>
        </w:rPr>
      </w:pPr>
    </w:p>
    <w:p w:rsidR="00AA5E2E" w:rsidRDefault="00AA5E2E" w:rsidP="00AA5E2E">
      <w:pPr>
        <w:rPr>
          <w:lang w:val="uk-UA"/>
        </w:rPr>
      </w:pPr>
    </w:p>
    <w:p w:rsidR="00AA5E2E" w:rsidRDefault="00AA5E2E" w:rsidP="00AA5E2E">
      <w:pPr>
        <w:rPr>
          <w:lang w:val="uk-UA"/>
        </w:rPr>
      </w:pPr>
    </w:p>
    <w:p w:rsidR="00B06C5D" w:rsidRDefault="00AA5E2E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Висновки: ………………………………………………………………………………………………………………………………………………………………………………………..</w:t>
      </w:r>
    </w:p>
    <w:p w:rsidR="00B06C5D" w:rsidRDefault="00B06C5D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06C5D" w:rsidRDefault="00B06C5D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06C5D" w:rsidRDefault="00B06C5D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06C5D" w:rsidRDefault="00B06C5D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06C5D" w:rsidRDefault="00B06C5D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AA5E2E" w:rsidRPr="00AA5E2E" w:rsidRDefault="00AA5E2E" w:rsidP="00AA5E2E">
      <w:pPr>
        <w:tabs>
          <w:tab w:val="center" w:pos="5244"/>
        </w:tabs>
        <w:spacing w:line="360" w:lineRule="auto"/>
        <w:jc w:val="center"/>
        <w:rPr>
          <w:b/>
          <w:caps/>
          <w:sz w:val="28"/>
          <w:szCs w:val="28"/>
        </w:rPr>
      </w:pPr>
      <w:r w:rsidRPr="00064183">
        <w:rPr>
          <w:b/>
          <w:sz w:val="28"/>
          <w:szCs w:val="28"/>
          <w:lang w:val="uk-UA"/>
        </w:rPr>
        <w:lastRenderedPageBreak/>
        <w:t xml:space="preserve">РОЗДІЛ </w:t>
      </w:r>
      <w:r>
        <w:rPr>
          <w:b/>
          <w:sz w:val="28"/>
          <w:szCs w:val="28"/>
          <w:lang w:val="uk-UA"/>
        </w:rPr>
        <w:t>5</w:t>
      </w:r>
      <w:r w:rsidRPr="00AD7127">
        <w:rPr>
          <w:b/>
          <w:sz w:val="28"/>
          <w:szCs w:val="28"/>
        </w:rPr>
        <w:t xml:space="preserve"> </w:t>
      </w:r>
      <w:r w:rsidRPr="00064183">
        <w:rPr>
          <w:b/>
          <w:sz w:val="28"/>
          <w:szCs w:val="28"/>
          <w:lang w:val="uk-UA"/>
        </w:rPr>
        <w:t xml:space="preserve"> </w:t>
      </w:r>
      <w:r w:rsidRPr="00AA5E2E">
        <w:rPr>
          <w:b/>
          <w:caps/>
          <w:sz w:val="28"/>
          <w:szCs w:val="28"/>
          <w:lang w:val="uk-UA"/>
        </w:rPr>
        <w:t>розподіл заробітної плати з використанням коефіцієнта трудової участі</w:t>
      </w:r>
      <w:r w:rsidRPr="00AA5E2E">
        <w:rPr>
          <w:b/>
          <w:caps/>
          <w:sz w:val="28"/>
          <w:szCs w:val="28"/>
        </w:rPr>
        <w:t xml:space="preserve"> за фактичними</w:t>
      </w:r>
    </w:p>
    <w:p w:rsidR="00AA5E2E" w:rsidRPr="00AA5E2E" w:rsidRDefault="00AA5E2E" w:rsidP="00AA5E2E">
      <w:pPr>
        <w:pStyle w:val="21"/>
        <w:spacing w:line="360" w:lineRule="auto"/>
        <w:ind w:left="0"/>
        <w:jc w:val="center"/>
        <w:rPr>
          <w:b/>
          <w:caps/>
          <w:sz w:val="28"/>
          <w:szCs w:val="28"/>
        </w:rPr>
      </w:pPr>
      <w:r w:rsidRPr="00AA5E2E">
        <w:rPr>
          <w:b/>
          <w:caps/>
          <w:sz w:val="28"/>
          <w:szCs w:val="28"/>
        </w:rPr>
        <w:t>результатами діяльності структурного підрозділу</w:t>
      </w:r>
    </w:p>
    <w:p w:rsidR="00AA5E2E" w:rsidRPr="00AA5E2E" w:rsidRDefault="00AA5E2E" w:rsidP="00AA5E2E">
      <w:pPr>
        <w:pStyle w:val="33"/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AA5E2E">
        <w:rPr>
          <w:sz w:val="28"/>
          <w:szCs w:val="28"/>
          <w:lang w:val="uk-UA"/>
        </w:rPr>
        <w:t xml:space="preserve">Фонд заробітної плати за фактичними результатами діяльності дільниці приймаємо з таблиці </w:t>
      </w:r>
      <w:r>
        <w:rPr>
          <w:sz w:val="28"/>
          <w:szCs w:val="28"/>
          <w:lang w:val="uk-UA"/>
        </w:rPr>
        <w:t>2.4</w:t>
      </w:r>
      <w:r w:rsidRPr="00AA5E2E">
        <w:rPr>
          <w:sz w:val="28"/>
          <w:szCs w:val="28"/>
          <w:lang w:val="uk-UA"/>
        </w:rPr>
        <w:t>.</w:t>
      </w:r>
    </w:p>
    <w:p w:rsidR="00AA5E2E" w:rsidRPr="00AA5E2E" w:rsidRDefault="00AA5E2E" w:rsidP="00AA5E2E">
      <w:pPr>
        <w:pStyle w:val="33"/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AA5E2E">
        <w:rPr>
          <w:sz w:val="28"/>
          <w:szCs w:val="28"/>
          <w:lang w:val="uk-UA"/>
        </w:rPr>
        <w:t xml:space="preserve">Під час розподілу заробітку бригади між її членами необхідно забезпечити безпосередньо залежність заробітку кожного робітника від його індивідуального внеску в загальний результат роботи. </w:t>
      </w:r>
    </w:p>
    <w:p w:rsidR="00AA5E2E" w:rsidRPr="00AA5E2E" w:rsidRDefault="00AA5E2E" w:rsidP="00AA5E2E">
      <w:pPr>
        <w:pStyle w:val="33"/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AA5E2E">
        <w:rPr>
          <w:sz w:val="28"/>
          <w:szCs w:val="28"/>
          <w:lang w:val="uk-UA"/>
        </w:rPr>
        <w:t>В даній курсовій роботі застосовуватиметься метод розподілу колективного заробітку між членами бригади згідно з присвоєними їм розрядами і відпрацьованим часом з коригуванням на коефіцієнт трудової участі (КТУ). (табл.</w:t>
      </w:r>
      <w:r>
        <w:rPr>
          <w:sz w:val="28"/>
          <w:szCs w:val="28"/>
          <w:lang w:val="uk-UA"/>
        </w:rPr>
        <w:t xml:space="preserve"> 5</w:t>
      </w:r>
      <w:r w:rsidRPr="00AA5E2E">
        <w:rPr>
          <w:sz w:val="28"/>
          <w:szCs w:val="28"/>
          <w:lang w:val="uk-UA"/>
        </w:rPr>
        <w:t>.1)</w:t>
      </w:r>
    </w:p>
    <w:p w:rsidR="00AA5E2E" w:rsidRPr="00AA5E2E" w:rsidRDefault="00AA5E2E" w:rsidP="00AA5E2E">
      <w:pPr>
        <w:pStyle w:val="33"/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AA5E2E">
        <w:rPr>
          <w:sz w:val="28"/>
          <w:szCs w:val="28"/>
          <w:lang w:val="uk-UA"/>
        </w:rPr>
        <w:t>Послідовність розрахунку заробітку по КТУ має бути такою:</w:t>
      </w:r>
    </w:p>
    <w:p w:rsidR="00AA5E2E" w:rsidRPr="00AA5E2E" w:rsidRDefault="00AA5E2E" w:rsidP="00AA5E2E">
      <w:pPr>
        <w:pStyle w:val="33"/>
        <w:numPr>
          <w:ilvl w:val="0"/>
          <w:numId w:val="6"/>
        </w:numPr>
        <w:tabs>
          <w:tab w:val="clear" w:pos="1080"/>
          <w:tab w:val="num" w:pos="567"/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AA5E2E">
        <w:rPr>
          <w:sz w:val="28"/>
          <w:szCs w:val="28"/>
          <w:lang w:val="uk-UA"/>
        </w:rPr>
        <w:t>визначення тарифного заробітку кожного члена бригади множенням годинної      тарифної ставки кожного робітника на відпрацьовану кількість годин;</w:t>
      </w:r>
    </w:p>
    <w:p w:rsidR="00AA5E2E" w:rsidRPr="00AA5E2E" w:rsidRDefault="00AA5E2E" w:rsidP="00AA5E2E">
      <w:pPr>
        <w:pStyle w:val="33"/>
        <w:numPr>
          <w:ilvl w:val="0"/>
          <w:numId w:val="6"/>
        </w:numPr>
        <w:tabs>
          <w:tab w:val="clear" w:pos="1080"/>
          <w:tab w:val="num" w:pos="567"/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AA5E2E">
        <w:rPr>
          <w:sz w:val="28"/>
          <w:szCs w:val="28"/>
          <w:lang w:val="uk-UA"/>
        </w:rPr>
        <w:t>розрахунок відрядної заробітної плати з урахуванням КТУ;</w:t>
      </w:r>
    </w:p>
    <w:p w:rsidR="00AA5E2E" w:rsidRPr="00AA5E2E" w:rsidRDefault="00AA5E2E" w:rsidP="00AA5E2E">
      <w:pPr>
        <w:pStyle w:val="33"/>
        <w:numPr>
          <w:ilvl w:val="0"/>
          <w:numId w:val="6"/>
        </w:numPr>
        <w:tabs>
          <w:tab w:val="clear" w:pos="1080"/>
          <w:tab w:val="num" w:pos="567"/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AA5E2E">
        <w:rPr>
          <w:sz w:val="28"/>
          <w:szCs w:val="28"/>
          <w:lang w:val="uk-UA"/>
        </w:rPr>
        <w:t xml:space="preserve">розрахунок коефіцієнта розподілу  Кр = </w:t>
      </w:r>
      <w:r w:rsidRPr="00AA5E2E">
        <w:rPr>
          <w:position w:val="-28"/>
          <w:sz w:val="28"/>
          <w:szCs w:val="28"/>
          <w:lang w:val="uk-UA"/>
        </w:rPr>
        <w:object w:dxaOrig="17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6pt" o:ole="">
            <v:imagedata r:id="rId6" o:title=""/>
          </v:shape>
          <o:OLEObject Type="Embed" ProgID="Equation.3" ShapeID="_x0000_i1025" DrawAspect="Content" ObjectID="_1491032161" r:id="rId7"/>
        </w:object>
      </w:r>
      <w:r w:rsidRPr="00AA5E2E">
        <w:rPr>
          <w:sz w:val="28"/>
          <w:szCs w:val="28"/>
          <w:lang w:val="uk-UA"/>
        </w:rPr>
        <w:t>;</w:t>
      </w:r>
    </w:p>
    <w:p w:rsidR="00AA5E2E" w:rsidRPr="00AA5E2E" w:rsidRDefault="00AA5E2E" w:rsidP="00AA5E2E">
      <w:pPr>
        <w:pStyle w:val="33"/>
        <w:numPr>
          <w:ilvl w:val="0"/>
          <w:numId w:val="6"/>
        </w:numPr>
        <w:tabs>
          <w:tab w:val="clear" w:pos="1080"/>
          <w:tab w:val="num" w:pos="567"/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AA5E2E">
        <w:rPr>
          <w:sz w:val="28"/>
          <w:szCs w:val="28"/>
          <w:lang w:val="uk-UA"/>
        </w:rPr>
        <w:t>розрахунок відрядного приробітку шляхом множення відрядної з/пл. на коефіцієнт розподілу;</w:t>
      </w:r>
    </w:p>
    <w:p w:rsidR="00AA5E2E" w:rsidRPr="00AA5E2E" w:rsidRDefault="00AA5E2E" w:rsidP="00AA5E2E">
      <w:pPr>
        <w:pStyle w:val="33"/>
        <w:numPr>
          <w:ilvl w:val="0"/>
          <w:numId w:val="6"/>
        </w:numPr>
        <w:tabs>
          <w:tab w:val="clear" w:pos="1080"/>
          <w:tab w:val="num" w:pos="567"/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AA5E2E">
        <w:rPr>
          <w:sz w:val="28"/>
          <w:szCs w:val="28"/>
          <w:lang w:val="uk-UA"/>
        </w:rPr>
        <w:t>визначення суми заробітку кожного члена бригади шляхом додавання заробітної плати по тарифу та приробітку.</w:t>
      </w:r>
    </w:p>
    <w:p w:rsidR="00AA5E2E" w:rsidRPr="00AA5E2E" w:rsidRDefault="00AA5E2E" w:rsidP="00AA5E2E">
      <w:pPr>
        <w:spacing w:line="360" w:lineRule="auto"/>
        <w:ind w:right="-284"/>
        <w:jc w:val="both"/>
        <w:rPr>
          <w:sz w:val="28"/>
          <w:szCs w:val="28"/>
          <w:lang w:val="uk-UA"/>
        </w:rPr>
      </w:pPr>
    </w:p>
    <w:p w:rsidR="00B06C5D" w:rsidRDefault="00B06C5D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06C5D" w:rsidRDefault="00B06C5D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06C5D" w:rsidRDefault="00B06C5D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06C5D" w:rsidRDefault="00B06C5D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06C5D" w:rsidRDefault="00B06C5D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06C5D" w:rsidRDefault="00B06C5D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AA5E2E" w:rsidRDefault="00AA5E2E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  <w:sectPr w:rsidR="00AA5E2E" w:rsidSect="00B921A4">
          <w:pgSz w:w="12240" w:h="15840"/>
          <w:pgMar w:top="709" w:right="567" w:bottom="284" w:left="1797" w:header="720" w:footer="720" w:gutter="0"/>
          <w:cols w:space="720"/>
          <w:noEndnote/>
        </w:sectPr>
      </w:pPr>
    </w:p>
    <w:p w:rsidR="00AA5E2E" w:rsidRPr="00AA5E2E" w:rsidRDefault="00AA5E2E" w:rsidP="00AA5E2E">
      <w:pPr>
        <w:pStyle w:val="33"/>
        <w:tabs>
          <w:tab w:val="left" w:pos="540"/>
        </w:tabs>
        <w:ind w:left="0" w:firstLine="567"/>
        <w:rPr>
          <w:sz w:val="28"/>
          <w:szCs w:val="28"/>
          <w:lang w:val="uk-UA"/>
        </w:rPr>
      </w:pPr>
      <w:r w:rsidRPr="00AA5E2E">
        <w:rPr>
          <w:sz w:val="28"/>
          <w:szCs w:val="28"/>
          <w:lang w:val="uk-UA"/>
        </w:rPr>
        <w:lastRenderedPageBreak/>
        <w:t>Таблиця 5.1 – Розподіл заробітної плати з урахуванням коефіцієнта трудової участі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560"/>
        <w:gridCol w:w="1701"/>
        <w:gridCol w:w="992"/>
        <w:gridCol w:w="1417"/>
        <w:gridCol w:w="1134"/>
        <w:gridCol w:w="698"/>
        <w:gridCol w:w="1432"/>
        <w:gridCol w:w="1344"/>
        <w:gridCol w:w="1395"/>
        <w:gridCol w:w="1304"/>
      </w:tblGrid>
      <w:tr w:rsidR="00AA5E2E" w:rsidTr="00AA5E2E">
        <w:tc>
          <w:tcPr>
            <w:tcW w:w="1327" w:type="dxa"/>
          </w:tcPr>
          <w:p w:rsidR="00AA5E2E" w:rsidRPr="00AA5E2E" w:rsidRDefault="00AA5E2E" w:rsidP="00556B89">
            <w:pPr>
              <w:pStyle w:val="33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AA5E2E">
              <w:rPr>
                <w:sz w:val="22"/>
                <w:szCs w:val="22"/>
                <w:lang w:val="uk-UA"/>
              </w:rPr>
              <w:t>Кількість працюючих</w:t>
            </w:r>
          </w:p>
        </w:tc>
        <w:tc>
          <w:tcPr>
            <w:tcW w:w="1560" w:type="dxa"/>
          </w:tcPr>
          <w:p w:rsidR="00AA5E2E" w:rsidRPr="00AA5E2E" w:rsidRDefault="00AA5E2E" w:rsidP="00556B89">
            <w:pPr>
              <w:pStyle w:val="33"/>
              <w:ind w:left="0"/>
              <w:jc w:val="center"/>
              <w:rPr>
                <w:sz w:val="22"/>
                <w:szCs w:val="22"/>
                <w:lang w:val="uk-UA"/>
              </w:rPr>
            </w:pPr>
          </w:p>
          <w:p w:rsidR="00AA5E2E" w:rsidRPr="00AA5E2E" w:rsidRDefault="00AA5E2E" w:rsidP="00556B89">
            <w:pPr>
              <w:pStyle w:val="33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AA5E2E">
              <w:rPr>
                <w:sz w:val="22"/>
                <w:szCs w:val="22"/>
                <w:lang w:val="uk-UA"/>
              </w:rPr>
              <w:t>П.І.Б.</w:t>
            </w:r>
          </w:p>
        </w:tc>
        <w:tc>
          <w:tcPr>
            <w:tcW w:w="1701" w:type="dxa"/>
          </w:tcPr>
          <w:p w:rsidR="00AA5E2E" w:rsidRPr="00AA5E2E" w:rsidRDefault="00AA5E2E" w:rsidP="00556B89">
            <w:pPr>
              <w:pStyle w:val="33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AA5E2E">
              <w:rPr>
                <w:sz w:val="22"/>
                <w:szCs w:val="22"/>
                <w:lang w:val="uk-UA"/>
              </w:rPr>
              <w:t>Кількість відпрацьованих годин</w:t>
            </w:r>
          </w:p>
        </w:tc>
        <w:tc>
          <w:tcPr>
            <w:tcW w:w="992" w:type="dxa"/>
          </w:tcPr>
          <w:p w:rsidR="00AA5E2E" w:rsidRPr="00AA5E2E" w:rsidRDefault="00AA5E2E" w:rsidP="00556B89">
            <w:pPr>
              <w:pStyle w:val="33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AA5E2E">
              <w:rPr>
                <w:sz w:val="22"/>
                <w:szCs w:val="22"/>
                <w:lang w:val="uk-UA"/>
              </w:rPr>
              <w:t xml:space="preserve">  </w:t>
            </w:r>
          </w:p>
          <w:p w:rsidR="00AA5E2E" w:rsidRPr="00AA5E2E" w:rsidRDefault="00AA5E2E" w:rsidP="00556B89">
            <w:pPr>
              <w:pStyle w:val="33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AA5E2E">
              <w:rPr>
                <w:sz w:val="22"/>
                <w:szCs w:val="22"/>
                <w:lang w:val="uk-UA"/>
              </w:rPr>
              <w:t>Розряд</w:t>
            </w:r>
          </w:p>
        </w:tc>
        <w:tc>
          <w:tcPr>
            <w:tcW w:w="1417" w:type="dxa"/>
          </w:tcPr>
          <w:p w:rsidR="00AA5E2E" w:rsidRPr="00AA5E2E" w:rsidRDefault="00AA5E2E" w:rsidP="00556B89">
            <w:pPr>
              <w:pStyle w:val="33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AA5E2E">
              <w:rPr>
                <w:sz w:val="22"/>
                <w:szCs w:val="22"/>
                <w:lang w:val="uk-UA"/>
              </w:rPr>
              <w:t xml:space="preserve">Годинна тарифна ставка </w:t>
            </w:r>
          </w:p>
        </w:tc>
        <w:tc>
          <w:tcPr>
            <w:tcW w:w="1134" w:type="dxa"/>
          </w:tcPr>
          <w:p w:rsidR="00AA5E2E" w:rsidRPr="00AA5E2E" w:rsidRDefault="00AA5E2E" w:rsidP="00556B89">
            <w:pPr>
              <w:pStyle w:val="33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AA5E2E">
              <w:rPr>
                <w:sz w:val="22"/>
                <w:szCs w:val="22"/>
                <w:lang w:val="uk-UA"/>
              </w:rPr>
              <w:t xml:space="preserve">Заробітна плата по тарифу </w:t>
            </w:r>
          </w:p>
        </w:tc>
        <w:tc>
          <w:tcPr>
            <w:tcW w:w="698" w:type="dxa"/>
          </w:tcPr>
          <w:p w:rsidR="00AA5E2E" w:rsidRPr="00AA5E2E" w:rsidRDefault="00AA5E2E" w:rsidP="00556B89">
            <w:pPr>
              <w:pStyle w:val="33"/>
              <w:ind w:left="0"/>
              <w:jc w:val="center"/>
              <w:rPr>
                <w:sz w:val="22"/>
                <w:szCs w:val="22"/>
                <w:lang w:val="uk-UA"/>
              </w:rPr>
            </w:pPr>
          </w:p>
          <w:p w:rsidR="00AA5E2E" w:rsidRPr="00AA5E2E" w:rsidRDefault="00AA5E2E" w:rsidP="00556B89">
            <w:pPr>
              <w:pStyle w:val="33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AA5E2E">
              <w:rPr>
                <w:sz w:val="22"/>
                <w:szCs w:val="22"/>
                <w:lang w:val="uk-UA"/>
              </w:rPr>
              <w:t>КТУ</w:t>
            </w:r>
          </w:p>
        </w:tc>
        <w:tc>
          <w:tcPr>
            <w:tcW w:w="1432" w:type="dxa"/>
          </w:tcPr>
          <w:p w:rsidR="00AA5E2E" w:rsidRPr="00AA5E2E" w:rsidRDefault="00AA5E2E" w:rsidP="00556B89">
            <w:pPr>
              <w:pStyle w:val="33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AA5E2E">
              <w:rPr>
                <w:sz w:val="22"/>
                <w:szCs w:val="22"/>
                <w:lang w:val="uk-UA"/>
              </w:rPr>
              <w:t>Відрядні заробітна плата з урахуванням КТУ</w:t>
            </w:r>
          </w:p>
        </w:tc>
        <w:tc>
          <w:tcPr>
            <w:tcW w:w="1344" w:type="dxa"/>
          </w:tcPr>
          <w:p w:rsidR="00AA5E2E" w:rsidRPr="00AA5E2E" w:rsidRDefault="00AA5E2E" w:rsidP="00556B89">
            <w:pPr>
              <w:pStyle w:val="33"/>
              <w:ind w:left="0"/>
              <w:jc w:val="center"/>
              <w:rPr>
                <w:sz w:val="22"/>
                <w:szCs w:val="22"/>
                <w:lang w:val="uk-UA"/>
              </w:rPr>
            </w:pPr>
          </w:p>
          <w:p w:rsidR="00AA5E2E" w:rsidRPr="00AA5E2E" w:rsidRDefault="00AA5E2E" w:rsidP="00556B89">
            <w:pPr>
              <w:pStyle w:val="33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AA5E2E">
              <w:rPr>
                <w:sz w:val="22"/>
                <w:szCs w:val="22"/>
                <w:lang w:val="uk-UA"/>
              </w:rPr>
              <w:t>Коефіцієнт розподілу</w:t>
            </w:r>
          </w:p>
        </w:tc>
        <w:tc>
          <w:tcPr>
            <w:tcW w:w="1395" w:type="dxa"/>
          </w:tcPr>
          <w:p w:rsidR="00AA5E2E" w:rsidRPr="00AA5E2E" w:rsidRDefault="00AA5E2E" w:rsidP="00556B89">
            <w:pPr>
              <w:pStyle w:val="33"/>
              <w:ind w:left="0"/>
              <w:jc w:val="center"/>
              <w:rPr>
                <w:sz w:val="22"/>
                <w:szCs w:val="22"/>
                <w:lang w:val="uk-UA"/>
              </w:rPr>
            </w:pPr>
          </w:p>
          <w:p w:rsidR="00AA5E2E" w:rsidRPr="00AA5E2E" w:rsidRDefault="00AA5E2E" w:rsidP="00556B89">
            <w:pPr>
              <w:pStyle w:val="33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AA5E2E">
              <w:rPr>
                <w:sz w:val="22"/>
                <w:szCs w:val="22"/>
                <w:lang w:val="uk-UA"/>
              </w:rPr>
              <w:t>Приробіток</w:t>
            </w:r>
          </w:p>
        </w:tc>
        <w:tc>
          <w:tcPr>
            <w:tcW w:w="1304" w:type="dxa"/>
          </w:tcPr>
          <w:p w:rsidR="00AA5E2E" w:rsidRPr="00AA5E2E" w:rsidRDefault="00AA5E2E" w:rsidP="00556B89">
            <w:pPr>
              <w:pStyle w:val="33"/>
              <w:ind w:left="0"/>
              <w:jc w:val="center"/>
              <w:rPr>
                <w:sz w:val="22"/>
                <w:szCs w:val="22"/>
                <w:lang w:val="uk-UA"/>
              </w:rPr>
            </w:pPr>
          </w:p>
          <w:p w:rsidR="00AA5E2E" w:rsidRPr="00AA5E2E" w:rsidRDefault="00AA5E2E" w:rsidP="00556B89">
            <w:pPr>
              <w:pStyle w:val="33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AA5E2E">
              <w:rPr>
                <w:sz w:val="22"/>
                <w:szCs w:val="22"/>
                <w:lang w:val="uk-UA"/>
              </w:rPr>
              <w:t>Фактична заробітна плата</w:t>
            </w:r>
          </w:p>
        </w:tc>
      </w:tr>
      <w:tr w:rsidR="00AA5E2E" w:rsidTr="00AA5E2E">
        <w:tc>
          <w:tcPr>
            <w:tcW w:w="132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3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44" w:type="dxa"/>
            <w:vMerge w:val="restart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95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0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</w:tr>
      <w:tr w:rsidR="00AA5E2E" w:rsidTr="00AA5E2E">
        <w:tc>
          <w:tcPr>
            <w:tcW w:w="132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3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44" w:type="dxa"/>
            <w:vMerge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95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0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</w:tr>
      <w:tr w:rsidR="00AA5E2E" w:rsidTr="00AA5E2E">
        <w:tc>
          <w:tcPr>
            <w:tcW w:w="132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3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44" w:type="dxa"/>
            <w:vMerge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95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0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</w:tr>
      <w:tr w:rsidR="00AA5E2E" w:rsidTr="00AA5E2E">
        <w:tc>
          <w:tcPr>
            <w:tcW w:w="132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3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44" w:type="dxa"/>
            <w:vMerge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95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0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</w:tr>
      <w:tr w:rsidR="00AA5E2E" w:rsidTr="00AA5E2E">
        <w:tc>
          <w:tcPr>
            <w:tcW w:w="132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3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44" w:type="dxa"/>
            <w:vMerge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95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0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</w:tr>
      <w:tr w:rsidR="00AA5E2E" w:rsidTr="00AA5E2E">
        <w:tc>
          <w:tcPr>
            <w:tcW w:w="132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3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44" w:type="dxa"/>
            <w:vMerge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95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0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</w:tr>
      <w:tr w:rsidR="00AA5E2E" w:rsidTr="00AA5E2E">
        <w:tc>
          <w:tcPr>
            <w:tcW w:w="132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3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44" w:type="dxa"/>
            <w:vMerge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95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0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</w:tr>
      <w:tr w:rsidR="00AA5E2E" w:rsidTr="00AA5E2E">
        <w:tc>
          <w:tcPr>
            <w:tcW w:w="132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3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44" w:type="dxa"/>
            <w:vMerge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95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0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</w:tr>
      <w:tr w:rsidR="00AA5E2E" w:rsidTr="00AA5E2E">
        <w:tc>
          <w:tcPr>
            <w:tcW w:w="132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3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44" w:type="dxa"/>
            <w:vMerge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95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0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</w:tr>
      <w:tr w:rsidR="00AA5E2E" w:rsidTr="00AA5E2E">
        <w:tc>
          <w:tcPr>
            <w:tcW w:w="132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3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44" w:type="dxa"/>
            <w:vMerge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95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0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</w:tr>
      <w:tr w:rsidR="00AA5E2E" w:rsidTr="00AA5E2E">
        <w:tc>
          <w:tcPr>
            <w:tcW w:w="132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3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44" w:type="dxa"/>
            <w:vMerge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95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0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</w:tr>
      <w:tr w:rsidR="00AA5E2E" w:rsidTr="00AA5E2E">
        <w:tc>
          <w:tcPr>
            <w:tcW w:w="132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3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44" w:type="dxa"/>
            <w:vMerge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95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0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</w:tr>
      <w:tr w:rsidR="00AA5E2E" w:rsidTr="00AA5E2E">
        <w:tc>
          <w:tcPr>
            <w:tcW w:w="132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3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44" w:type="dxa"/>
            <w:vMerge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95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0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</w:tr>
      <w:tr w:rsidR="00AA5E2E" w:rsidTr="00AA5E2E">
        <w:tc>
          <w:tcPr>
            <w:tcW w:w="132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3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44" w:type="dxa"/>
            <w:vMerge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95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0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</w:tr>
      <w:tr w:rsidR="00AA5E2E" w:rsidTr="00AA5E2E">
        <w:tc>
          <w:tcPr>
            <w:tcW w:w="132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3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44" w:type="dxa"/>
            <w:vMerge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95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0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</w:tr>
      <w:tr w:rsidR="00AA5E2E" w:rsidTr="00AA5E2E">
        <w:tc>
          <w:tcPr>
            <w:tcW w:w="132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3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44" w:type="dxa"/>
            <w:vMerge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95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0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</w:tr>
      <w:tr w:rsidR="00AA5E2E" w:rsidTr="00AA5E2E">
        <w:tc>
          <w:tcPr>
            <w:tcW w:w="132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3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44" w:type="dxa"/>
            <w:vMerge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95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0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</w:tr>
      <w:tr w:rsidR="00AA5E2E" w:rsidTr="00AA5E2E">
        <w:tc>
          <w:tcPr>
            <w:tcW w:w="132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3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44" w:type="dxa"/>
            <w:vMerge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95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0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</w:tr>
      <w:tr w:rsidR="00AA5E2E" w:rsidTr="00AA5E2E">
        <w:tc>
          <w:tcPr>
            <w:tcW w:w="132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698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432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44" w:type="dxa"/>
            <w:vMerge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95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  <w:tc>
          <w:tcPr>
            <w:tcW w:w="1304" w:type="dxa"/>
          </w:tcPr>
          <w:p w:rsidR="00AA5E2E" w:rsidRPr="00116F80" w:rsidRDefault="00AA5E2E" w:rsidP="00556B89">
            <w:pPr>
              <w:pStyle w:val="33"/>
              <w:ind w:left="0"/>
              <w:rPr>
                <w:sz w:val="24"/>
              </w:rPr>
            </w:pPr>
          </w:p>
        </w:tc>
      </w:tr>
      <w:tr w:rsidR="00AA5E2E" w:rsidTr="00AA5E2E">
        <w:tc>
          <w:tcPr>
            <w:tcW w:w="1327" w:type="dxa"/>
          </w:tcPr>
          <w:p w:rsidR="00AA5E2E" w:rsidRPr="00116F80" w:rsidRDefault="00AA5E2E" w:rsidP="00556B89">
            <w:pPr>
              <w:pStyle w:val="33"/>
              <w:ind w:left="0"/>
              <w:jc w:val="center"/>
              <w:rPr>
                <w:sz w:val="24"/>
              </w:rPr>
            </w:pPr>
            <w:r w:rsidRPr="00116F80"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AA5E2E" w:rsidRPr="00116F80" w:rsidRDefault="00AA5E2E" w:rsidP="00556B89">
            <w:pPr>
              <w:pStyle w:val="33"/>
              <w:ind w:left="0"/>
              <w:jc w:val="center"/>
              <w:rPr>
                <w:sz w:val="24"/>
              </w:rPr>
            </w:pPr>
            <w:r w:rsidRPr="00116F80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AA5E2E" w:rsidRPr="00116F80" w:rsidRDefault="00AA5E2E" w:rsidP="00556B89">
            <w:pPr>
              <w:pStyle w:val="33"/>
              <w:ind w:left="0"/>
              <w:jc w:val="center"/>
              <w:rPr>
                <w:sz w:val="24"/>
              </w:rPr>
            </w:pPr>
            <w:r w:rsidRPr="00116F80">
              <w:rPr>
                <w:sz w:val="24"/>
              </w:rPr>
              <w:t>………</w:t>
            </w:r>
          </w:p>
        </w:tc>
        <w:tc>
          <w:tcPr>
            <w:tcW w:w="992" w:type="dxa"/>
          </w:tcPr>
          <w:p w:rsidR="00AA5E2E" w:rsidRPr="00116F80" w:rsidRDefault="00AA5E2E" w:rsidP="00556B89">
            <w:pPr>
              <w:pStyle w:val="33"/>
              <w:ind w:left="0"/>
              <w:jc w:val="center"/>
              <w:rPr>
                <w:sz w:val="24"/>
              </w:rPr>
            </w:pPr>
            <w:r w:rsidRPr="00116F80"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AA5E2E" w:rsidRPr="00116F80" w:rsidRDefault="00AA5E2E" w:rsidP="00556B89">
            <w:pPr>
              <w:pStyle w:val="33"/>
              <w:ind w:left="0"/>
              <w:jc w:val="center"/>
              <w:rPr>
                <w:sz w:val="24"/>
              </w:rPr>
            </w:pPr>
            <w:r w:rsidRPr="00116F80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A5E2E" w:rsidRPr="00116F80" w:rsidRDefault="00AA5E2E" w:rsidP="00556B89">
            <w:pPr>
              <w:pStyle w:val="33"/>
              <w:ind w:left="0"/>
              <w:jc w:val="center"/>
              <w:rPr>
                <w:sz w:val="24"/>
              </w:rPr>
            </w:pPr>
            <w:r w:rsidRPr="00116F80">
              <w:rPr>
                <w:sz w:val="24"/>
              </w:rPr>
              <w:t>……..</w:t>
            </w:r>
          </w:p>
        </w:tc>
        <w:tc>
          <w:tcPr>
            <w:tcW w:w="698" w:type="dxa"/>
          </w:tcPr>
          <w:p w:rsidR="00AA5E2E" w:rsidRPr="00116F80" w:rsidRDefault="00AA5E2E" w:rsidP="00556B89">
            <w:pPr>
              <w:pStyle w:val="33"/>
              <w:ind w:left="0"/>
              <w:jc w:val="center"/>
              <w:rPr>
                <w:sz w:val="24"/>
              </w:rPr>
            </w:pPr>
            <w:r w:rsidRPr="00116F80">
              <w:rPr>
                <w:sz w:val="24"/>
              </w:rPr>
              <w:t>-</w:t>
            </w:r>
          </w:p>
        </w:tc>
        <w:tc>
          <w:tcPr>
            <w:tcW w:w="1432" w:type="dxa"/>
          </w:tcPr>
          <w:p w:rsidR="00AA5E2E" w:rsidRPr="00116F80" w:rsidRDefault="00AA5E2E" w:rsidP="00556B89">
            <w:pPr>
              <w:pStyle w:val="33"/>
              <w:ind w:left="0"/>
              <w:jc w:val="center"/>
              <w:rPr>
                <w:sz w:val="24"/>
              </w:rPr>
            </w:pPr>
            <w:r w:rsidRPr="00116F80">
              <w:rPr>
                <w:sz w:val="24"/>
              </w:rPr>
              <w:t>……….</w:t>
            </w:r>
          </w:p>
        </w:tc>
        <w:tc>
          <w:tcPr>
            <w:tcW w:w="1344" w:type="dxa"/>
            <w:vMerge/>
          </w:tcPr>
          <w:p w:rsidR="00AA5E2E" w:rsidRPr="00116F80" w:rsidRDefault="00AA5E2E" w:rsidP="00556B89">
            <w:pPr>
              <w:pStyle w:val="33"/>
              <w:ind w:left="0"/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:rsidR="00AA5E2E" w:rsidRPr="00116F80" w:rsidRDefault="00AA5E2E" w:rsidP="00556B89">
            <w:pPr>
              <w:pStyle w:val="33"/>
              <w:ind w:left="0"/>
              <w:jc w:val="center"/>
              <w:rPr>
                <w:sz w:val="24"/>
              </w:rPr>
            </w:pPr>
            <w:r w:rsidRPr="00116F80">
              <w:rPr>
                <w:sz w:val="24"/>
              </w:rPr>
              <w:t>-</w:t>
            </w:r>
          </w:p>
        </w:tc>
        <w:tc>
          <w:tcPr>
            <w:tcW w:w="1304" w:type="dxa"/>
          </w:tcPr>
          <w:p w:rsidR="00AA5E2E" w:rsidRPr="00116F80" w:rsidRDefault="00AA5E2E" w:rsidP="00556B89">
            <w:pPr>
              <w:pStyle w:val="33"/>
              <w:ind w:left="0"/>
              <w:jc w:val="center"/>
              <w:rPr>
                <w:sz w:val="24"/>
              </w:rPr>
            </w:pPr>
            <w:r w:rsidRPr="00116F80">
              <w:rPr>
                <w:sz w:val="24"/>
              </w:rPr>
              <w:t>………..</w:t>
            </w:r>
          </w:p>
        </w:tc>
      </w:tr>
    </w:tbl>
    <w:p w:rsidR="00AA5E2E" w:rsidRDefault="00AA5E2E" w:rsidP="00AA5E2E">
      <w:pPr>
        <w:rPr>
          <w:lang w:val="uk-UA"/>
        </w:rPr>
      </w:pPr>
    </w:p>
    <w:p w:rsidR="00AA5E2E" w:rsidRDefault="00AA5E2E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  <w:sectPr w:rsidR="00AA5E2E" w:rsidSect="00AA5E2E">
          <w:pgSz w:w="15840" w:h="12240" w:orient="landscape"/>
          <w:pgMar w:top="1276" w:right="709" w:bottom="567" w:left="284" w:header="720" w:footer="720" w:gutter="0"/>
          <w:cols w:space="720"/>
          <w:noEndnote/>
        </w:sectPr>
      </w:pPr>
    </w:p>
    <w:p w:rsidR="004F3331" w:rsidRDefault="004F3331" w:rsidP="00AA5E2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lastRenderedPageBreak/>
        <w:t>ВИСНОВКИ</w:t>
      </w:r>
    </w:p>
    <w:p w:rsidR="004F3331" w:rsidRDefault="004F3331" w:rsidP="00AA5E2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4F3331" w:rsidRDefault="004F3331" w:rsidP="00AA5E2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4F3331" w:rsidRDefault="004F3331" w:rsidP="00AA5E2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4F3331" w:rsidRDefault="004F3331" w:rsidP="00AA5E2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4F3331" w:rsidRDefault="004F3331" w:rsidP="00AA5E2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4F3331" w:rsidRDefault="004F3331" w:rsidP="00AA5E2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4F3331" w:rsidRDefault="004F3331" w:rsidP="00AA5E2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4F3331" w:rsidRDefault="004F3331" w:rsidP="00AA5E2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4F3331" w:rsidRDefault="004F3331" w:rsidP="00AA5E2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4F3331" w:rsidRDefault="004F3331">
      <w:pPr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br w:type="page"/>
      </w:r>
    </w:p>
    <w:p w:rsidR="004F3331" w:rsidRDefault="004F3331" w:rsidP="00AA5E2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uk-UA"/>
        </w:rPr>
      </w:pPr>
      <w:bookmarkStart w:id="0" w:name="_GoBack"/>
      <w:bookmarkEnd w:id="0"/>
    </w:p>
    <w:p w:rsidR="005F0B78" w:rsidRPr="00AA5E2E" w:rsidRDefault="00AA5E2E" w:rsidP="00AA5E2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AA5E2E">
        <w:rPr>
          <w:b/>
          <w:caps/>
          <w:sz w:val="28"/>
          <w:szCs w:val="28"/>
          <w:lang w:val="uk-UA"/>
        </w:rPr>
        <w:t>Список використаної літератури</w:t>
      </w:r>
    </w:p>
    <w:p w:rsidR="005F0B78" w:rsidRPr="00BB4B45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F0B78" w:rsidRPr="00BB4B45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B4B45">
        <w:rPr>
          <w:sz w:val="28"/>
          <w:szCs w:val="28"/>
          <w:lang w:val="uk-UA"/>
        </w:rPr>
        <w:t xml:space="preserve">1.    Закони України (том I) / за ред. </w:t>
      </w:r>
      <w:proofErr w:type="spellStart"/>
      <w:r w:rsidRPr="00BB4B45">
        <w:rPr>
          <w:sz w:val="28"/>
          <w:szCs w:val="28"/>
          <w:lang w:val="uk-UA"/>
        </w:rPr>
        <w:t>Опришко</w:t>
      </w:r>
      <w:proofErr w:type="spellEnd"/>
      <w:r w:rsidRPr="00BB4B45">
        <w:rPr>
          <w:sz w:val="28"/>
          <w:szCs w:val="28"/>
          <w:lang w:val="uk-UA"/>
        </w:rPr>
        <w:t xml:space="preserve"> В. Ф. (голова), Горьовий Л. Є., Мацюк А. Р., </w:t>
      </w:r>
      <w:proofErr w:type="spellStart"/>
      <w:r w:rsidRPr="00BB4B45">
        <w:rPr>
          <w:sz w:val="28"/>
          <w:szCs w:val="28"/>
          <w:lang w:val="uk-UA"/>
        </w:rPr>
        <w:t>Осауленко</w:t>
      </w:r>
      <w:proofErr w:type="spellEnd"/>
      <w:r w:rsidRPr="00BB4B45">
        <w:rPr>
          <w:sz w:val="28"/>
          <w:szCs w:val="28"/>
          <w:lang w:val="uk-UA"/>
        </w:rPr>
        <w:t xml:space="preserve"> А. І. та інші, – К., 1996   </w:t>
      </w:r>
    </w:p>
    <w:p w:rsidR="005F0B78" w:rsidRPr="00BB4B45" w:rsidRDefault="005F0B78" w:rsidP="00AA5E2E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B4B45">
        <w:rPr>
          <w:sz w:val="28"/>
          <w:szCs w:val="28"/>
          <w:lang w:val="uk-UA"/>
        </w:rPr>
        <w:t>2.    Економіка підприємства (Том ІІ)/За ред. проф. С. Ф. Покропивного,</w:t>
      </w:r>
      <w:proofErr w:type="spellStart"/>
      <w:r w:rsidRPr="00BB4B45">
        <w:rPr>
          <w:sz w:val="28"/>
          <w:szCs w:val="28"/>
          <w:lang w:val="uk-UA"/>
        </w:rPr>
        <w:t>-Київ</w:t>
      </w:r>
      <w:proofErr w:type="spellEnd"/>
      <w:r w:rsidRPr="00BB4B45">
        <w:rPr>
          <w:sz w:val="28"/>
          <w:szCs w:val="28"/>
          <w:lang w:val="uk-UA"/>
        </w:rPr>
        <w:t xml:space="preserve">:”Видавництво </w:t>
      </w:r>
      <w:r w:rsidRPr="00BB4B45">
        <w:rPr>
          <w:sz w:val="28"/>
          <w:szCs w:val="28"/>
        </w:rPr>
        <w:t>«</w:t>
      </w:r>
      <w:r w:rsidRPr="00BB4B45">
        <w:rPr>
          <w:sz w:val="28"/>
          <w:szCs w:val="28"/>
          <w:lang w:val="uk-UA"/>
        </w:rPr>
        <w:t>Хвиля-Прес</w:t>
      </w:r>
      <w:r w:rsidRPr="00BB4B45">
        <w:rPr>
          <w:sz w:val="28"/>
          <w:szCs w:val="28"/>
        </w:rPr>
        <w:t>»”,-1995</w:t>
      </w:r>
    </w:p>
    <w:p w:rsidR="005F0B78" w:rsidRPr="00BB4B45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B4B45">
        <w:rPr>
          <w:sz w:val="28"/>
          <w:szCs w:val="28"/>
        </w:rPr>
        <w:t xml:space="preserve">3.    </w:t>
      </w:r>
      <w:proofErr w:type="spellStart"/>
      <w:r w:rsidRPr="00BB4B45">
        <w:rPr>
          <w:sz w:val="28"/>
          <w:szCs w:val="28"/>
          <w:lang w:val="uk-UA"/>
        </w:rPr>
        <w:t>Основы</w:t>
      </w:r>
      <w:proofErr w:type="spellEnd"/>
      <w:r w:rsidRPr="00BB4B45">
        <w:rPr>
          <w:sz w:val="28"/>
          <w:szCs w:val="28"/>
          <w:lang w:val="uk-UA"/>
        </w:rPr>
        <w:t xml:space="preserve"> </w:t>
      </w:r>
      <w:proofErr w:type="spellStart"/>
      <w:r w:rsidRPr="00BB4B45">
        <w:rPr>
          <w:sz w:val="28"/>
          <w:szCs w:val="28"/>
          <w:lang w:val="uk-UA"/>
        </w:rPr>
        <w:t>предпринимательского</w:t>
      </w:r>
      <w:proofErr w:type="spellEnd"/>
      <w:r w:rsidRPr="00BB4B45">
        <w:rPr>
          <w:sz w:val="28"/>
          <w:szCs w:val="28"/>
          <w:lang w:val="uk-UA"/>
        </w:rPr>
        <w:t xml:space="preserve"> </w:t>
      </w:r>
      <w:proofErr w:type="spellStart"/>
      <w:r w:rsidRPr="00BB4B45">
        <w:rPr>
          <w:sz w:val="28"/>
          <w:szCs w:val="28"/>
          <w:lang w:val="uk-UA"/>
        </w:rPr>
        <w:t>дела</w:t>
      </w:r>
      <w:proofErr w:type="spellEnd"/>
      <w:r w:rsidRPr="00BB4B45">
        <w:rPr>
          <w:sz w:val="28"/>
          <w:szCs w:val="28"/>
          <w:lang w:val="uk-UA"/>
        </w:rPr>
        <w:t xml:space="preserve"> /</w:t>
      </w:r>
      <w:proofErr w:type="spellStart"/>
      <w:r w:rsidRPr="00BB4B45">
        <w:rPr>
          <w:sz w:val="28"/>
          <w:szCs w:val="28"/>
          <w:lang w:val="uk-UA"/>
        </w:rPr>
        <w:t>Под</w:t>
      </w:r>
      <w:proofErr w:type="spellEnd"/>
      <w:r w:rsidRPr="00BB4B45">
        <w:rPr>
          <w:sz w:val="28"/>
          <w:szCs w:val="28"/>
          <w:lang w:val="uk-UA"/>
        </w:rPr>
        <w:t xml:space="preserve"> ред. проф. Ю. М. Осипова, Е. Е. </w:t>
      </w:r>
      <w:proofErr w:type="spellStart"/>
      <w:r w:rsidRPr="00BB4B45">
        <w:rPr>
          <w:sz w:val="28"/>
          <w:szCs w:val="28"/>
          <w:lang w:val="uk-UA"/>
        </w:rPr>
        <w:t>Смирновой</w:t>
      </w:r>
      <w:proofErr w:type="spellEnd"/>
      <w:r w:rsidRPr="00BB4B45">
        <w:rPr>
          <w:sz w:val="28"/>
          <w:szCs w:val="28"/>
          <w:lang w:val="uk-UA"/>
        </w:rPr>
        <w:t>,</w:t>
      </w:r>
      <w:proofErr w:type="spellStart"/>
      <w:r w:rsidRPr="00BB4B45">
        <w:rPr>
          <w:sz w:val="28"/>
          <w:szCs w:val="28"/>
          <w:lang w:val="uk-UA"/>
        </w:rPr>
        <w:t>-Москва</w:t>
      </w:r>
      <w:proofErr w:type="spellEnd"/>
      <w:r w:rsidRPr="00BB4B45">
        <w:rPr>
          <w:sz w:val="28"/>
          <w:szCs w:val="28"/>
          <w:lang w:val="uk-UA"/>
        </w:rPr>
        <w:t>:БЕК,-1996</w:t>
      </w:r>
    </w:p>
    <w:p w:rsidR="005F0B78" w:rsidRPr="00BB4B45" w:rsidRDefault="005F0B78" w:rsidP="00AA5E2E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B4B45">
        <w:rPr>
          <w:sz w:val="28"/>
          <w:szCs w:val="28"/>
          <w:lang w:val="uk-UA"/>
        </w:rPr>
        <w:t xml:space="preserve">4.    </w:t>
      </w:r>
      <w:proofErr w:type="spellStart"/>
      <w:r w:rsidRPr="00BB4B45">
        <w:rPr>
          <w:sz w:val="28"/>
          <w:szCs w:val="28"/>
          <w:lang w:val="uk-UA"/>
        </w:rPr>
        <w:t>Сергеев</w:t>
      </w:r>
      <w:proofErr w:type="spellEnd"/>
      <w:r w:rsidRPr="00BB4B45">
        <w:rPr>
          <w:sz w:val="28"/>
          <w:szCs w:val="28"/>
          <w:lang w:val="uk-UA"/>
        </w:rPr>
        <w:t xml:space="preserve"> И. В. </w:t>
      </w:r>
      <w:proofErr w:type="spellStart"/>
      <w:r w:rsidRPr="00BB4B45">
        <w:rPr>
          <w:sz w:val="28"/>
          <w:szCs w:val="28"/>
          <w:lang w:val="uk-UA"/>
        </w:rPr>
        <w:t>Экономики</w:t>
      </w:r>
      <w:proofErr w:type="spellEnd"/>
      <w:r w:rsidRPr="00BB4B45">
        <w:rPr>
          <w:sz w:val="28"/>
          <w:szCs w:val="28"/>
          <w:lang w:val="uk-UA"/>
        </w:rPr>
        <w:t xml:space="preserve"> </w:t>
      </w:r>
      <w:proofErr w:type="spellStart"/>
      <w:r w:rsidRPr="00BB4B45">
        <w:rPr>
          <w:sz w:val="28"/>
          <w:szCs w:val="28"/>
          <w:lang w:val="uk-UA"/>
        </w:rPr>
        <w:t>предприятия</w:t>
      </w:r>
      <w:proofErr w:type="spellEnd"/>
      <w:r w:rsidRPr="00BB4B45">
        <w:rPr>
          <w:sz w:val="28"/>
          <w:szCs w:val="28"/>
          <w:lang w:val="uk-UA"/>
        </w:rPr>
        <w:t>,</w:t>
      </w:r>
      <w:proofErr w:type="spellStart"/>
      <w:r w:rsidRPr="00BB4B45">
        <w:rPr>
          <w:sz w:val="28"/>
          <w:szCs w:val="28"/>
          <w:lang w:val="uk-UA"/>
        </w:rPr>
        <w:t>-Москва</w:t>
      </w:r>
      <w:proofErr w:type="spellEnd"/>
      <w:r w:rsidRPr="00BB4B45">
        <w:rPr>
          <w:sz w:val="28"/>
          <w:szCs w:val="28"/>
          <w:lang w:val="uk-UA"/>
        </w:rPr>
        <w:t>:”</w:t>
      </w:r>
      <w:proofErr w:type="spellStart"/>
      <w:r w:rsidRPr="00BB4B45">
        <w:rPr>
          <w:sz w:val="28"/>
          <w:szCs w:val="28"/>
          <w:lang w:val="uk-UA"/>
        </w:rPr>
        <w:t>Финансы</w:t>
      </w:r>
      <w:proofErr w:type="spellEnd"/>
      <w:r w:rsidRPr="00BB4B45">
        <w:rPr>
          <w:sz w:val="28"/>
          <w:szCs w:val="28"/>
          <w:lang w:val="uk-UA"/>
        </w:rPr>
        <w:t xml:space="preserve"> и статистика”,-1997</w:t>
      </w:r>
    </w:p>
    <w:p w:rsidR="005F0B78" w:rsidRPr="00BB4B45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B4B45">
        <w:rPr>
          <w:sz w:val="28"/>
          <w:szCs w:val="28"/>
          <w:lang w:val="uk-UA"/>
        </w:rPr>
        <w:t xml:space="preserve">5.    </w:t>
      </w:r>
      <w:proofErr w:type="spellStart"/>
      <w:r w:rsidRPr="00BB4B45">
        <w:rPr>
          <w:sz w:val="28"/>
          <w:szCs w:val="28"/>
          <w:lang w:val="uk-UA"/>
        </w:rPr>
        <w:t>Клейнер</w:t>
      </w:r>
      <w:proofErr w:type="spellEnd"/>
      <w:r w:rsidRPr="00BB4B45">
        <w:rPr>
          <w:sz w:val="28"/>
          <w:szCs w:val="28"/>
          <w:lang w:val="uk-UA"/>
        </w:rPr>
        <w:t xml:space="preserve"> Г.Б., </w:t>
      </w:r>
      <w:proofErr w:type="spellStart"/>
      <w:r w:rsidRPr="00BB4B45">
        <w:rPr>
          <w:sz w:val="28"/>
          <w:szCs w:val="28"/>
          <w:lang w:val="uk-UA"/>
        </w:rPr>
        <w:t>Тамбовцев</w:t>
      </w:r>
      <w:proofErr w:type="spellEnd"/>
      <w:r w:rsidRPr="00BB4B45">
        <w:rPr>
          <w:sz w:val="28"/>
          <w:szCs w:val="28"/>
          <w:lang w:val="uk-UA"/>
        </w:rPr>
        <w:t xml:space="preserve"> В.Л., Качалов Р.М. </w:t>
      </w:r>
      <w:proofErr w:type="spellStart"/>
      <w:r w:rsidRPr="00BB4B45">
        <w:rPr>
          <w:sz w:val="28"/>
          <w:szCs w:val="28"/>
          <w:lang w:val="uk-UA"/>
        </w:rPr>
        <w:t>Предприятие</w:t>
      </w:r>
      <w:proofErr w:type="spellEnd"/>
      <w:r w:rsidRPr="00BB4B45">
        <w:rPr>
          <w:sz w:val="28"/>
          <w:szCs w:val="28"/>
          <w:lang w:val="uk-UA"/>
        </w:rPr>
        <w:t xml:space="preserve"> в </w:t>
      </w:r>
      <w:proofErr w:type="spellStart"/>
      <w:r w:rsidRPr="00BB4B45">
        <w:rPr>
          <w:sz w:val="28"/>
          <w:szCs w:val="28"/>
          <w:lang w:val="uk-UA"/>
        </w:rPr>
        <w:t>нестабильной</w:t>
      </w:r>
      <w:proofErr w:type="spellEnd"/>
      <w:r w:rsidRPr="00BB4B45">
        <w:rPr>
          <w:sz w:val="28"/>
          <w:szCs w:val="28"/>
          <w:lang w:val="uk-UA"/>
        </w:rPr>
        <w:t xml:space="preserve"> </w:t>
      </w:r>
      <w:proofErr w:type="spellStart"/>
      <w:r w:rsidRPr="00BB4B45">
        <w:rPr>
          <w:sz w:val="28"/>
          <w:szCs w:val="28"/>
          <w:lang w:val="uk-UA"/>
        </w:rPr>
        <w:t>экономической</w:t>
      </w:r>
      <w:proofErr w:type="spellEnd"/>
      <w:r w:rsidRPr="00BB4B45">
        <w:rPr>
          <w:sz w:val="28"/>
          <w:szCs w:val="28"/>
          <w:lang w:val="uk-UA"/>
        </w:rPr>
        <w:t xml:space="preserve"> </w:t>
      </w:r>
      <w:proofErr w:type="spellStart"/>
      <w:r w:rsidRPr="00BB4B45">
        <w:rPr>
          <w:sz w:val="28"/>
          <w:szCs w:val="28"/>
          <w:lang w:val="uk-UA"/>
        </w:rPr>
        <w:t>среде</w:t>
      </w:r>
      <w:proofErr w:type="spellEnd"/>
      <w:r w:rsidRPr="00BB4B45">
        <w:rPr>
          <w:sz w:val="28"/>
          <w:szCs w:val="28"/>
          <w:lang w:val="uk-UA"/>
        </w:rPr>
        <w:t xml:space="preserve">: риски, </w:t>
      </w:r>
      <w:proofErr w:type="spellStart"/>
      <w:r w:rsidRPr="00BB4B45">
        <w:rPr>
          <w:sz w:val="28"/>
          <w:szCs w:val="28"/>
          <w:lang w:val="uk-UA"/>
        </w:rPr>
        <w:t>стратегии</w:t>
      </w:r>
      <w:proofErr w:type="spellEnd"/>
      <w:r w:rsidRPr="00BB4B45">
        <w:rPr>
          <w:sz w:val="28"/>
          <w:szCs w:val="28"/>
          <w:lang w:val="uk-UA"/>
        </w:rPr>
        <w:t xml:space="preserve">, </w:t>
      </w:r>
      <w:proofErr w:type="spellStart"/>
      <w:r w:rsidRPr="00BB4B45">
        <w:rPr>
          <w:sz w:val="28"/>
          <w:szCs w:val="28"/>
          <w:lang w:val="uk-UA"/>
        </w:rPr>
        <w:t>безопасность</w:t>
      </w:r>
      <w:proofErr w:type="spellEnd"/>
      <w:r w:rsidRPr="00BB4B45">
        <w:rPr>
          <w:sz w:val="28"/>
          <w:szCs w:val="28"/>
          <w:lang w:val="uk-UA"/>
        </w:rPr>
        <w:t>,</w:t>
      </w:r>
      <w:proofErr w:type="spellStart"/>
      <w:r w:rsidRPr="00BB4B45">
        <w:rPr>
          <w:sz w:val="28"/>
          <w:szCs w:val="28"/>
          <w:lang w:val="uk-UA"/>
        </w:rPr>
        <w:t>-Москва</w:t>
      </w:r>
      <w:proofErr w:type="spellEnd"/>
      <w:r w:rsidRPr="00BB4B45">
        <w:rPr>
          <w:sz w:val="28"/>
          <w:szCs w:val="28"/>
          <w:lang w:val="uk-UA"/>
        </w:rPr>
        <w:t>:”</w:t>
      </w:r>
      <w:proofErr w:type="spellStart"/>
      <w:r w:rsidRPr="00BB4B45">
        <w:rPr>
          <w:sz w:val="28"/>
          <w:szCs w:val="28"/>
          <w:lang w:val="uk-UA"/>
        </w:rPr>
        <w:t>Экономика</w:t>
      </w:r>
      <w:proofErr w:type="spellEnd"/>
      <w:r w:rsidRPr="00BB4B45">
        <w:rPr>
          <w:sz w:val="28"/>
          <w:szCs w:val="28"/>
          <w:lang w:val="uk-UA"/>
        </w:rPr>
        <w:t>”,-1997</w:t>
      </w:r>
    </w:p>
    <w:p w:rsidR="005F0B78" w:rsidRPr="00BB4B45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B4B45">
        <w:rPr>
          <w:sz w:val="28"/>
          <w:szCs w:val="28"/>
          <w:lang w:val="uk-UA"/>
        </w:rPr>
        <w:t xml:space="preserve">6.    </w:t>
      </w:r>
      <w:proofErr w:type="spellStart"/>
      <w:r w:rsidRPr="00BB4B45">
        <w:rPr>
          <w:sz w:val="28"/>
          <w:szCs w:val="28"/>
          <w:lang w:val="uk-UA"/>
        </w:rPr>
        <w:t>Шмален</w:t>
      </w:r>
      <w:proofErr w:type="spellEnd"/>
      <w:r w:rsidRPr="00BB4B45">
        <w:rPr>
          <w:sz w:val="28"/>
          <w:szCs w:val="28"/>
          <w:lang w:val="uk-UA"/>
        </w:rPr>
        <w:t xml:space="preserve"> Г. </w:t>
      </w:r>
      <w:proofErr w:type="spellStart"/>
      <w:r w:rsidRPr="00BB4B45">
        <w:rPr>
          <w:sz w:val="28"/>
          <w:szCs w:val="28"/>
          <w:lang w:val="uk-UA"/>
        </w:rPr>
        <w:t>Основы</w:t>
      </w:r>
      <w:proofErr w:type="spellEnd"/>
      <w:r w:rsidRPr="00BB4B45">
        <w:rPr>
          <w:sz w:val="28"/>
          <w:szCs w:val="28"/>
          <w:lang w:val="uk-UA"/>
        </w:rPr>
        <w:t xml:space="preserve"> и проблеми </w:t>
      </w:r>
      <w:proofErr w:type="spellStart"/>
      <w:r w:rsidRPr="00BB4B45">
        <w:rPr>
          <w:sz w:val="28"/>
          <w:szCs w:val="28"/>
          <w:lang w:val="uk-UA"/>
        </w:rPr>
        <w:t>экономики</w:t>
      </w:r>
      <w:proofErr w:type="spellEnd"/>
      <w:r w:rsidRPr="00BB4B45">
        <w:rPr>
          <w:sz w:val="28"/>
          <w:szCs w:val="28"/>
          <w:lang w:val="uk-UA"/>
        </w:rPr>
        <w:t xml:space="preserve"> </w:t>
      </w:r>
      <w:proofErr w:type="spellStart"/>
      <w:r w:rsidRPr="00BB4B45">
        <w:rPr>
          <w:sz w:val="28"/>
          <w:szCs w:val="28"/>
          <w:lang w:val="uk-UA"/>
        </w:rPr>
        <w:t>предприятия</w:t>
      </w:r>
      <w:proofErr w:type="spellEnd"/>
      <w:r w:rsidRPr="00BB4B45">
        <w:rPr>
          <w:sz w:val="28"/>
          <w:szCs w:val="28"/>
          <w:lang w:val="uk-UA"/>
        </w:rPr>
        <w:t xml:space="preserve"> / Под. ред. проф. А. Г. Поршнева,</w:t>
      </w:r>
      <w:proofErr w:type="spellStart"/>
      <w:r w:rsidRPr="00BB4B45">
        <w:rPr>
          <w:sz w:val="28"/>
          <w:szCs w:val="28"/>
          <w:lang w:val="uk-UA"/>
        </w:rPr>
        <w:t>-Москва</w:t>
      </w:r>
      <w:proofErr w:type="spellEnd"/>
      <w:r w:rsidRPr="00BB4B45">
        <w:rPr>
          <w:sz w:val="28"/>
          <w:szCs w:val="28"/>
          <w:lang w:val="uk-UA"/>
        </w:rPr>
        <w:t>:”</w:t>
      </w:r>
      <w:proofErr w:type="spellStart"/>
      <w:r w:rsidRPr="00BB4B45">
        <w:rPr>
          <w:sz w:val="28"/>
          <w:szCs w:val="28"/>
          <w:lang w:val="uk-UA"/>
        </w:rPr>
        <w:t>Финансы</w:t>
      </w:r>
      <w:proofErr w:type="spellEnd"/>
      <w:r w:rsidRPr="00BB4B45">
        <w:rPr>
          <w:sz w:val="28"/>
          <w:szCs w:val="28"/>
          <w:lang w:val="uk-UA"/>
        </w:rPr>
        <w:t xml:space="preserve"> и </w:t>
      </w:r>
      <w:proofErr w:type="spellStart"/>
      <w:r w:rsidRPr="00BB4B45">
        <w:rPr>
          <w:sz w:val="28"/>
          <w:szCs w:val="28"/>
          <w:lang w:val="uk-UA"/>
        </w:rPr>
        <w:t>ста-тистика</w:t>
      </w:r>
      <w:proofErr w:type="spellEnd"/>
      <w:r w:rsidRPr="00BB4B45">
        <w:rPr>
          <w:sz w:val="28"/>
          <w:szCs w:val="28"/>
          <w:lang w:val="uk-UA"/>
        </w:rPr>
        <w:t>”,-1996</w:t>
      </w:r>
    </w:p>
    <w:p w:rsidR="005F0B78" w:rsidRPr="00BB4B45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B4B45">
        <w:rPr>
          <w:sz w:val="28"/>
          <w:szCs w:val="28"/>
          <w:lang w:val="uk-UA"/>
        </w:rPr>
        <w:t xml:space="preserve">7.    </w:t>
      </w:r>
      <w:proofErr w:type="spellStart"/>
      <w:r w:rsidRPr="00BB4B45">
        <w:rPr>
          <w:sz w:val="28"/>
          <w:szCs w:val="28"/>
          <w:lang w:val="uk-UA"/>
        </w:rPr>
        <w:t>Экономика</w:t>
      </w:r>
      <w:proofErr w:type="spellEnd"/>
      <w:r w:rsidRPr="00BB4B45">
        <w:rPr>
          <w:sz w:val="28"/>
          <w:szCs w:val="28"/>
          <w:lang w:val="uk-UA"/>
        </w:rPr>
        <w:t xml:space="preserve"> </w:t>
      </w:r>
      <w:proofErr w:type="spellStart"/>
      <w:r w:rsidRPr="00BB4B45">
        <w:rPr>
          <w:sz w:val="28"/>
          <w:szCs w:val="28"/>
          <w:lang w:val="uk-UA"/>
        </w:rPr>
        <w:t>предприятия</w:t>
      </w:r>
      <w:proofErr w:type="spellEnd"/>
      <w:r w:rsidRPr="00BB4B45">
        <w:rPr>
          <w:sz w:val="28"/>
          <w:szCs w:val="28"/>
          <w:lang w:val="uk-UA"/>
        </w:rPr>
        <w:t xml:space="preserve"> /</w:t>
      </w:r>
      <w:proofErr w:type="spellStart"/>
      <w:r w:rsidRPr="00BB4B45">
        <w:rPr>
          <w:sz w:val="28"/>
          <w:szCs w:val="28"/>
          <w:lang w:val="uk-UA"/>
        </w:rPr>
        <w:t>Под</w:t>
      </w:r>
      <w:proofErr w:type="spellEnd"/>
      <w:r w:rsidRPr="00BB4B45">
        <w:rPr>
          <w:sz w:val="28"/>
          <w:szCs w:val="28"/>
          <w:lang w:val="uk-UA"/>
        </w:rPr>
        <w:t xml:space="preserve"> ред. проф. В. Я. </w:t>
      </w:r>
      <w:proofErr w:type="spellStart"/>
      <w:r w:rsidRPr="00BB4B45">
        <w:rPr>
          <w:sz w:val="28"/>
          <w:szCs w:val="28"/>
          <w:lang w:val="uk-UA"/>
        </w:rPr>
        <w:t>Горфинкеля</w:t>
      </w:r>
      <w:proofErr w:type="spellEnd"/>
      <w:r w:rsidRPr="00BB4B45">
        <w:rPr>
          <w:sz w:val="28"/>
          <w:szCs w:val="28"/>
          <w:lang w:val="uk-UA"/>
        </w:rPr>
        <w:t xml:space="preserve">, В. А. </w:t>
      </w:r>
      <w:proofErr w:type="spellStart"/>
      <w:r w:rsidRPr="00BB4B45">
        <w:rPr>
          <w:sz w:val="28"/>
          <w:szCs w:val="28"/>
          <w:lang w:val="uk-UA"/>
        </w:rPr>
        <w:t>Швандара</w:t>
      </w:r>
      <w:proofErr w:type="spellEnd"/>
      <w:r w:rsidRPr="00BB4B45">
        <w:rPr>
          <w:sz w:val="28"/>
          <w:szCs w:val="28"/>
          <w:lang w:val="uk-UA"/>
        </w:rPr>
        <w:t>,</w:t>
      </w:r>
      <w:proofErr w:type="spellStart"/>
      <w:r w:rsidRPr="00BB4B45">
        <w:rPr>
          <w:sz w:val="28"/>
          <w:szCs w:val="28"/>
          <w:lang w:val="uk-UA"/>
        </w:rPr>
        <w:t>-Москва</w:t>
      </w:r>
      <w:proofErr w:type="spellEnd"/>
      <w:r w:rsidRPr="00BB4B45">
        <w:rPr>
          <w:sz w:val="28"/>
          <w:szCs w:val="28"/>
          <w:lang w:val="uk-UA"/>
        </w:rPr>
        <w:t xml:space="preserve">:”Банки и </w:t>
      </w:r>
      <w:proofErr w:type="spellStart"/>
      <w:r w:rsidRPr="00BB4B45">
        <w:rPr>
          <w:sz w:val="28"/>
          <w:szCs w:val="28"/>
          <w:lang w:val="uk-UA"/>
        </w:rPr>
        <w:t>биржи</w:t>
      </w:r>
      <w:proofErr w:type="spellEnd"/>
      <w:r w:rsidRPr="00BB4B45">
        <w:rPr>
          <w:sz w:val="28"/>
          <w:szCs w:val="28"/>
          <w:lang w:val="uk-UA"/>
        </w:rPr>
        <w:t>”,-1998</w:t>
      </w:r>
    </w:p>
    <w:p w:rsidR="005F0B78" w:rsidRPr="00BB4B45" w:rsidRDefault="005F0B78" w:rsidP="005F0B7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BB4B45">
        <w:rPr>
          <w:sz w:val="28"/>
          <w:szCs w:val="28"/>
          <w:lang w:val="uk-UA"/>
        </w:rPr>
        <w:t xml:space="preserve">8.    </w:t>
      </w:r>
      <w:proofErr w:type="spellStart"/>
      <w:r w:rsidRPr="00BB4B45">
        <w:rPr>
          <w:sz w:val="28"/>
          <w:szCs w:val="28"/>
          <w:lang w:val="uk-UA"/>
        </w:rPr>
        <w:t>Экономика</w:t>
      </w:r>
      <w:proofErr w:type="spellEnd"/>
      <w:r w:rsidRPr="00BB4B45">
        <w:rPr>
          <w:sz w:val="28"/>
          <w:szCs w:val="28"/>
          <w:lang w:val="uk-UA"/>
        </w:rPr>
        <w:t xml:space="preserve"> </w:t>
      </w:r>
      <w:proofErr w:type="spellStart"/>
      <w:r w:rsidRPr="00BB4B45">
        <w:rPr>
          <w:sz w:val="28"/>
          <w:szCs w:val="28"/>
          <w:lang w:val="uk-UA"/>
        </w:rPr>
        <w:t>предприятия</w:t>
      </w:r>
      <w:proofErr w:type="spellEnd"/>
      <w:r w:rsidRPr="00BB4B45">
        <w:rPr>
          <w:sz w:val="28"/>
          <w:szCs w:val="28"/>
          <w:lang w:val="uk-UA"/>
        </w:rPr>
        <w:t xml:space="preserve"> (Книга 3(18))/</w:t>
      </w:r>
      <w:proofErr w:type="spellStart"/>
      <w:r w:rsidRPr="00BB4B45">
        <w:rPr>
          <w:sz w:val="28"/>
          <w:szCs w:val="28"/>
          <w:lang w:val="uk-UA"/>
        </w:rPr>
        <w:t>Под</w:t>
      </w:r>
      <w:proofErr w:type="spellEnd"/>
      <w:r w:rsidRPr="00BB4B45">
        <w:rPr>
          <w:sz w:val="28"/>
          <w:szCs w:val="28"/>
          <w:lang w:val="uk-UA"/>
        </w:rPr>
        <w:t xml:space="preserve"> ред. проф. В. М. Семенова-Москва:Центр </w:t>
      </w:r>
      <w:proofErr w:type="spellStart"/>
      <w:r w:rsidRPr="00BB4B45">
        <w:rPr>
          <w:sz w:val="28"/>
          <w:szCs w:val="28"/>
          <w:lang w:val="uk-UA"/>
        </w:rPr>
        <w:t>экономики</w:t>
      </w:r>
      <w:proofErr w:type="spellEnd"/>
      <w:r w:rsidRPr="00BB4B45">
        <w:rPr>
          <w:sz w:val="28"/>
          <w:szCs w:val="28"/>
          <w:lang w:val="uk-UA"/>
        </w:rPr>
        <w:t xml:space="preserve"> и </w:t>
      </w:r>
      <w:proofErr w:type="spellStart"/>
      <w:r w:rsidRPr="00BB4B45">
        <w:rPr>
          <w:sz w:val="28"/>
          <w:szCs w:val="28"/>
          <w:lang w:val="uk-UA"/>
        </w:rPr>
        <w:t>маркетинга</w:t>
      </w:r>
      <w:proofErr w:type="spellEnd"/>
      <w:r w:rsidRPr="00BB4B45">
        <w:rPr>
          <w:sz w:val="28"/>
          <w:szCs w:val="28"/>
          <w:lang w:val="uk-UA"/>
        </w:rPr>
        <w:t>,-1998</w:t>
      </w:r>
    </w:p>
    <w:p w:rsidR="005F0B78" w:rsidRPr="00BB4B45" w:rsidRDefault="005F0B78" w:rsidP="005F0B7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910247" w:rsidRPr="005F0B78" w:rsidRDefault="00910247" w:rsidP="005F0B78">
      <w:pPr>
        <w:ind w:firstLine="567"/>
        <w:rPr>
          <w:lang w:val="uk-UA"/>
        </w:rPr>
      </w:pPr>
    </w:p>
    <w:sectPr w:rsidR="00910247" w:rsidRPr="005F0B78" w:rsidSect="00B921A4">
      <w:pgSz w:w="12240" w:h="15840"/>
      <w:pgMar w:top="709" w:right="567" w:bottom="284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1EC"/>
    <w:multiLevelType w:val="hybridMultilevel"/>
    <w:tmpl w:val="15363EA4"/>
    <w:lvl w:ilvl="0" w:tplc="D7E4F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145865"/>
    <w:multiLevelType w:val="hybridMultilevel"/>
    <w:tmpl w:val="9E14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3A399B"/>
    <w:multiLevelType w:val="hybridMultilevel"/>
    <w:tmpl w:val="4EEC1880"/>
    <w:lvl w:ilvl="0" w:tplc="203AB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D034CB"/>
    <w:multiLevelType w:val="hybridMultilevel"/>
    <w:tmpl w:val="110A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A04BBB"/>
    <w:multiLevelType w:val="hybridMultilevel"/>
    <w:tmpl w:val="5DB2CA74"/>
    <w:lvl w:ilvl="0" w:tplc="5EC8A4BC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>
    <w:nsid w:val="5C1F59D8"/>
    <w:multiLevelType w:val="hybridMultilevel"/>
    <w:tmpl w:val="3056AD80"/>
    <w:lvl w:ilvl="0" w:tplc="547450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78"/>
    <w:rsid w:val="000C15AC"/>
    <w:rsid w:val="001C4D05"/>
    <w:rsid w:val="004F3331"/>
    <w:rsid w:val="005728B2"/>
    <w:rsid w:val="005F0B78"/>
    <w:rsid w:val="00910247"/>
    <w:rsid w:val="00AA5E2E"/>
    <w:rsid w:val="00B06C5D"/>
    <w:rsid w:val="00B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B78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06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06C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921A4"/>
    <w:pPr>
      <w:keepNext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semiHidden/>
    <w:unhideWhenUsed/>
    <w:qFormat/>
    <w:rsid w:val="00B921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F0B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3">
    <w:name w:val="Основний текст_"/>
    <w:basedOn w:val="a0"/>
    <w:link w:val="a4"/>
    <w:locked/>
    <w:rsid w:val="005F0B78"/>
    <w:rPr>
      <w:sz w:val="10"/>
      <w:szCs w:val="10"/>
      <w:shd w:val="clear" w:color="auto" w:fill="FFFFFF"/>
    </w:rPr>
  </w:style>
  <w:style w:type="paragraph" w:customStyle="1" w:styleId="a4">
    <w:name w:val="Основний текст"/>
    <w:basedOn w:val="a"/>
    <w:link w:val="a3"/>
    <w:rsid w:val="005F0B78"/>
    <w:pPr>
      <w:shd w:val="clear" w:color="auto" w:fill="FFFFFF"/>
      <w:spacing w:line="240" w:lineRule="atLeast"/>
    </w:pPr>
    <w:rPr>
      <w:sz w:val="10"/>
      <w:szCs w:val="10"/>
    </w:rPr>
  </w:style>
  <w:style w:type="character" w:customStyle="1" w:styleId="31">
    <w:name w:val="Основний текст (3)_"/>
    <w:basedOn w:val="a0"/>
    <w:link w:val="32"/>
    <w:locked/>
    <w:rsid w:val="005F0B78"/>
    <w:rPr>
      <w:shd w:val="clear" w:color="auto" w:fill="FFFFFF"/>
    </w:rPr>
  </w:style>
  <w:style w:type="character" w:customStyle="1" w:styleId="4pt">
    <w:name w:val="Основний текст + 4 pt"/>
    <w:basedOn w:val="a3"/>
    <w:rsid w:val="005F0B78"/>
    <w:rPr>
      <w:rFonts w:ascii="Times New Roman" w:hAnsi="Times New Roman"/>
      <w:spacing w:val="0"/>
      <w:sz w:val="8"/>
      <w:szCs w:val="8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5F0B78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2">
    <w:name w:val="Основний текст (2)_"/>
    <w:basedOn w:val="a0"/>
    <w:link w:val="20"/>
    <w:locked/>
    <w:rsid w:val="005F0B78"/>
    <w:rPr>
      <w:sz w:val="16"/>
      <w:szCs w:val="1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F0B78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B921A4"/>
    <w:rPr>
      <w:sz w:val="28"/>
      <w:szCs w:val="24"/>
      <w:lang w:val="uk-UA"/>
    </w:rPr>
  </w:style>
  <w:style w:type="paragraph" w:styleId="a5">
    <w:name w:val="Body Text Indent"/>
    <w:basedOn w:val="a"/>
    <w:link w:val="a6"/>
    <w:rsid w:val="00B921A4"/>
    <w:pPr>
      <w:ind w:firstLine="708"/>
      <w:jc w:val="both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B921A4"/>
    <w:rPr>
      <w:sz w:val="28"/>
      <w:szCs w:val="24"/>
      <w:lang w:val="uk-UA"/>
    </w:rPr>
  </w:style>
  <w:style w:type="character" w:customStyle="1" w:styleId="60">
    <w:name w:val="Заголовок 6 Знак"/>
    <w:basedOn w:val="a0"/>
    <w:link w:val="6"/>
    <w:semiHidden/>
    <w:rsid w:val="00B921A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longtext1">
    <w:name w:val="long_text1"/>
    <w:basedOn w:val="a0"/>
    <w:uiPriority w:val="99"/>
    <w:rsid w:val="00B06C5D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6C5D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B06C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06C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8">
    <w:name w:val="Body Text"/>
    <w:basedOn w:val="a"/>
    <w:link w:val="a9"/>
    <w:rsid w:val="00B06C5D"/>
    <w:pPr>
      <w:spacing w:after="120"/>
    </w:pPr>
  </w:style>
  <w:style w:type="character" w:customStyle="1" w:styleId="a9">
    <w:name w:val="Основной текст Знак"/>
    <w:basedOn w:val="a0"/>
    <w:link w:val="a8"/>
    <w:rsid w:val="00B06C5D"/>
    <w:rPr>
      <w:sz w:val="24"/>
      <w:szCs w:val="24"/>
    </w:rPr>
  </w:style>
  <w:style w:type="paragraph" w:styleId="aa">
    <w:name w:val="Block Text"/>
    <w:basedOn w:val="a"/>
    <w:rsid w:val="00B06C5D"/>
    <w:pPr>
      <w:ind w:left="-142" w:right="355" w:firstLine="709"/>
    </w:pPr>
    <w:rPr>
      <w:sz w:val="28"/>
      <w:szCs w:val="28"/>
      <w:lang w:val="uk-UA"/>
    </w:rPr>
  </w:style>
  <w:style w:type="table" w:styleId="ab">
    <w:name w:val="Table Grid"/>
    <w:basedOn w:val="a1"/>
    <w:uiPriority w:val="59"/>
    <w:rsid w:val="00B06C5D"/>
    <w:rPr>
      <w:rFonts w:eastAsiaTheme="minorHAnsi"/>
      <w:sz w:val="16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AA5E2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A5E2E"/>
    <w:rPr>
      <w:sz w:val="16"/>
      <w:szCs w:val="16"/>
    </w:rPr>
  </w:style>
  <w:style w:type="paragraph" w:styleId="21">
    <w:name w:val="Body Text Indent 2"/>
    <w:basedOn w:val="a"/>
    <w:link w:val="22"/>
    <w:rsid w:val="00AA5E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A5E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B78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06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06C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921A4"/>
    <w:pPr>
      <w:keepNext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semiHidden/>
    <w:unhideWhenUsed/>
    <w:qFormat/>
    <w:rsid w:val="00B921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F0B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3">
    <w:name w:val="Основний текст_"/>
    <w:basedOn w:val="a0"/>
    <w:link w:val="a4"/>
    <w:locked/>
    <w:rsid w:val="005F0B78"/>
    <w:rPr>
      <w:sz w:val="10"/>
      <w:szCs w:val="10"/>
      <w:shd w:val="clear" w:color="auto" w:fill="FFFFFF"/>
    </w:rPr>
  </w:style>
  <w:style w:type="paragraph" w:customStyle="1" w:styleId="a4">
    <w:name w:val="Основний текст"/>
    <w:basedOn w:val="a"/>
    <w:link w:val="a3"/>
    <w:rsid w:val="005F0B78"/>
    <w:pPr>
      <w:shd w:val="clear" w:color="auto" w:fill="FFFFFF"/>
      <w:spacing w:line="240" w:lineRule="atLeast"/>
    </w:pPr>
    <w:rPr>
      <w:sz w:val="10"/>
      <w:szCs w:val="10"/>
    </w:rPr>
  </w:style>
  <w:style w:type="character" w:customStyle="1" w:styleId="31">
    <w:name w:val="Основний текст (3)_"/>
    <w:basedOn w:val="a0"/>
    <w:link w:val="32"/>
    <w:locked/>
    <w:rsid w:val="005F0B78"/>
    <w:rPr>
      <w:shd w:val="clear" w:color="auto" w:fill="FFFFFF"/>
    </w:rPr>
  </w:style>
  <w:style w:type="character" w:customStyle="1" w:styleId="4pt">
    <w:name w:val="Основний текст + 4 pt"/>
    <w:basedOn w:val="a3"/>
    <w:rsid w:val="005F0B78"/>
    <w:rPr>
      <w:rFonts w:ascii="Times New Roman" w:hAnsi="Times New Roman"/>
      <w:spacing w:val="0"/>
      <w:sz w:val="8"/>
      <w:szCs w:val="8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5F0B78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2">
    <w:name w:val="Основний текст (2)_"/>
    <w:basedOn w:val="a0"/>
    <w:link w:val="20"/>
    <w:locked/>
    <w:rsid w:val="005F0B78"/>
    <w:rPr>
      <w:sz w:val="16"/>
      <w:szCs w:val="1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F0B78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B921A4"/>
    <w:rPr>
      <w:sz w:val="28"/>
      <w:szCs w:val="24"/>
      <w:lang w:val="uk-UA"/>
    </w:rPr>
  </w:style>
  <w:style w:type="paragraph" w:styleId="a5">
    <w:name w:val="Body Text Indent"/>
    <w:basedOn w:val="a"/>
    <w:link w:val="a6"/>
    <w:rsid w:val="00B921A4"/>
    <w:pPr>
      <w:ind w:firstLine="708"/>
      <w:jc w:val="both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B921A4"/>
    <w:rPr>
      <w:sz w:val="28"/>
      <w:szCs w:val="24"/>
      <w:lang w:val="uk-UA"/>
    </w:rPr>
  </w:style>
  <w:style w:type="character" w:customStyle="1" w:styleId="60">
    <w:name w:val="Заголовок 6 Знак"/>
    <w:basedOn w:val="a0"/>
    <w:link w:val="6"/>
    <w:semiHidden/>
    <w:rsid w:val="00B921A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longtext1">
    <w:name w:val="long_text1"/>
    <w:basedOn w:val="a0"/>
    <w:uiPriority w:val="99"/>
    <w:rsid w:val="00B06C5D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6C5D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B06C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06C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8">
    <w:name w:val="Body Text"/>
    <w:basedOn w:val="a"/>
    <w:link w:val="a9"/>
    <w:rsid w:val="00B06C5D"/>
    <w:pPr>
      <w:spacing w:after="120"/>
    </w:pPr>
  </w:style>
  <w:style w:type="character" w:customStyle="1" w:styleId="a9">
    <w:name w:val="Основной текст Знак"/>
    <w:basedOn w:val="a0"/>
    <w:link w:val="a8"/>
    <w:rsid w:val="00B06C5D"/>
    <w:rPr>
      <w:sz w:val="24"/>
      <w:szCs w:val="24"/>
    </w:rPr>
  </w:style>
  <w:style w:type="paragraph" w:styleId="aa">
    <w:name w:val="Block Text"/>
    <w:basedOn w:val="a"/>
    <w:rsid w:val="00B06C5D"/>
    <w:pPr>
      <w:ind w:left="-142" w:right="355" w:firstLine="709"/>
    </w:pPr>
    <w:rPr>
      <w:sz w:val="28"/>
      <w:szCs w:val="28"/>
      <w:lang w:val="uk-UA"/>
    </w:rPr>
  </w:style>
  <w:style w:type="table" w:styleId="ab">
    <w:name w:val="Table Grid"/>
    <w:basedOn w:val="a1"/>
    <w:uiPriority w:val="59"/>
    <w:rsid w:val="00B06C5D"/>
    <w:rPr>
      <w:rFonts w:eastAsiaTheme="minorHAnsi"/>
      <w:sz w:val="16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AA5E2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A5E2E"/>
    <w:rPr>
      <w:sz w:val="16"/>
      <w:szCs w:val="16"/>
    </w:rPr>
  </w:style>
  <w:style w:type="paragraph" w:styleId="21">
    <w:name w:val="Body Text Indent 2"/>
    <w:basedOn w:val="a"/>
    <w:link w:val="22"/>
    <w:rsid w:val="00AA5E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A5E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Qwert</cp:lastModifiedBy>
  <cp:revision>2</cp:revision>
  <dcterms:created xsi:type="dcterms:W3CDTF">2015-04-20T07:50:00Z</dcterms:created>
  <dcterms:modified xsi:type="dcterms:W3CDTF">2015-04-20T07:50:00Z</dcterms:modified>
</cp:coreProperties>
</file>