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7CE" w:rsidRPr="00036162" w:rsidRDefault="002367CE" w:rsidP="002367CE">
      <w:pPr>
        <w:spacing w:after="0" w:line="24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1.</w:t>
      </w:r>
      <w:r w:rsidR="006207FF">
        <w:rPr>
          <w:rFonts w:ascii="Times New Roman" w:eastAsiaTheme="minorEastAsia" w:hAnsi="Times New Roman" w:cs="Times New Roman"/>
          <w:sz w:val="28"/>
          <w:szCs w:val="28"/>
          <w:lang w:val="uk-UA"/>
        </w:rPr>
        <w:t>8</w:t>
      </w:r>
      <w:bookmarkStart w:id="0" w:name="_GoBack"/>
      <w:bookmarkEnd w:id="0"/>
      <w:r w:rsidRPr="00036162">
        <w:rPr>
          <w:rFonts w:ascii="Times New Roman" w:eastAsiaTheme="minorEastAsia" w:hAnsi="Times New Roman" w:cs="Times New Roman"/>
          <w:sz w:val="28"/>
          <w:szCs w:val="28"/>
          <w:lang w:val="uk-UA"/>
        </w:rPr>
        <w:t xml:space="preserve"> Розміщення роздільних пунктів </w:t>
      </w:r>
    </w:p>
    <w:p w:rsidR="002367CE" w:rsidRPr="00036162" w:rsidRDefault="002367CE" w:rsidP="002367CE">
      <w:pPr>
        <w:spacing w:after="0" w:line="240" w:lineRule="auto"/>
        <w:ind w:firstLine="709"/>
        <w:jc w:val="both"/>
        <w:rPr>
          <w:rFonts w:ascii="Times New Roman" w:eastAsiaTheme="minorEastAsia" w:hAnsi="Times New Roman" w:cs="Times New Roman"/>
          <w:sz w:val="28"/>
          <w:szCs w:val="28"/>
          <w:lang w:val="uk-UA"/>
        </w:rPr>
      </w:pPr>
    </w:p>
    <w:p w:rsidR="002367CE" w:rsidRPr="00036162" w:rsidRDefault="002367CE" w:rsidP="002367CE">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Для розміщення роздільних пунктів визначаємо найбільший розрахунковий час руху поїздів між </w:t>
      </w:r>
      <w:proofErr w:type="spellStart"/>
      <w:r w:rsidRPr="00036162">
        <w:rPr>
          <w:rFonts w:ascii="Times New Roman" w:eastAsiaTheme="minorEastAsia" w:hAnsi="Times New Roman" w:cs="Times New Roman"/>
          <w:sz w:val="28"/>
          <w:szCs w:val="28"/>
          <w:lang w:val="uk-UA"/>
        </w:rPr>
        <w:t>вісями</w:t>
      </w:r>
      <w:proofErr w:type="spellEnd"/>
      <w:r w:rsidRPr="00036162">
        <w:rPr>
          <w:rFonts w:ascii="Times New Roman" w:eastAsiaTheme="minorEastAsia" w:hAnsi="Times New Roman" w:cs="Times New Roman"/>
          <w:sz w:val="28"/>
          <w:szCs w:val="28"/>
          <w:lang w:val="uk-UA"/>
        </w:rPr>
        <w:t xml:space="preserve"> роздільних пунктів (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т</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н</m:t>
            </m:r>
          </m:sub>
        </m:sSub>
      </m:oMath>
      <w:r w:rsidRPr="00036162">
        <w:rPr>
          <w:rFonts w:ascii="Times New Roman" w:eastAsiaTheme="minorEastAsia" w:hAnsi="Times New Roman" w:cs="Times New Roman"/>
          <w:sz w:val="28"/>
          <w:szCs w:val="28"/>
          <w:lang w:val="uk-UA"/>
        </w:rPr>
        <w:t xml:space="preserve">), хв, за формулою: </w:t>
      </w:r>
    </w:p>
    <w:p w:rsidR="002367CE" w:rsidRPr="00036162" w:rsidRDefault="002367CE" w:rsidP="002367CE">
      <w:pPr>
        <w:spacing w:after="0" w:line="360" w:lineRule="auto"/>
        <w:ind w:firstLine="2694"/>
        <w:jc w:val="center"/>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т</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н</m:t>
            </m:r>
          </m:sub>
        </m:sSub>
      </m:oMath>
      <w:r w:rsidRPr="00036162">
        <w:rPr>
          <w:rFonts w:ascii="Times New Roman" w:eastAsiaTheme="minorEastAsia" w:hAnsi="Times New Roman" w:cs="Times New Roman"/>
          <w:sz w:val="28"/>
          <w:szCs w:val="28"/>
          <w:lang w:val="uk-UA"/>
        </w:rPr>
        <w:t xml:space="preserve">) = </w:t>
      </w:r>
      <m:oMath>
        <m:f>
          <m:fPr>
            <m:ctrlPr>
              <w:rPr>
                <w:rFonts w:ascii="Cambria Math" w:eastAsiaTheme="minorEastAsia" w:hAnsi="Cambria Math" w:cs="Times New Roman"/>
                <w:i/>
                <w:sz w:val="28"/>
                <w:szCs w:val="28"/>
                <w:lang w:val="uk-UA"/>
              </w:rPr>
            </m:ctrlPr>
          </m:fPr>
          <m:num>
            <m:r>
              <m:rPr>
                <m:sty m:val="p"/>
              </m:rPr>
              <w:rPr>
                <w:rFonts w:ascii="Cambria Math" w:eastAsiaTheme="minorEastAsia" w:hAnsi="Cambria Math" w:cs="Times New Roman"/>
                <w:sz w:val="28"/>
                <w:szCs w:val="28"/>
                <w:lang w:val="uk-UA"/>
              </w:rPr>
              <m:t>1440</m:t>
            </m:r>
          </m:num>
          <m:den>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N</m:t>
                </m:r>
              </m:e>
              <m:sub>
                <m:r>
                  <w:rPr>
                    <w:rFonts w:ascii="Cambria Math" w:eastAsiaTheme="minorEastAsia" w:hAnsi="Cambria Math" w:cs="Times New Roman"/>
                    <w:sz w:val="28"/>
                    <w:szCs w:val="28"/>
                    <w:lang w:val="uk-UA"/>
                  </w:rPr>
                  <m:t>р</m:t>
                </m:r>
              </m:sub>
            </m:sSub>
          </m:den>
        </m:f>
      </m:oMath>
      <w:r w:rsidRPr="00036162">
        <w:rPr>
          <w:rFonts w:ascii="Times New Roman" w:eastAsiaTheme="minorEastAsia" w:hAnsi="Times New Roman" w:cs="Times New Roman"/>
          <w:sz w:val="28"/>
          <w:szCs w:val="28"/>
          <w:lang w:val="uk-UA"/>
        </w:rPr>
        <w:t xml:space="preserve"> – (</w:t>
      </w:r>
      <m:oMath>
        <m:sSub>
          <m:sSubPr>
            <m:ctrlPr>
              <w:rPr>
                <w:rFonts w:ascii="Cambria Math" w:eastAsiaTheme="minorEastAsia" w:hAnsi="Cambria Math" w:cs="Times New Roman"/>
                <w:sz w:val="28"/>
                <w:szCs w:val="28"/>
                <w:lang w:val="uk-UA"/>
              </w:rPr>
            </m:ctrlPr>
          </m:sSubPr>
          <m:e>
            <m:r>
              <m:rPr>
                <m:sty m:val="p"/>
              </m:rPr>
              <w:rPr>
                <w:rFonts w:ascii="Cambria Math" w:hAnsi="Cambria Math" w:cs="Times New Roman"/>
                <w:sz w:val="28"/>
                <w:szCs w:val="28"/>
                <w:lang w:val="uk-UA"/>
              </w:rPr>
              <m:t>τ</m:t>
            </m:r>
          </m:e>
          <m:sub>
            <m:r>
              <m:rPr>
                <m:sty m:val="p"/>
              </m:rPr>
              <w:rPr>
                <w:rFonts w:ascii="Cambria Math" w:eastAsiaTheme="minorEastAsia" w:hAnsi="Cambria Math" w:cs="Times New Roman"/>
                <w:sz w:val="28"/>
                <w:szCs w:val="28"/>
                <w:lang w:val="uk-UA"/>
              </w:rPr>
              <m:t>1</m:t>
            </m:r>
          </m:sub>
        </m:sSub>
        <m:r>
          <m:rPr>
            <m:sty m:val="p"/>
          </m:rPr>
          <w:rPr>
            <w:rFonts w:ascii="Cambria Math" w:eastAsiaTheme="minorEastAsia" w:hAnsi="Cambria Math" w:cs="Times New Roman"/>
            <w:sz w:val="28"/>
            <w:szCs w:val="28"/>
            <w:lang w:val="uk-UA"/>
          </w:rPr>
          <m:t>+</m:t>
        </m:r>
        <m:sSub>
          <m:sSubPr>
            <m:ctrlPr>
              <w:rPr>
                <w:rFonts w:ascii="Cambria Math" w:eastAsiaTheme="minorEastAsia" w:hAnsi="Cambria Math" w:cs="Times New Roman"/>
                <w:sz w:val="28"/>
                <w:szCs w:val="28"/>
                <w:lang w:val="uk-UA"/>
              </w:rPr>
            </m:ctrlPr>
          </m:sSubPr>
          <m:e>
            <m:r>
              <m:rPr>
                <m:sty m:val="p"/>
              </m:rPr>
              <w:rPr>
                <w:rFonts w:ascii="Cambria Math" w:hAnsi="Cambria Math" w:cs="Times New Roman"/>
                <w:sz w:val="28"/>
                <w:szCs w:val="28"/>
                <w:lang w:val="uk-UA"/>
              </w:rPr>
              <m:t>τ</m:t>
            </m:r>
          </m:e>
          <m:sub>
            <m:r>
              <m:rPr>
                <m:sty m:val="p"/>
              </m:rPr>
              <w:rPr>
                <w:rFonts w:ascii="Cambria Math" w:eastAsiaTheme="minorEastAsia" w:hAnsi="Cambria Math" w:cs="Times New Roman"/>
                <w:sz w:val="28"/>
                <w:szCs w:val="28"/>
                <w:lang w:val="uk-UA"/>
              </w:rPr>
              <m:t>2</m:t>
            </m:r>
          </m:sub>
        </m:sSub>
        <m:r>
          <m:rPr>
            <m:sty m:val="p"/>
          </m:rPr>
          <w:rPr>
            <w:rFonts w:ascii="Cambria Math" w:eastAsiaTheme="minorEastAsia" w:hAnsi="Cambria Math" w:cs="Times New Roman"/>
            <w:sz w:val="28"/>
            <w:szCs w:val="28"/>
            <w:lang w:val="uk-UA"/>
          </w:rPr>
          <m:t>+</m:t>
        </m:r>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t</m:t>
            </m:r>
          </m:e>
          <m:sub>
            <m:r>
              <m:rPr>
                <m:sty m:val="p"/>
              </m:rPr>
              <w:rPr>
                <w:rFonts w:ascii="Cambria Math" w:eastAsiaTheme="minorEastAsia" w:hAnsi="Cambria Math" w:cs="Times New Roman"/>
                <w:sz w:val="28"/>
                <w:szCs w:val="28"/>
                <w:lang w:val="uk-UA"/>
              </w:rPr>
              <m:t>р.с</m:t>
            </m:r>
          </m:sub>
        </m:sSub>
      </m:oMath>
      <w:r w:rsidRPr="00036162">
        <w:rPr>
          <w:rFonts w:ascii="Times New Roman" w:eastAsiaTheme="minorEastAsia" w:hAnsi="Times New Roman" w:cs="Times New Roman"/>
          <w:sz w:val="28"/>
          <w:szCs w:val="28"/>
          <w:lang w:val="uk-UA"/>
        </w:rPr>
        <w:t>) ;</w:t>
      </w:r>
      <w:r w:rsidRPr="00036162">
        <w:rPr>
          <w:rFonts w:ascii="Times New Roman" w:hAnsi="Times New Roman" w:cs="Times New Roman"/>
          <w:sz w:val="28"/>
          <w:szCs w:val="28"/>
          <w:lang w:val="uk-UA"/>
        </w:rPr>
        <w:t xml:space="preserve">                          (1.22)</w:t>
      </w:r>
    </w:p>
    <w:p w:rsidR="002367CE" w:rsidRPr="00036162" w:rsidRDefault="002367CE" w:rsidP="002367CE">
      <w:pPr>
        <w:spacing w:after="0" w:line="360" w:lineRule="auto"/>
        <w:ind w:left="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де </w:t>
      </w: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uk-UA"/>
              </w:rPr>
              <m:t>N</m:t>
            </m:r>
          </m:e>
          <m:sub>
            <m:r>
              <m:rPr>
                <m:sty m:val="p"/>
              </m:rPr>
              <w:rPr>
                <w:rFonts w:ascii="Cambria Math" w:eastAsiaTheme="minorEastAsia" w:hAnsi="Cambria Math" w:cs="Times New Roman"/>
                <w:sz w:val="28"/>
                <w:szCs w:val="28"/>
                <w:lang w:val="uk-UA"/>
              </w:rPr>
              <m:t>р</m:t>
            </m:r>
          </m:sub>
        </m:sSub>
        <m:r>
          <w:rPr>
            <w:rFonts w:ascii="Cambria Math" w:eastAsiaTheme="minorEastAsia" w:hAnsi="Cambria Math" w:cs="Times New Roman"/>
            <w:sz w:val="28"/>
            <w:szCs w:val="28"/>
            <w:lang w:val="uk-UA"/>
          </w:rPr>
          <m:t xml:space="preserve">- </m:t>
        </m:r>
      </m:oMath>
      <w:r w:rsidRPr="002367CE">
        <w:rPr>
          <w:rFonts w:ascii="Times New Roman" w:eastAsiaTheme="minorEastAsia" w:hAnsi="Times New Roman" w:cs="Times New Roman"/>
          <w:sz w:val="28"/>
          <w:szCs w:val="28"/>
          <w:lang w:val="uk-UA"/>
        </w:rPr>
        <w:t xml:space="preserve"> розрахункова пропускна спроможність пар поїздів за добу;</w:t>
      </w:r>
      <w:r>
        <w:rPr>
          <w:rFonts w:ascii="Times New Roman" w:eastAsiaTheme="minorEastAsia" w:hAnsi="Times New Roman" w:cs="Times New Roman"/>
          <w:sz w:val="28"/>
          <w:szCs w:val="28"/>
          <w:lang w:val="uk-UA"/>
        </w:rPr>
        <w:t xml:space="preserve"> </w:t>
      </w:r>
      <w:r w:rsidRPr="002367CE">
        <w:rPr>
          <w:rFonts w:ascii="Times New Roman" w:eastAsiaTheme="minorEastAsia" w:hAnsi="Times New Roman" w:cs="Times New Roman"/>
          <w:i/>
          <w:sz w:val="28"/>
          <w:szCs w:val="28"/>
          <w:highlight w:val="yellow"/>
          <w:lang w:val="uk-UA"/>
        </w:rPr>
        <w:t>із завдання!</w:t>
      </w:r>
    </w:p>
    <w:p w:rsidR="002367CE" w:rsidRPr="002367CE" w:rsidRDefault="002367CE" w:rsidP="002367CE">
      <w:pPr>
        <w:spacing w:after="0" w:line="360" w:lineRule="auto"/>
        <w:ind w:left="709"/>
        <w:jc w:val="both"/>
        <w:rPr>
          <w:rFonts w:ascii="Times New Roman" w:eastAsiaTheme="minorEastAsia" w:hAnsi="Times New Roman" w:cs="Times New Roman"/>
          <w:i/>
          <w:sz w:val="28"/>
          <w:szCs w:val="28"/>
          <w:lang w:val="uk-UA"/>
        </w:rPr>
      </w:pPr>
      <m:oMath>
        <m:sSub>
          <m:sSubPr>
            <m:ctrlPr>
              <w:rPr>
                <w:rFonts w:ascii="Cambria Math" w:eastAsiaTheme="minorEastAsia" w:hAnsi="Cambria Math" w:cs="Times New Roman"/>
                <w:sz w:val="28"/>
                <w:szCs w:val="28"/>
                <w:lang w:val="uk-UA"/>
              </w:rPr>
            </m:ctrlPr>
          </m:sSubPr>
          <m:e>
            <m:r>
              <m:rPr>
                <m:sty m:val="p"/>
              </m:rPr>
              <w:rPr>
                <w:rFonts w:ascii="Cambria Math" w:hAnsi="Cambria Math" w:cs="Times New Roman"/>
                <w:sz w:val="28"/>
                <w:szCs w:val="28"/>
                <w:lang w:val="uk-UA"/>
              </w:rPr>
              <m:t>τ</m:t>
            </m:r>
          </m:e>
          <m:sub>
            <m:r>
              <m:rPr>
                <m:sty m:val="p"/>
              </m:rPr>
              <w:rPr>
                <w:rFonts w:ascii="Cambria Math" w:eastAsiaTheme="minorEastAsia" w:hAnsi="Cambria Math" w:cs="Times New Roman"/>
                <w:sz w:val="28"/>
                <w:szCs w:val="28"/>
                <w:lang w:val="uk-UA"/>
              </w:rPr>
              <m:t>1</m:t>
            </m:r>
          </m:sub>
        </m:sSub>
        <m:r>
          <m:rPr>
            <m:sty m:val="p"/>
          </m:rPr>
          <w:rPr>
            <w:rFonts w:ascii="Cambria Math" w:eastAsiaTheme="minorEastAsia" w:hAnsi="Cambria Math" w:cs="Times New Roman"/>
            <w:sz w:val="28"/>
            <w:szCs w:val="28"/>
            <w:lang w:val="uk-UA"/>
          </w:rPr>
          <m:t>+</m:t>
        </m:r>
        <m:sSub>
          <m:sSubPr>
            <m:ctrlPr>
              <w:rPr>
                <w:rFonts w:ascii="Cambria Math" w:eastAsiaTheme="minorEastAsia" w:hAnsi="Cambria Math" w:cs="Times New Roman"/>
                <w:sz w:val="28"/>
                <w:szCs w:val="28"/>
                <w:lang w:val="uk-UA"/>
              </w:rPr>
            </m:ctrlPr>
          </m:sSubPr>
          <m:e>
            <m:r>
              <m:rPr>
                <m:sty m:val="p"/>
              </m:rPr>
              <w:rPr>
                <w:rFonts w:ascii="Cambria Math" w:hAnsi="Cambria Math" w:cs="Times New Roman"/>
                <w:sz w:val="28"/>
                <w:szCs w:val="28"/>
                <w:lang w:val="uk-UA"/>
              </w:rPr>
              <m:t>τ</m:t>
            </m:r>
          </m:e>
          <m:sub>
            <m:r>
              <m:rPr>
                <m:sty m:val="p"/>
              </m:rPr>
              <w:rPr>
                <w:rFonts w:ascii="Cambria Math" w:eastAsiaTheme="minorEastAsia" w:hAnsi="Cambria Math" w:cs="Times New Roman"/>
                <w:sz w:val="28"/>
                <w:szCs w:val="28"/>
                <w:lang w:val="uk-UA"/>
              </w:rPr>
              <m:t>2</m:t>
            </m:r>
          </m:sub>
        </m:sSub>
        <m:r>
          <w:rPr>
            <w:rFonts w:ascii="Cambria Math" w:eastAsiaTheme="minorEastAsia" w:hAnsi="Cambria Math" w:cs="Times New Roman"/>
            <w:sz w:val="28"/>
            <w:szCs w:val="28"/>
            <w:lang w:val="uk-UA"/>
          </w:rPr>
          <m:t xml:space="preserve">- </m:t>
        </m:r>
      </m:oMath>
      <w:r w:rsidRPr="00036162">
        <w:rPr>
          <w:rFonts w:ascii="Times New Roman" w:eastAsiaTheme="minorEastAsia" w:hAnsi="Times New Roman" w:cs="Times New Roman"/>
          <w:sz w:val="28"/>
          <w:szCs w:val="28"/>
          <w:lang w:val="uk-UA"/>
        </w:rPr>
        <w:t>станційні інтервали</w:t>
      </w:r>
      <w:r>
        <w:rPr>
          <w:rFonts w:ascii="Times New Roman" w:eastAsiaTheme="minorEastAsia" w:hAnsi="Times New Roman" w:cs="Times New Roman"/>
          <w:sz w:val="28"/>
          <w:szCs w:val="28"/>
          <w:lang w:val="uk-UA"/>
        </w:rPr>
        <w:t>, хв</w:t>
      </w:r>
      <w:r w:rsidRPr="00036162">
        <w:rPr>
          <w:rFonts w:ascii="Times New Roman" w:eastAsiaTheme="minorEastAsia" w:hAnsi="Times New Roman" w:cs="Times New Roman"/>
          <w:sz w:val="28"/>
          <w:szCs w:val="28"/>
          <w:lang w:val="uk-UA"/>
        </w:rPr>
        <w:t xml:space="preserve"> ; </w:t>
      </w:r>
    </w:p>
    <w:p w:rsidR="002367CE" w:rsidRPr="00036162" w:rsidRDefault="002367CE" w:rsidP="002367CE">
      <w:pPr>
        <w:spacing w:after="0" w:line="360" w:lineRule="auto"/>
        <w:ind w:left="709"/>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sz w:val="28"/>
                <w:szCs w:val="28"/>
                <w:lang w:val="uk-UA"/>
              </w:rPr>
            </m:ctrlPr>
          </m:sSubPr>
          <m:e>
            <m:r>
              <m:rPr>
                <m:sty m:val="p"/>
              </m:rPr>
              <w:rPr>
                <w:rFonts w:ascii="Cambria Math" w:eastAsiaTheme="minorEastAsia" w:hAnsi="Cambria Math" w:cs="Times New Roman"/>
                <w:sz w:val="28"/>
                <w:szCs w:val="28"/>
                <w:lang w:val="en-US"/>
              </w:rPr>
              <m:t>t</m:t>
            </m:r>
          </m:e>
          <m:sub>
            <m:r>
              <m:rPr>
                <m:sty m:val="p"/>
              </m:rPr>
              <w:rPr>
                <w:rFonts w:ascii="Cambria Math" w:eastAsiaTheme="minorEastAsia" w:hAnsi="Cambria Math" w:cs="Times New Roman"/>
                <w:sz w:val="28"/>
                <w:szCs w:val="28"/>
                <w:lang w:val="uk-UA"/>
              </w:rPr>
              <m:t>р.с</m:t>
            </m:r>
          </m:sub>
        </m:sSub>
        <m:r>
          <w:rPr>
            <w:rFonts w:ascii="Cambria Math" w:eastAsiaTheme="minorEastAsia" w:hAnsi="Cambria Math" w:cs="Times New Roman"/>
            <w:sz w:val="28"/>
            <w:szCs w:val="28"/>
            <w:lang w:val="uk-UA"/>
          </w:rPr>
          <m:t>-</m:t>
        </m:r>
      </m:oMath>
      <w:r w:rsidRPr="00036162">
        <w:rPr>
          <w:rFonts w:ascii="Times New Roman" w:eastAsiaTheme="minorEastAsia" w:hAnsi="Times New Roman" w:cs="Times New Roman"/>
          <w:sz w:val="28"/>
          <w:szCs w:val="28"/>
          <w:lang w:val="uk-UA"/>
        </w:rPr>
        <w:t>час на розгін та сповільнення руху поїзду</w:t>
      </w:r>
      <w:r>
        <w:rPr>
          <w:rFonts w:ascii="Times New Roman" w:eastAsiaTheme="minorEastAsia" w:hAnsi="Times New Roman" w:cs="Times New Roman"/>
          <w:sz w:val="28"/>
          <w:szCs w:val="28"/>
          <w:lang w:val="uk-UA"/>
        </w:rPr>
        <w:t>. хв</w:t>
      </w:r>
      <w:r w:rsidRPr="00036162">
        <w:rPr>
          <w:rFonts w:ascii="Times New Roman" w:eastAsiaTheme="minorEastAsia" w:hAnsi="Times New Roman" w:cs="Times New Roman"/>
          <w:sz w:val="28"/>
          <w:szCs w:val="28"/>
          <w:lang w:val="uk-UA"/>
        </w:rPr>
        <w:t xml:space="preserve">. </w:t>
      </w:r>
    </w:p>
    <w:p w:rsidR="002367CE" w:rsidRPr="00036162" w:rsidRDefault="002367CE" w:rsidP="002367CE">
      <w:pPr>
        <w:spacing w:after="0" w:line="312" w:lineRule="auto"/>
        <w:ind w:left="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 </w:t>
      </w: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т</m:t>
            </m:r>
          </m:sub>
        </m:sSub>
        <m:r>
          <w:rPr>
            <w:rFonts w:ascii="Cambria Math" w:eastAsiaTheme="minorEastAsia" w:hAnsi="Cambria Math" w:cs="Times New Roman"/>
            <w:sz w:val="28"/>
            <w:szCs w:val="28"/>
            <w:lang w:val="uk-UA"/>
          </w:rPr>
          <m:t>+</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lang w:val="uk-UA"/>
              </w:rPr>
              <m:t>н</m:t>
            </m:r>
          </m:sub>
        </m:sSub>
      </m:oMath>
      <w:r w:rsidRPr="00036162">
        <w:rPr>
          <w:rFonts w:ascii="Times New Roman" w:eastAsiaTheme="minorEastAsia" w:hAnsi="Times New Roman" w:cs="Times New Roman"/>
          <w:sz w:val="28"/>
          <w:szCs w:val="28"/>
          <w:lang w:val="uk-UA"/>
        </w:rPr>
        <w:t xml:space="preserve">) = </w:t>
      </w:r>
      <m:oMath>
        <m:f>
          <m:fPr>
            <m:ctrlPr>
              <w:rPr>
                <w:rFonts w:ascii="Cambria Math" w:eastAsiaTheme="minorEastAsia" w:hAnsi="Cambria Math" w:cs="Times New Roman"/>
                <w:sz w:val="32"/>
                <w:szCs w:val="32"/>
                <w:lang w:val="uk-UA"/>
              </w:rPr>
            </m:ctrlPr>
          </m:fPr>
          <m:num>
            <m:r>
              <m:rPr>
                <m:sty m:val="p"/>
              </m:rPr>
              <w:rPr>
                <w:rFonts w:ascii="Cambria Math" w:eastAsiaTheme="minorEastAsia" w:hAnsi="Cambria Math" w:cs="Times New Roman"/>
                <w:sz w:val="32"/>
                <w:szCs w:val="32"/>
                <w:lang w:val="uk-UA"/>
              </w:rPr>
              <m:t>1440</m:t>
            </m:r>
          </m:num>
          <m:den>
            <m:r>
              <m:rPr>
                <m:sty m:val="p"/>
              </m:rPr>
              <w:rPr>
                <w:rFonts w:ascii="Cambria Math" w:eastAsiaTheme="minorEastAsia" w:hAnsi="Cambria Math" w:cs="Times New Roman"/>
                <w:sz w:val="32"/>
                <w:szCs w:val="32"/>
                <w:lang w:val="uk-UA"/>
              </w:rPr>
              <m:t>30,7</m:t>
            </m:r>
          </m:den>
        </m:f>
      </m:oMath>
      <w:r w:rsidRPr="00036162">
        <w:rPr>
          <w:rFonts w:ascii="Times New Roman" w:eastAsiaTheme="minorEastAsia" w:hAnsi="Times New Roman" w:cs="Times New Roman"/>
          <w:sz w:val="28"/>
          <w:szCs w:val="28"/>
          <w:lang w:val="uk-UA"/>
        </w:rPr>
        <w:t xml:space="preserve"> – (4+3)=</w:t>
      </w:r>
      <w:r>
        <w:rPr>
          <w:rFonts w:ascii="Times New Roman" w:eastAsiaTheme="minorEastAsia" w:hAnsi="Times New Roman" w:cs="Times New Roman"/>
          <w:sz w:val="28"/>
          <w:szCs w:val="28"/>
          <w:lang w:val="uk-UA"/>
        </w:rPr>
        <w:t>46,9хв.</w:t>
      </w:r>
    </w:p>
    <w:p w:rsidR="002367CE" w:rsidRPr="00036162" w:rsidRDefault="002367CE" w:rsidP="002367CE">
      <w:pPr>
        <w:spacing w:after="0" w:line="360" w:lineRule="auto"/>
        <w:ind w:firstLine="709"/>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По запроектованому  повздовжньому профілю визначаємо час руху поїзда в табличній формі (табл. </w:t>
      </w:r>
      <w:r>
        <w:rPr>
          <w:rFonts w:ascii="Times New Roman" w:eastAsiaTheme="minorEastAsia" w:hAnsi="Times New Roman" w:cs="Times New Roman"/>
          <w:sz w:val="28"/>
          <w:szCs w:val="28"/>
          <w:lang w:val="uk-UA"/>
        </w:rPr>
        <w:t>1 та табл. 2, додаток Г</w:t>
      </w:r>
      <w:r w:rsidRPr="00036162">
        <w:rPr>
          <w:rFonts w:ascii="Times New Roman" w:eastAsiaTheme="minorEastAsia" w:hAnsi="Times New Roman" w:cs="Times New Roman"/>
          <w:sz w:val="28"/>
          <w:szCs w:val="28"/>
          <w:lang w:val="uk-UA"/>
        </w:rPr>
        <w:t>)</w:t>
      </w:r>
    </w:p>
    <w:p w:rsidR="002367CE" w:rsidRDefault="002367CE" w:rsidP="002367CE">
      <w:pPr>
        <w:spacing w:after="0" w:line="360" w:lineRule="auto"/>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w:t>
      </w:r>
    </w:p>
    <w:p w:rsidR="002367CE" w:rsidRPr="00036162" w:rsidRDefault="002367CE" w:rsidP="002367CE">
      <w:pPr>
        <w:spacing w:after="0" w:line="360" w:lineRule="auto"/>
        <w:ind w:firstLine="708"/>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ВИСНОВОК: </w:t>
      </w:r>
    </w:p>
    <w:p w:rsidR="002367CE" w:rsidRPr="00036162" w:rsidRDefault="002367CE" w:rsidP="002367CE">
      <w:pPr>
        <w:spacing w:after="0" w:line="360" w:lineRule="auto"/>
        <w:jc w:val="both"/>
        <w:rPr>
          <w:rFonts w:ascii="Times New Roman" w:eastAsiaTheme="minorEastAsia" w:hAnsi="Times New Roman" w:cs="Times New Roman"/>
          <w:sz w:val="28"/>
          <w:szCs w:val="28"/>
          <w:lang w:val="uk-UA"/>
        </w:rPr>
      </w:pPr>
      <w:r w:rsidRPr="00036162">
        <w:rPr>
          <w:rFonts w:ascii="Times New Roman" w:eastAsiaTheme="minorEastAsia" w:hAnsi="Times New Roman" w:cs="Times New Roman"/>
          <w:sz w:val="28"/>
          <w:szCs w:val="28"/>
          <w:lang w:val="uk-UA"/>
        </w:rPr>
        <w:t xml:space="preserve">         Оскільки найбільший розрахунковий час руху пар поїздів між осями роздільних пунктів більший за час отриманий за підрахунками (в обох варіантах), то роз’їзди  на нашій залізниці влаштовувати не потрібно.  Схема станції примикання нав</w:t>
      </w:r>
      <w:r>
        <w:rPr>
          <w:rFonts w:ascii="Times New Roman" w:eastAsiaTheme="minorEastAsia" w:hAnsi="Times New Roman" w:cs="Times New Roman"/>
          <w:sz w:val="28"/>
          <w:szCs w:val="28"/>
          <w:lang w:val="uk-UA"/>
        </w:rPr>
        <w:t>едена на рис. 1.1</w:t>
      </w:r>
    </w:p>
    <w:p w:rsidR="002367CE" w:rsidRDefault="002367CE" w:rsidP="002367CE">
      <w:pPr>
        <w:spacing w:after="0" w:line="312" w:lineRule="auto"/>
        <w:jc w:val="center"/>
        <w:rPr>
          <w:rFonts w:ascii="Times New Roman" w:eastAsiaTheme="minorEastAsia" w:hAnsi="Times New Roman" w:cs="Times New Roman"/>
          <w:sz w:val="28"/>
          <w:szCs w:val="28"/>
          <w:lang w:val="uk-UA"/>
        </w:rPr>
      </w:pPr>
      <w:r w:rsidRPr="00036162">
        <w:rPr>
          <w:rFonts w:ascii="Times New Roman" w:hAnsi="Times New Roman" w:cs="Times New Roman"/>
          <w:noProof/>
          <w:sz w:val="25"/>
          <w:szCs w:val="25"/>
          <w:lang w:val="uk-UA" w:eastAsia="uk-UA"/>
        </w:rPr>
        <w:drawing>
          <wp:inline distT="0" distB="0" distL="0" distR="0" wp14:anchorId="3A44AFD7" wp14:editId="781AA4F1">
            <wp:extent cx="3700131" cy="1057812"/>
            <wp:effectExtent l="0" t="0" r="0" b="9525"/>
            <wp:docPr id="4" name="Рисунок 4" descr="D:\ПАнченко\00Вшукуванн\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D:\ПАнченко\00Вшукуванн\image0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9428" cy="1060470"/>
                    </a:xfrm>
                    <a:prstGeom prst="rect">
                      <a:avLst/>
                    </a:prstGeom>
                    <a:noFill/>
                    <a:ln>
                      <a:noFill/>
                    </a:ln>
                  </pic:spPr>
                </pic:pic>
              </a:graphicData>
            </a:graphic>
          </wp:inline>
        </w:drawing>
      </w:r>
    </w:p>
    <w:p w:rsidR="002367CE" w:rsidRPr="00FA19E7" w:rsidRDefault="002367CE" w:rsidP="002367CE">
      <w:pPr>
        <w:spacing w:after="0" w:line="360" w:lineRule="auto"/>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w:t>
      </w:r>
      <w:r w:rsidRPr="00036162">
        <w:rPr>
          <w:rFonts w:ascii="Times New Roman" w:hAnsi="Times New Roman" w:cs="Times New Roman"/>
          <w:sz w:val="28"/>
          <w:szCs w:val="28"/>
          <w:lang w:val="uk-UA"/>
        </w:rPr>
        <w:t>исунок 1.</w:t>
      </w:r>
      <w:r>
        <w:rPr>
          <w:rFonts w:ascii="Times New Roman" w:hAnsi="Times New Roman" w:cs="Times New Roman"/>
          <w:sz w:val="28"/>
          <w:szCs w:val="28"/>
          <w:lang w:val="uk-UA"/>
        </w:rPr>
        <w:t xml:space="preserve">1 - </w:t>
      </w:r>
      <w:r w:rsidRPr="00036162">
        <w:rPr>
          <w:rFonts w:ascii="Times New Roman" w:hAnsi="Times New Roman" w:cs="Times New Roman"/>
          <w:sz w:val="28"/>
          <w:szCs w:val="28"/>
          <w:lang w:val="uk-UA"/>
        </w:rPr>
        <w:t>Схема розташування проміжної станції з поперечним розташуванням приймально-відправних колій.</w:t>
      </w:r>
    </w:p>
    <w:p w:rsidR="009A2F70" w:rsidRPr="002367CE" w:rsidRDefault="009A2F70">
      <w:pPr>
        <w:rPr>
          <w:lang w:val="uk-UA"/>
        </w:rPr>
      </w:pPr>
    </w:p>
    <w:sectPr w:rsidR="009A2F70" w:rsidRPr="00236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CE"/>
    <w:rsid w:val="00091490"/>
    <w:rsid w:val="002367CE"/>
    <w:rsid w:val="00281927"/>
    <w:rsid w:val="006207FF"/>
    <w:rsid w:val="00696831"/>
    <w:rsid w:val="009A2F70"/>
    <w:rsid w:val="00C804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CE"/>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7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7CE"/>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CE"/>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7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7CE"/>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645</Words>
  <Characters>369</Characters>
  <Application>Microsoft Office Word</Application>
  <DocSecurity>0</DocSecurity>
  <Lines>3</Lines>
  <Paragraphs>2</Paragraphs>
  <ScaleCrop>false</ScaleCrop>
  <Company>*</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2020-05-19T10:45:00Z</dcterms:created>
  <dcterms:modified xsi:type="dcterms:W3CDTF">2020-05-19T10:54:00Z</dcterms:modified>
</cp:coreProperties>
</file>