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E7" w:rsidRDefault="003858E7" w:rsidP="003858E7">
      <w:pPr>
        <w:spacing w:after="0" w:line="240" w:lineRule="auto"/>
        <w:outlineLvl w:val="1"/>
        <w:rPr>
          <w:rFonts w:ascii="Times New Roman" w:hAnsi="Times New Roman"/>
          <w:b/>
          <w:cap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2413000" cy="2413000"/>
            <wp:effectExtent l="0" t="0" r="6350" b="6350"/>
            <wp:wrapThrough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hrough>
            <wp:docPr id="1" name="Рисунок 1" descr="http://konspekts.ru/wp-content/uploads/2011/10/stat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s.ru/wp-content/uploads/2011/10/stat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8E7" w:rsidRDefault="003858E7" w:rsidP="003858E7">
      <w:pPr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  <w:lang w:val="uk-UA" w:eastAsia="ru-RU"/>
        </w:rPr>
      </w:pPr>
      <w:r w:rsidRPr="003858E7">
        <w:rPr>
          <w:rFonts w:ascii="Times New Roman" w:hAnsi="Times New Roman"/>
          <w:b/>
          <w:caps/>
          <w:sz w:val="24"/>
          <w:szCs w:val="24"/>
          <w:lang w:val="uk-UA" w:eastAsia="ru-RU"/>
        </w:rPr>
        <w:t xml:space="preserve">Рекомендована тематика </w:t>
      </w:r>
    </w:p>
    <w:p w:rsidR="003858E7" w:rsidRPr="003858E7" w:rsidRDefault="003858E7" w:rsidP="003858E7">
      <w:pPr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  <w:lang w:val="uk-UA" w:eastAsia="ru-RU"/>
        </w:rPr>
      </w:pPr>
      <w:bookmarkStart w:id="0" w:name="_GoBack"/>
      <w:bookmarkEnd w:id="0"/>
      <w:r w:rsidRPr="003858E7">
        <w:rPr>
          <w:rFonts w:ascii="Times New Roman" w:hAnsi="Times New Roman"/>
          <w:b/>
          <w:caps/>
          <w:sz w:val="24"/>
          <w:szCs w:val="24"/>
          <w:lang w:val="uk-UA" w:eastAsia="ru-RU"/>
        </w:rPr>
        <w:t>курсових робіт</w:t>
      </w:r>
    </w:p>
    <w:p w:rsidR="003858E7" w:rsidRPr="0060566E" w:rsidRDefault="003858E7" w:rsidP="003858E7">
      <w:pPr>
        <w:pStyle w:val="a3"/>
        <w:spacing w:after="0" w:line="240" w:lineRule="auto"/>
        <w:ind w:left="1211"/>
        <w:outlineLvl w:val="1"/>
        <w:rPr>
          <w:rFonts w:ascii="Times New Roman" w:hAnsi="Times New Roman"/>
          <w:b/>
          <w:caps/>
          <w:sz w:val="24"/>
          <w:szCs w:val="24"/>
          <w:lang w:val="uk-UA" w:eastAsia="ru-RU"/>
        </w:rPr>
      </w:pP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Аналіз етапів життєвого циклу товару та сучасні підходи до його ринкової оцінки.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Проблеми розвитку менеджменту в Україні: оцінка та перспективи  вирішення.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 Реалізація вимог законів і закономірностей менеджменту в практиці вітчизняного управління.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Вплив факторів суспільного розвитку на формування історичних етапів еволюції менеджменту.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Оцінка підходів до вирішення проблем управління на різних історичних етапах розвитку вітчизняного менеджменту.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Зарубіжні моделі менеджменту та обґрунтування доцільності використання їх елементів у вітчизняній практиці.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Сутність ситуаційної концепції та доцільність використання її положень у практиці управління.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Становлення та розвиток вітчизняної науки та практики менеджменту та вплив їх особливостей на управлінську діяльність.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Організація як відкрита соціально-економічна система: дослідження системних компонентів і елементів.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Формальні організації і неформальні групи: механізм утворення та особливості управління.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Сутність концепції організаційного розвитку та використання її положень у практиці вітчизняного управління.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Складові зовнішнього середовища організації та оцінка їх впливу на реалізацію стратегічних цілей.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Внутрішнє середовище організації як базовий чинник здійснення ефективної діяльності: шляхи удосконалення.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Особливості    аналізу    зовнішнього    середовища    організації    в    стратегічному  управлінні.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Аналіз і оцінка відповідності змін внутрішнього та зовнішнього середовища організації.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Функції управління: склад, зміст, ознаки виділення, механізм реалізації.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Визначення місії організації та її первинна реалізація на етапі формування організаційної структури.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Роль та сутність стратегічного планування в системі управління сучасною організацією.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Сфери ефективного застосування методів прогнозування основних параметрів діяльності організації.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Методи оцінки стратегічних альтернатив та вибору стратегії сучасної організації.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Оперативно-тактичні плани та бюджети як інструменти реалізації стратегічних планів і програм.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Обґрунтування доцільності використання елементів концепції управління за цілями у практиці менеджменту.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Обґрунтування ефективних сфер застосування основних типів організаційних структур управління.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Сучасні тенденції і принципи формування структур управління  організацією.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Особливості використання централізованих та децентралізованих організаційних структур в управлінні сучасною організацією.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Підстави застосування матричної структури управління організацією та умови її ефективного функціонування.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Оцінка ефективності організаційної структури управління організацією.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Дослідження основних причин організаційних змін на вітчизняних підприємствах та обґрунтування змісту основних етапів процесу їх проведення.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Визначення основних методів узгодження процесів планування і контролю: бюджети і управління за цілями.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Сутність концепції управління через мотивацію та використання її положень у практиці вітчизняного менеджменту.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Порівняльна характеристика основних теорій мотивації та особливості їх реалізації у практиці вітчизняного управління.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Система методів морального стимулювання персоналу організації й основні підходи до її ефективної побудови.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Аналіз, оцінка й основні форми матеріального стимулювання  персоналу організації.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Сутність і зміст контролю в управлінні та його місце в забезпеченні ефективного функціонування організації.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Вплив контролю на поводження системи й основні напрямки  підвищення його ефективності.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Сутність концепції контролінгу та використання її положень у практиці управління.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Особливості та зміст методології прийняття колективних рішень.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Сучасні методи прийняття рішень та їх адаптація до управлінського процесу в організації.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Виявлення рівня та визначення засобів запобігання в управлінських рішеннях.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Моделювання процесу поетапної реалізації управлінського рішення в організаціях.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Аналіз і оцінка ефективності системи прийняття рішень та основні  напрямки її оптимізації.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Особливості прийняття управлінських рішень в умовах ризику і невизначеності.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Послідовність  виконання  управлінського рішення і критерії оцінки  його  ефективності.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Оцінка ефективності застосування індивідуального або групового прийняття управлінських рішень з урахуванням ситуаційних факторів.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Визначення проблем у комунікаційних системах організації й основні напрямки їх вирішення.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Забезпечення ефективності обміну інформацією в організації та пошук методів її підвищення.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Організація  діяльності керівника та вплив стилю керівництва на результати роботи організації.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Професійні якості керівника і оцінка ефективності їх реалізації в управлінні сучасною організацією.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Виявлення   і   використання   резервів   підвищення   ефективності   і якості управлінської діяльності.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Удосконалювання методів і системи оцінки управлінських кадрів.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Методика формування та реалізація кар'єрної стратегії менеджера.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Організаційні резерви підвищення ефективності праці керівника.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Місце і роль делегування повноважень в діяльності керівника та напрямки підвищення його ефективності.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Делегування повноважень як інструмент раціональної побудови управлінської діяльності.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Система управління персоналом організації й основні напрямки її удосконалення.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Методи управління людськими ресурсами організації і основні напрямки їх удосконалення.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Методи і засоби вивчення особистості при підборі і розміщенні управлінських кадрів організації.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Аналіз кадрового забезпечення  системи  управління  й  основні напрямки його удосконалення.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Зміст та складові управління соціально-психологічним   кліматом   у   трудовому колективі.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Управління персоналом і функції кадрових служб в організаціях.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Типологія і функції конфліктів та методи їх вирішення.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Попередження та вирішення конфліктів як інструмент запобігання економічних, соціальних і психологічних втрат в межах організаціях.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Ефективність менеджменту організації і способи її оцінки.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Основні складові ефективного управління діяльністю організації.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Комплексне застосування методів економічного аналізу в управлінні сучасною організацією.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Формування і розвиток організаційної культури як чинника ефективного управління в організації. </w:t>
      </w:r>
    </w:p>
    <w:p w:rsidR="003858E7" w:rsidRPr="0060566E" w:rsidRDefault="003858E7" w:rsidP="003858E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0566E">
        <w:rPr>
          <w:rFonts w:ascii="Times New Roman" w:hAnsi="Times New Roman"/>
          <w:sz w:val="24"/>
          <w:szCs w:val="24"/>
          <w:lang w:val="uk-UA" w:eastAsia="ru-RU"/>
        </w:rPr>
        <w:t xml:space="preserve">Підвищення соціальної відповідальності та професійна етика у сучасному менеджменті. </w:t>
      </w:r>
    </w:p>
    <w:p w:rsidR="00B960F5" w:rsidRPr="003858E7" w:rsidRDefault="00B960F5">
      <w:pPr>
        <w:rPr>
          <w:lang w:val="uk-UA"/>
        </w:rPr>
      </w:pPr>
    </w:p>
    <w:sectPr w:rsidR="00B960F5" w:rsidRPr="0038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2347"/>
    <w:multiLevelType w:val="multilevel"/>
    <w:tmpl w:val="A810E9A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">
    <w:nsid w:val="6C287D02"/>
    <w:multiLevelType w:val="multilevel"/>
    <w:tmpl w:val="104C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7"/>
    <w:rsid w:val="00324A5F"/>
    <w:rsid w:val="003858E7"/>
    <w:rsid w:val="00B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E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8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8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E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8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8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Иващенко</dc:creator>
  <cp:lastModifiedBy>Иващенко</cp:lastModifiedBy>
  <cp:revision>1</cp:revision>
  <dcterms:created xsi:type="dcterms:W3CDTF">2016-01-13T22:34:00Z</dcterms:created>
  <dcterms:modified xsi:type="dcterms:W3CDTF">2016-01-13T22:35:00Z</dcterms:modified>
</cp:coreProperties>
</file>