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1B" w:rsidRPr="0016051B" w:rsidRDefault="0016051B" w:rsidP="0016051B">
      <w:pPr>
        <w:jc w:val="both"/>
        <w:rPr>
          <w:b/>
          <w:sz w:val="28"/>
          <w:szCs w:val="28"/>
          <w:lang w:val="uk-UA"/>
        </w:rPr>
      </w:pPr>
      <w:r w:rsidRPr="0016051B">
        <w:rPr>
          <w:b/>
          <w:sz w:val="28"/>
          <w:szCs w:val="28"/>
          <w:lang w:val="uk-UA"/>
        </w:rPr>
        <w:t xml:space="preserve">Лекція 3. </w:t>
      </w:r>
      <w:r w:rsidRPr="0016051B">
        <w:rPr>
          <w:b/>
          <w:sz w:val="28"/>
          <w:szCs w:val="28"/>
          <w:lang w:val="uk-UA"/>
        </w:rPr>
        <w:t>Організаційні документи. Положення, статут, інструкція, правила.</w:t>
      </w:r>
    </w:p>
    <w:p w:rsidR="0016051B" w:rsidRPr="0016051B" w:rsidRDefault="0016051B" w:rsidP="0016051B">
      <w:pPr>
        <w:jc w:val="both"/>
        <w:rPr>
          <w:b/>
          <w:sz w:val="28"/>
          <w:szCs w:val="28"/>
          <w:lang w:val="uk-UA"/>
        </w:rPr>
      </w:pPr>
      <w:r w:rsidRPr="0016051B">
        <w:rPr>
          <w:b/>
          <w:sz w:val="28"/>
          <w:szCs w:val="28"/>
          <w:lang w:val="uk-UA"/>
        </w:rPr>
        <w:t>(визначення, види та основні вимоги до оформлення, склад</w:t>
      </w:r>
    </w:p>
    <w:p w:rsidR="0016051B" w:rsidRDefault="0016051B" w:rsidP="0016051B">
      <w:pPr>
        <w:jc w:val="both"/>
        <w:rPr>
          <w:b/>
          <w:sz w:val="28"/>
          <w:szCs w:val="28"/>
          <w:lang w:val="uk-UA"/>
        </w:rPr>
      </w:pPr>
      <w:r w:rsidRPr="0016051B">
        <w:rPr>
          <w:b/>
          <w:sz w:val="28"/>
          <w:szCs w:val="28"/>
          <w:lang w:val="uk-UA"/>
        </w:rPr>
        <w:t>реквізитів).</w:t>
      </w:r>
    </w:p>
    <w:p w:rsidR="0016051B" w:rsidRDefault="0016051B" w:rsidP="0016051B">
      <w:pPr>
        <w:jc w:val="both"/>
        <w:rPr>
          <w:b/>
          <w:sz w:val="28"/>
          <w:szCs w:val="28"/>
          <w:lang w:val="uk-UA"/>
        </w:rPr>
      </w:pPr>
    </w:p>
    <w:p w:rsidR="0016051B" w:rsidRDefault="0016051B" w:rsidP="0016051B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83F3D6E">
            <wp:extent cx="31527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51B" w:rsidRPr="0016051B" w:rsidRDefault="0016051B" w:rsidP="0016051B">
      <w:pPr>
        <w:jc w:val="both"/>
        <w:rPr>
          <w:b/>
          <w:sz w:val="28"/>
          <w:szCs w:val="28"/>
          <w:lang w:val="uk-UA"/>
        </w:rPr>
      </w:pP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i/>
          <w:sz w:val="28"/>
          <w:szCs w:val="28"/>
          <w:u w:val="single"/>
          <w:lang w:val="uk-UA"/>
        </w:rPr>
        <w:t>Організаційні документи</w:t>
      </w:r>
      <w:r w:rsidRPr="0016051B">
        <w:rPr>
          <w:sz w:val="28"/>
          <w:szCs w:val="28"/>
          <w:lang w:val="uk-UA"/>
        </w:rPr>
        <w:t xml:space="preserve"> закріплюють конкретні функції, права та обов’язки органів управління, окремих посадових осіб, регламентують організаційні, трудові та інші відносини з конкретного питання.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 xml:space="preserve">До найбільш поширених організаційних документів належать </w:t>
      </w:r>
      <w:r w:rsidRPr="0016051B">
        <w:rPr>
          <w:b/>
          <w:i/>
          <w:sz w:val="28"/>
          <w:szCs w:val="28"/>
          <w:lang w:val="uk-UA"/>
        </w:rPr>
        <w:t>положення, статути, інструкції, правила, штатні розписи</w:t>
      </w:r>
      <w:r w:rsidRPr="0016051B">
        <w:rPr>
          <w:sz w:val="28"/>
          <w:szCs w:val="28"/>
          <w:lang w:val="uk-UA"/>
        </w:rPr>
        <w:t xml:space="preserve"> тощо.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i/>
          <w:sz w:val="28"/>
          <w:szCs w:val="28"/>
          <w:u w:val="single"/>
          <w:lang w:val="uk-UA"/>
        </w:rPr>
        <w:t xml:space="preserve">Положення </w:t>
      </w:r>
      <w:r w:rsidRPr="0016051B">
        <w:rPr>
          <w:sz w:val="28"/>
          <w:szCs w:val="28"/>
          <w:lang w:val="uk-UA"/>
        </w:rPr>
        <w:t>– це правовий акт, що визначає основні правила організації та діяльності державних органів, їх структурних підрозділів, а також підпорядкованих установ, організацій, підприємств.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Положення є типові та індивідуальні.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 xml:space="preserve">Типові положення розробляються вищими органами для системи, як правило, підпорядкованих їм установ, організацій. 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Індивідуальні положення розробляються кожною організацією, установою на основі типових. Такі положення підписуються керівниками організацій і затверджуються розпорядчим документом вищої організації.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 xml:space="preserve">Положення може мати такі </w:t>
      </w:r>
      <w:r w:rsidRPr="0016051B">
        <w:rPr>
          <w:sz w:val="28"/>
          <w:szCs w:val="28"/>
          <w:u w:val="single"/>
          <w:lang w:val="uk-UA"/>
        </w:rPr>
        <w:t>реквізити</w:t>
      </w:r>
      <w:r w:rsidRPr="0016051B">
        <w:rPr>
          <w:sz w:val="28"/>
          <w:szCs w:val="28"/>
          <w:lang w:val="uk-UA"/>
        </w:rPr>
        <w:t>:- герб; - назва відомства; - назва організації; - гриф затвердження; - назва виду документа; - дата (</w:t>
      </w:r>
      <w:proofErr w:type="spellStart"/>
      <w:r w:rsidRPr="0016051B">
        <w:rPr>
          <w:sz w:val="28"/>
          <w:szCs w:val="28"/>
          <w:lang w:val="uk-UA"/>
        </w:rPr>
        <w:t>дата</w:t>
      </w:r>
      <w:proofErr w:type="spellEnd"/>
      <w:r w:rsidRPr="0016051B">
        <w:rPr>
          <w:sz w:val="28"/>
          <w:szCs w:val="28"/>
          <w:lang w:val="uk-UA"/>
        </w:rPr>
        <w:t xml:space="preserve"> затвердження); - індекс; - місце видання; - заголовок; - текст; - підпис; - позначки про погодження.</w:t>
      </w:r>
    </w:p>
    <w:p w:rsid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Положення набуває чинності з дня його затвердження, якщо інша дата необумовлена в розпорядчому документі, яким затверджене положення.</w:t>
      </w:r>
    </w:p>
    <w:p w:rsidR="00154555" w:rsidRPr="00154555" w:rsidRDefault="00154555" w:rsidP="00154555">
      <w:pPr>
        <w:widowControl w:val="0"/>
        <w:shd w:val="clear" w:color="auto" w:fill="FFFFFF"/>
        <w:autoSpaceDE w:val="0"/>
        <w:autoSpaceDN w:val="0"/>
        <w:adjustRightInd w:val="0"/>
        <w:ind w:left="53" w:firstLine="710"/>
        <w:jc w:val="center"/>
        <w:rPr>
          <w:i/>
          <w:sz w:val="28"/>
          <w:szCs w:val="28"/>
          <w:lang w:val="uk-UA"/>
        </w:rPr>
      </w:pPr>
      <w:r w:rsidRPr="00154555">
        <w:rPr>
          <w:sz w:val="28"/>
          <w:szCs w:val="28"/>
          <w:lang w:val="uk-UA"/>
        </w:rPr>
        <w:t>Класифікація положень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2901"/>
      </w:tblGrid>
      <w:tr w:rsidR="00154555" w:rsidRPr="00154555" w:rsidTr="00F35AC9">
        <w:trPr>
          <w:trHeight w:val="3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88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Як розробляється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96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Як затверджується</w:t>
            </w:r>
          </w:p>
        </w:tc>
      </w:tr>
      <w:tr w:rsidR="00154555" w:rsidRPr="00154555" w:rsidTr="00F35AC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154555">
              <w:rPr>
                <w:iCs/>
                <w:sz w:val="28"/>
                <w:szCs w:val="28"/>
                <w:lang w:val="uk-UA"/>
              </w:rPr>
              <w:t>Типові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>Для системи установ і підприємств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 w:firstLine="567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>Вищим органом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>управління</w:t>
            </w:r>
          </w:p>
        </w:tc>
      </w:tr>
      <w:tr w:rsidR="00154555" w:rsidRPr="00154555" w:rsidTr="00F35AC9">
        <w:trPr>
          <w:trHeight w:val="12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154555">
              <w:rPr>
                <w:iCs/>
                <w:sz w:val="28"/>
                <w:szCs w:val="28"/>
                <w:lang w:val="uk-UA"/>
              </w:rPr>
              <w:t>Індивідуальні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 xml:space="preserve">На основі типового положення  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 xml:space="preserve">підприємства  (організації, закладу)                                      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>Керівником</w:t>
            </w:r>
          </w:p>
        </w:tc>
      </w:tr>
    </w:tbl>
    <w:p w:rsidR="00154555" w:rsidRPr="0016051B" w:rsidRDefault="00154555" w:rsidP="0016051B">
      <w:pPr>
        <w:jc w:val="both"/>
        <w:rPr>
          <w:sz w:val="28"/>
          <w:szCs w:val="28"/>
          <w:lang w:val="uk-UA"/>
        </w:rPr>
      </w:pP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i/>
          <w:sz w:val="28"/>
          <w:szCs w:val="28"/>
          <w:u w:val="single"/>
          <w:lang w:val="uk-UA"/>
        </w:rPr>
        <w:lastRenderedPageBreak/>
        <w:t>Статути</w:t>
      </w:r>
      <w:r w:rsidRPr="0016051B">
        <w:rPr>
          <w:b/>
          <w:sz w:val="28"/>
          <w:szCs w:val="28"/>
          <w:u w:val="single"/>
          <w:lang w:val="uk-UA"/>
        </w:rPr>
        <w:t xml:space="preserve"> </w:t>
      </w:r>
      <w:r w:rsidRPr="0016051B">
        <w:rPr>
          <w:sz w:val="28"/>
          <w:szCs w:val="28"/>
          <w:lang w:val="uk-UA"/>
        </w:rPr>
        <w:t>– це юридичні акти, якими оформляється створення конкретного підприємства, установи, товариства, фірми, визначається їх структура, функції, правове становище.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Статути є типові та індивідуальні. Типові розробляються вищими органами для однотипних підприємств (типовий статут для вищих навчальних закладів). Індивідуальні статути складаються окремою юридичною особою на основі типового.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Проекти статутів, оформлені належним чином, підписані авторами (керівниками) та погоджені в установленому порядку, підлягають затвердженню.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Статути оформляються на папері формату А4 друкарським способом.</w:t>
      </w:r>
    </w:p>
    <w:p w:rsid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u w:val="single"/>
          <w:lang w:val="uk-UA"/>
        </w:rPr>
        <w:t xml:space="preserve">Реквізити </w:t>
      </w:r>
      <w:r w:rsidRPr="0016051B">
        <w:rPr>
          <w:sz w:val="28"/>
          <w:szCs w:val="28"/>
          <w:lang w:val="uk-UA"/>
        </w:rPr>
        <w:t xml:space="preserve">статуту:– назва підприємства, установи, товариства;– гриф затвердження;– позначка про </w:t>
      </w:r>
      <w:proofErr w:type="spellStart"/>
      <w:r w:rsidRPr="0016051B">
        <w:rPr>
          <w:sz w:val="28"/>
          <w:szCs w:val="28"/>
          <w:lang w:val="uk-UA"/>
        </w:rPr>
        <w:t>реєстрацію.–</w:t>
      </w:r>
      <w:proofErr w:type="spellEnd"/>
      <w:r w:rsidRPr="0016051B">
        <w:rPr>
          <w:sz w:val="28"/>
          <w:szCs w:val="28"/>
          <w:lang w:val="uk-UA"/>
        </w:rPr>
        <w:t xml:space="preserve"> назва виду документа;– місце складання (видання), рік;– текст;– підпис;– позначки про погодження.</w:t>
      </w:r>
    </w:p>
    <w:p w:rsidR="00154555" w:rsidRPr="00154555" w:rsidRDefault="00154555" w:rsidP="00154555">
      <w:pPr>
        <w:widowControl w:val="0"/>
        <w:shd w:val="clear" w:color="auto" w:fill="FFFFFF"/>
        <w:autoSpaceDE w:val="0"/>
        <w:autoSpaceDN w:val="0"/>
        <w:adjustRightInd w:val="0"/>
        <w:ind w:left="53" w:firstLine="710"/>
        <w:jc w:val="center"/>
        <w:rPr>
          <w:iCs/>
          <w:color w:val="000000"/>
          <w:sz w:val="28"/>
          <w:szCs w:val="28"/>
          <w:lang w:val="uk-UA"/>
        </w:rPr>
      </w:pPr>
      <w:r w:rsidRPr="00154555">
        <w:rPr>
          <w:iCs/>
          <w:color w:val="000000"/>
          <w:sz w:val="28"/>
          <w:szCs w:val="28"/>
          <w:lang w:val="uk-UA"/>
        </w:rPr>
        <w:t>Класифікація статутів</w:t>
      </w:r>
    </w:p>
    <w:tbl>
      <w:tblPr>
        <w:tblW w:w="92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2901"/>
      </w:tblGrid>
      <w:tr w:rsidR="00154555" w:rsidRPr="00154555" w:rsidTr="00F35AC9">
        <w:trPr>
          <w:trHeight w:val="3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880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Як розробляється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96"/>
              <w:jc w:val="both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154555">
              <w:rPr>
                <w:b/>
                <w:bCs/>
                <w:sz w:val="28"/>
                <w:szCs w:val="28"/>
                <w:lang w:val="uk-UA"/>
              </w:rPr>
              <w:t>Як затверджується</w:t>
            </w:r>
          </w:p>
        </w:tc>
      </w:tr>
      <w:tr w:rsidR="00154555" w:rsidRPr="00154555" w:rsidTr="00F35AC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154555">
              <w:rPr>
                <w:iCs/>
                <w:sz w:val="28"/>
                <w:szCs w:val="28"/>
                <w:lang w:val="uk-UA"/>
              </w:rPr>
              <w:t>Типові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 xml:space="preserve">Для системи установ і </w:t>
            </w:r>
            <w:proofErr w:type="spellStart"/>
            <w:r w:rsidRPr="00154555">
              <w:rPr>
                <w:sz w:val="28"/>
                <w:szCs w:val="28"/>
                <w:lang w:val="uk-UA"/>
              </w:rPr>
              <w:t>підпри-ємств</w:t>
            </w:r>
            <w:proofErr w:type="spellEnd"/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 w:firstLine="567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 xml:space="preserve">Вищим органом державної влади та 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154555">
              <w:rPr>
                <w:sz w:val="28"/>
                <w:szCs w:val="28"/>
                <w:lang w:val="uk-UA"/>
              </w:rPr>
              <w:t>Управління, з</w:t>
            </w:r>
            <w:r w:rsidRPr="00154555">
              <w:rPr>
                <w:sz w:val="28"/>
                <w:szCs w:val="28"/>
              </w:rPr>
              <w:t>’</w:t>
            </w:r>
            <w:proofErr w:type="spellStart"/>
            <w:r w:rsidRPr="00154555">
              <w:rPr>
                <w:sz w:val="28"/>
                <w:szCs w:val="28"/>
                <w:lang w:val="uk-UA"/>
              </w:rPr>
              <w:t>їздами</w:t>
            </w:r>
            <w:proofErr w:type="spellEnd"/>
            <w:r w:rsidRPr="00154555">
              <w:rPr>
                <w:sz w:val="28"/>
                <w:szCs w:val="28"/>
                <w:lang w:val="uk-UA"/>
              </w:rPr>
              <w:t xml:space="preserve"> громадських організацій</w:t>
            </w:r>
          </w:p>
        </w:tc>
      </w:tr>
      <w:tr w:rsidR="00154555" w:rsidRPr="00154555" w:rsidTr="00F35AC9">
        <w:trPr>
          <w:trHeight w:val="107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154555">
              <w:rPr>
                <w:iCs/>
                <w:sz w:val="28"/>
                <w:szCs w:val="28"/>
                <w:lang w:val="uk-UA"/>
              </w:rPr>
              <w:t>Індивідуальні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54555">
              <w:rPr>
                <w:color w:val="000000"/>
                <w:sz w:val="28"/>
                <w:szCs w:val="28"/>
                <w:lang w:val="uk-UA"/>
              </w:rPr>
              <w:t>Для певної організації   шляхом конкретизації  типових  статутів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555" w:rsidRPr="00154555" w:rsidRDefault="00154555" w:rsidP="001545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firstLine="34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154555">
              <w:rPr>
                <w:color w:val="000000"/>
                <w:sz w:val="28"/>
                <w:szCs w:val="28"/>
                <w:lang w:val="uk-UA"/>
              </w:rPr>
              <w:t xml:space="preserve">Вищою установою, якій, </w:t>
            </w:r>
            <w:proofErr w:type="spellStart"/>
            <w:r w:rsidRPr="00154555">
              <w:rPr>
                <w:color w:val="000000"/>
                <w:sz w:val="28"/>
                <w:szCs w:val="28"/>
                <w:lang w:val="uk-UA"/>
              </w:rPr>
              <w:t>підпорядковую-ться</w:t>
            </w:r>
            <w:proofErr w:type="spellEnd"/>
            <w:r w:rsidRPr="00154555">
              <w:rPr>
                <w:color w:val="000000"/>
                <w:sz w:val="28"/>
                <w:szCs w:val="28"/>
                <w:lang w:val="uk-UA"/>
              </w:rPr>
              <w:t xml:space="preserve"> підприємства,</w:t>
            </w:r>
          </w:p>
          <w:p w:rsidR="00154555" w:rsidRPr="00154555" w:rsidRDefault="00154555" w:rsidP="00154555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  <w:lang w:val="uk-UA"/>
              </w:rPr>
            </w:pPr>
            <w:r w:rsidRPr="00154555">
              <w:rPr>
                <w:color w:val="000000"/>
                <w:sz w:val="28"/>
                <w:szCs w:val="28"/>
                <w:lang w:val="uk-UA"/>
              </w:rPr>
              <w:t>організації тощо</w:t>
            </w:r>
          </w:p>
        </w:tc>
      </w:tr>
    </w:tbl>
    <w:p w:rsidR="00154555" w:rsidRPr="00154555" w:rsidRDefault="00154555" w:rsidP="00154555">
      <w:pPr>
        <w:widowControl w:val="0"/>
        <w:shd w:val="clear" w:color="auto" w:fill="FFFFFF"/>
        <w:autoSpaceDE w:val="0"/>
        <w:autoSpaceDN w:val="0"/>
        <w:adjustRightInd w:val="0"/>
        <w:ind w:left="53" w:firstLine="710"/>
        <w:jc w:val="center"/>
        <w:rPr>
          <w:sz w:val="28"/>
          <w:szCs w:val="28"/>
          <w:lang w:val="uk-UA"/>
        </w:rPr>
      </w:pPr>
    </w:p>
    <w:p w:rsidR="00154555" w:rsidRPr="00154555" w:rsidRDefault="00154555" w:rsidP="00154555">
      <w:pPr>
        <w:widowControl w:val="0"/>
        <w:shd w:val="clear" w:color="auto" w:fill="FFFFFF"/>
        <w:autoSpaceDE w:val="0"/>
        <w:autoSpaceDN w:val="0"/>
        <w:adjustRightInd w:val="0"/>
        <w:ind w:left="14" w:firstLine="710"/>
        <w:jc w:val="both"/>
        <w:rPr>
          <w:b/>
          <w:i/>
          <w:sz w:val="28"/>
          <w:szCs w:val="28"/>
          <w:lang w:val="uk-UA"/>
        </w:rPr>
      </w:pPr>
      <w:r w:rsidRPr="00154555">
        <w:rPr>
          <w:color w:val="000000"/>
          <w:sz w:val="28"/>
          <w:szCs w:val="28"/>
          <w:lang w:val="uk-UA"/>
        </w:rPr>
        <w:t>Статути після їх затвердження підлягають обов'язковій реєстрації в органах Міністерства фінансів України.</w:t>
      </w:r>
    </w:p>
    <w:p w:rsidR="00154555" w:rsidRPr="0016051B" w:rsidRDefault="00154555" w:rsidP="0016051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i/>
          <w:sz w:val="28"/>
          <w:szCs w:val="28"/>
          <w:u w:val="single"/>
          <w:lang w:val="uk-UA"/>
        </w:rPr>
        <w:t xml:space="preserve">Інструкція </w:t>
      </w:r>
      <w:r w:rsidRPr="0016051B">
        <w:rPr>
          <w:sz w:val="28"/>
          <w:szCs w:val="28"/>
          <w:lang w:val="uk-UA"/>
        </w:rPr>
        <w:t xml:space="preserve">– це нормативний документ, у якому викладаються правила, що регулюють спеціальні аспекти діяльності і стосунків підприємств, установ, організацій, службових осіб. 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Текст інструкції може розбиватися на розділи й пункти і повинен мати вказівний характер. З цією метою вживаються формулювання: “необхідно”, “слід”, “повинен” та ін.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Усі інструкції можна умовно поділити на дві групи: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– інструкції, що регулюють порядок здійснення певного процесу кількома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виконавцями;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lang w:val="uk-UA"/>
        </w:rPr>
        <w:t>– посадові інструкції.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sz w:val="28"/>
          <w:szCs w:val="28"/>
          <w:u w:val="single"/>
          <w:lang w:val="uk-UA"/>
        </w:rPr>
        <w:t>Реквізити</w:t>
      </w:r>
      <w:r w:rsidRPr="0016051B">
        <w:rPr>
          <w:sz w:val="28"/>
          <w:szCs w:val="28"/>
          <w:lang w:val="uk-UA"/>
        </w:rPr>
        <w:t xml:space="preserve"> інструкції: -  назва виду документа;  дата, індекс, місце складання чи видання; - гриф затвердження; - заголовок до тексту; - текст;- підпис; - позначки про погодження.</w:t>
      </w:r>
    </w:p>
    <w:p w:rsidR="0016051B" w:rsidRPr="0016051B" w:rsidRDefault="0016051B" w:rsidP="0016051B">
      <w:pPr>
        <w:jc w:val="both"/>
        <w:rPr>
          <w:sz w:val="28"/>
          <w:szCs w:val="28"/>
          <w:lang w:val="uk-UA"/>
        </w:rPr>
      </w:pPr>
      <w:r w:rsidRPr="0016051B">
        <w:rPr>
          <w:i/>
          <w:sz w:val="28"/>
          <w:szCs w:val="28"/>
          <w:u w:val="single"/>
          <w:lang w:val="uk-UA"/>
        </w:rPr>
        <w:t>Правила</w:t>
      </w:r>
      <w:r w:rsidRPr="0016051B">
        <w:rPr>
          <w:sz w:val="28"/>
          <w:szCs w:val="28"/>
          <w:lang w:val="uk-UA"/>
        </w:rPr>
        <w:t xml:space="preserve"> - це зібрання положень, що визначають певний порядок дій, поведінку юридичних та фізичних осіб. Дотримання правил обов'язкове для </w:t>
      </w:r>
      <w:r w:rsidRPr="0016051B">
        <w:rPr>
          <w:sz w:val="28"/>
          <w:szCs w:val="28"/>
          <w:lang w:val="uk-UA"/>
        </w:rPr>
        <w:lastRenderedPageBreak/>
        <w:t xml:space="preserve">всіх, кого вони стосуються, а тому вони належать до правових документів. Правила мають такі </w:t>
      </w:r>
      <w:r w:rsidRPr="0016051B">
        <w:rPr>
          <w:sz w:val="28"/>
          <w:szCs w:val="28"/>
          <w:u w:val="single"/>
          <w:lang w:val="uk-UA"/>
        </w:rPr>
        <w:t>реквізити</w:t>
      </w:r>
      <w:r w:rsidRPr="0016051B">
        <w:rPr>
          <w:sz w:val="28"/>
          <w:szCs w:val="28"/>
          <w:lang w:val="uk-UA"/>
        </w:rPr>
        <w:t>:1) гриф затвердження;2) назва виду документа;3) заголовок (короткий виклад призначення правил);4) текст.5)</w:t>
      </w:r>
      <w:r w:rsidRPr="0016051B">
        <w:rPr>
          <w:sz w:val="28"/>
          <w:szCs w:val="28"/>
        </w:rPr>
        <w:t xml:space="preserve"> </w:t>
      </w:r>
      <w:r w:rsidRPr="0016051B">
        <w:rPr>
          <w:sz w:val="28"/>
          <w:szCs w:val="28"/>
          <w:lang w:val="uk-UA"/>
        </w:rPr>
        <w:t>підпис особи, що відповідає за складання правил.</w:t>
      </w:r>
    </w:p>
    <w:p w:rsidR="009A4885" w:rsidRPr="0016051B" w:rsidRDefault="00154555" w:rsidP="0016051B">
      <w:pPr>
        <w:jc w:val="both"/>
        <w:rPr>
          <w:sz w:val="28"/>
          <w:szCs w:val="28"/>
          <w:lang w:val="uk-UA"/>
        </w:rPr>
      </w:pPr>
    </w:p>
    <w:sectPr w:rsidR="009A4885" w:rsidRPr="0016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02"/>
    <w:rsid w:val="00154555"/>
    <w:rsid w:val="0016051B"/>
    <w:rsid w:val="00543806"/>
    <w:rsid w:val="008B48ED"/>
    <w:rsid w:val="00E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1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1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2023-02-05T14:11:00Z</dcterms:created>
  <dcterms:modified xsi:type="dcterms:W3CDTF">2023-02-05T15:30:00Z</dcterms:modified>
</cp:coreProperties>
</file>