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39" w:rsidRPr="00CE7301" w:rsidRDefault="00CE7301" w:rsidP="00325F39">
      <w:pPr>
        <w:jc w:val="center"/>
        <w:rPr>
          <w:b/>
          <w:sz w:val="28"/>
          <w:szCs w:val="28"/>
          <w:u w:val="single"/>
          <w:lang w:val="uk-UA"/>
        </w:rPr>
      </w:pPr>
      <w:r w:rsidRPr="00CE7301">
        <w:rPr>
          <w:b/>
          <w:sz w:val="28"/>
          <w:szCs w:val="28"/>
          <w:lang w:val="uk-UA"/>
        </w:rPr>
        <w:t>Практичне заняття</w:t>
      </w:r>
      <w:r w:rsidR="00325F39" w:rsidRPr="00CE7301">
        <w:rPr>
          <w:b/>
          <w:sz w:val="28"/>
          <w:szCs w:val="28"/>
          <w:lang w:val="uk-UA"/>
        </w:rPr>
        <w:t xml:space="preserve"> </w:t>
      </w:r>
      <w:r w:rsidR="00325F39" w:rsidRPr="00CE7301">
        <w:rPr>
          <w:b/>
          <w:sz w:val="28"/>
          <w:szCs w:val="28"/>
          <w:u w:val="single"/>
          <w:lang w:val="uk-UA"/>
        </w:rPr>
        <w:t>№_</w:t>
      </w:r>
      <w:r w:rsidRPr="00CE7301">
        <w:rPr>
          <w:b/>
          <w:sz w:val="28"/>
          <w:szCs w:val="28"/>
          <w:u w:val="single"/>
          <w:lang w:val="uk-UA"/>
        </w:rPr>
        <w:t>1</w:t>
      </w:r>
      <w:r w:rsidR="00325F39" w:rsidRPr="00CE7301">
        <w:rPr>
          <w:b/>
          <w:sz w:val="28"/>
          <w:szCs w:val="28"/>
          <w:u w:val="single"/>
          <w:lang w:val="uk-UA"/>
        </w:rPr>
        <w:t>-</w:t>
      </w:r>
      <w:r w:rsidRPr="00CE7301">
        <w:rPr>
          <w:b/>
          <w:sz w:val="28"/>
          <w:szCs w:val="28"/>
          <w:u w:val="single"/>
          <w:lang w:val="uk-UA"/>
        </w:rPr>
        <w:t>2</w:t>
      </w:r>
      <w:r w:rsidR="00325F39" w:rsidRPr="00CE7301">
        <w:rPr>
          <w:b/>
          <w:sz w:val="28"/>
          <w:szCs w:val="28"/>
          <w:u w:val="single"/>
          <w:lang w:val="uk-UA"/>
        </w:rPr>
        <w:t>_</w:t>
      </w:r>
    </w:p>
    <w:p w:rsidR="00325F39" w:rsidRPr="00CE7301" w:rsidRDefault="00325F39" w:rsidP="00325F39">
      <w:pPr>
        <w:jc w:val="center"/>
        <w:rPr>
          <w:sz w:val="28"/>
          <w:szCs w:val="28"/>
          <w:lang w:val="uk-UA"/>
        </w:rPr>
      </w:pPr>
      <w:r w:rsidRPr="00CE7301">
        <w:rPr>
          <w:b/>
          <w:sz w:val="28"/>
          <w:szCs w:val="28"/>
          <w:lang w:val="uk-UA"/>
        </w:rPr>
        <w:t>Тема:</w:t>
      </w:r>
      <w:r w:rsidRPr="00CE7301">
        <w:rPr>
          <w:b/>
          <w:spacing w:val="-3"/>
          <w:sz w:val="28"/>
          <w:szCs w:val="28"/>
          <w:lang w:val="uk-UA"/>
        </w:rPr>
        <w:t>Бітумні та дьогтьові в’яжучі речовини та матеріали на їхній основі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b/>
          <w:lang w:val="uk-UA"/>
        </w:rPr>
        <w:t>Мета:</w:t>
      </w:r>
      <w:r w:rsidRPr="00CE7301">
        <w:rPr>
          <w:spacing w:val="-3"/>
          <w:lang w:val="uk-UA"/>
        </w:rPr>
        <w:t xml:space="preserve">Вивчити методи визначення </w:t>
      </w:r>
      <w:r w:rsidRPr="00CE7301">
        <w:rPr>
          <w:color w:val="000000"/>
          <w:lang w:val="uk-UA"/>
        </w:rPr>
        <w:t>властивостей будівельних бітумів</w:t>
      </w:r>
    </w:p>
    <w:p w:rsidR="00325F39" w:rsidRPr="00CE7301" w:rsidRDefault="00325F39" w:rsidP="00325F39">
      <w:pPr>
        <w:pBdr>
          <w:bottom w:val="single" w:sz="12" w:space="1" w:color="auto"/>
        </w:pBdr>
        <w:rPr>
          <w:b/>
          <w:lang w:val="uk-UA"/>
        </w:rPr>
      </w:pPr>
      <w:r w:rsidRPr="00CE7301">
        <w:rPr>
          <w:b/>
          <w:lang w:val="uk-UA"/>
        </w:rPr>
        <w:t>Обладнання:</w:t>
      </w:r>
    </w:p>
    <w:p w:rsidR="00325F39" w:rsidRPr="00CE7301" w:rsidRDefault="00325F39" w:rsidP="00325F39">
      <w:pPr>
        <w:pBdr>
          <w:bottom w:val="single" w:sz="12" w:space="1" w:color="auto"/>
        </w:pBdr>
        <w:rPr>
          <w:lang w:val="uk-UA"/>
        </w:rPr>
      </w:pPr>
      <w:r w:rsidRPr="00CE7301">
        <w:rPr>
          <w:color w:val="000000"/>
          <w:lang w:val="uk-UA"/>
        </w:rPr>
        <w:t>прилад пенетрометр, сито з металевою сіткою № 07, скляна паличка, термометр, бензин, ніж, джерело нагріву, металева чаша, прилад "Кільце та куля", дуктилометр, будівельний бітум, роз'ємні форми - вісімки, дистильована вода, гліцерин, сіль, тальк</w:t>
      </w:r>
    </w:p>
    <w:p w:rsidR="00325F39" w:rsidRPr="00CE7301" w:rsidRDefault="00325F39" w:rsidP="00325F39">
      <w:pPr>
        <w:jc w:val="center"/>
        <w:rPr>
          <w:b/>
          <w:lang w:val="uk-UA"/>
        </w:rPr>
      </w:pPr>
      <w:r w:rsidRPr="00CE7301">
        <w:rPr>
          <w:b/>
          <w:lang w:val="uk-UA"/>
        </w:rPr>
        <w:t>ВИКОНАННЯ РОБОТИ</w:t>
      </w:r>
    </w:p>
    <w:p w:rsidR="00325F39" w:rsidRPr="00CE7301" w:rsidRDefault="00325F39" w:rsidP="00325F39">
      <w:pPr>
        <w:rPr>
          <w:b/>
          <w:lang w:val="uk-UA"/>
        </w:rPr>
      </w:pPr>
      <w:r w:rsidRPr="00CE7301">
        <w:rPr>
          <w:b/>
          <w:lang w:val="uk-UA"/>
        </w:rPr>
        <w:t>Дослід 1. Визначення в`язкості рідкого бітуму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 xml:space="preserve">Хід роботи: </w:t>
      </w:r>
    </w:p>
    <w:p w:rsidR="00325F39" w:rsidRPr="00CE7301" w:rsidRDefault="00325F39" w:rsidP="00325F39">
      <w:pPr>
        <w:jc w:val="both"/>
        <w:rPr>
          <w:sz w:val="22"/>
          <w:szCs w:val="22"/>
          <w:lang w:val="uk-UA"/>
        </w:rPr>
      </w:pPr>
      <w:r w:rsidRPr="00CE7301">
        <w:rPr>
          <w:color w:val="000000"/>
          <w:sz w:val="22"/>
          <w:szCs w:val="22"/>
          <w:lang w:val="uk-UA"/>
        </w:rPr>
        <w:t xml:space="preserve">В’язкість бітуму визначається за допомогою приладу - пенетрометра. По глибині проникнення в бітум голки приладу під навантаженням 1Н (0,1 кгс) на протязі 5 </w:t>
      </w:r>
      <w:proofErr w:type="spellStart"/>
      <w:r w:rsidRPr="00CE7301">
        <w:rPr>
          <w:color w:val="000000"/>
          <w:sz w:val="22"/>
          <w:szCs w:val="22"/>
          <w:lang w:val="uk-UA"/>
        </w:rPr>
        <w:t>сек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при температурі 25°С судять про його в'язкість. Вона виражається в градусах відхилення стрілки приладу, при тому 1°С відповідає глибині проникнення голки на </w:t>
      </w:r>
      <w:smartTag w:uri="urn:schemas-microsoft-com:office:smarttags" w:element="metricconverter">
        <w:smartTagPr>
          <w:attr w:name="ProductID" w:val="0.1 мм"/>
        </w:smartTagPr>
        <w:r w:rsidRPr="00CE7301">
          <w:rPr>
            <w:color w:val="000000"/>
            <w:sz w:val="22"/>
            <w:szCs w:val="22"/>
            <w:lang w:val="uk-UA"/>
          </w:rPr>
          <w:t>0.1 мм</w:t>
        </w:r>
      </w:smartTag>
      <w:r w:rsidRPr="00CE7301">
        <w:rPr>
          <w:color w:val="000000"/>
          <w:sz w:val="22"/>
          <w:szCs w:val="22"/>
          <w:lang w:val="uk-UA"/>
        </w:rPr>
        <w:t xml:space="preserve">. Попередньо проціджений бітум розплавлюють в піщаній бані до рухомого стану. Наливають в металеву чашу так, щоб поверхня його була більш ніж на </w:t>
      </w:r>
      <w:smartTag w:uri="urn:schemas-microsoft-com:office:smarttags" w:element="metricconverter">
        <w:smartTagPr>
          <w:attr w:name="ProductID" w:val="5 мм"/>
        </w:smartTagPr>
        <w:r w:rsidRPr="00CE7301">
          <w:rPr>
            <w:color w:val="000000"/>
            <w:sz w:val="22"/>
            <w:szCs w:val="22"/>
            <w:lang w:val="uk-UA"/>
          </w:rPr>
          <w:t>5 мм</w:t>
        </w:r>
      </w:smartTag>
      <w:r w:rsidRPr="00CE7301">
        <w:rPr>
          <w:color w:val="000000"/>
          <w:sz w:val="22"/>
          <w:szCs w:val="22"/>
          <w:lang w:val="uk-UA"/>
        </w:rPr>
        <w:t xml:space="preserve"> нижче верхнього краю чашки та швидким рухом гарячого сірника вилучають бульбашки повітря. Потім бітум поміщують в баню з водою нагрітою до 25°С і залишають на 1 годину до випробування. Висота шару води над бітумом повинна бути не </w:t>
      </w:r>
      <w:proofErr w:type="spellStart"/>
      <w:r w:rsidRPr="00CE7301">
        <w:rPr>
          <w:color w:val="000000"/>
          <w:sz w:val="22"/>
          <w:szCs w:val="22"/>
          <w:lang w:val="uk-UA"/>
        </w:rPr>
        <w:t>меньше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ніж </w:t>
      </w:r>
      <w:smartTag w:uri="urn:schemas-microsoft-com:office:smarttags" w:element="metricconverter">
        <w:smartTagPr>
          <w:attr w:name="ProductID" w:val="10 мм"/>
        </w:smartTagPr>
        <w:r w:rsidRPr="00CE7301">
          <w:rPr>
            <w:color w:val="000000"/>
            <w:sz w:val="22"/>
            <w:szCs w:val="22"/>
            <w:lang w:val="uk-UA"/>
          </w:rPr>
          <w:t>10 мм</w:t>
        </w:r>
      </w:smartTag>
      <w:r w:rsidRPr="00CE7301">
        <w:rPr>
          <w:color w:val="000000"/>
          <w:sz w:val="22"/>
          <w:szCs w:val="22"/>
          <w:lang w:val="uk-UA"/>
        </w:rPr>
        <w:t xml:space="preserve">. Температуру в бані підтримують постійною, коливання температури води не повинно перевищували </w:t>
      </w:r>
      <w:r w:rsidRPr="00CE7301">
        <w:rPr>
          <w:i/>
          <w:iCs/>
          <w:color w:val="000000"/>
          <w:sz w:val="22"/>
          <w:szCs w:val="22"/>
          <w:lang w:val="uk-UA"/>
        </w:rPr>
        <w:t xml:space="preserve">± </w:t>
      </w:r>
      <w:r w:rsidRPr="00CE7301">
        <w:rPr>
          <w:color w:val="000000"/>
          <w:sz w:val="22"/>
          <w:szCs w:val="22"/>
          <w:lang w:val="uk-UA"/>
        </w:rPr>
        <w:t xml:space="preserve">5°С. По закінченню 1 год. кристалізатор разом з водою і чашею установлюють на столик пенетрометра, підводять кінчик голки до поверхні бітуму, при цьому голка повинна злегка торкатися бітуму, але не входити в нього. Для полегшення цієї операції служить дзеркало. </w:t>
      </w:r>
      <w:proofErr w:type="spellStart"/>
      <w:r w:rsidRPr="00CE7301">
        <w:rPr>
          <w:color w:val="000000"/>
          <w:sz w:val="22"/>
          <w:szCs w:val="22"/>
          <w:lang w:val="uk-UA"/>
        </w:rPr>
        <w:t>Кремал'єру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доводять до верхньої площадки стрижня, несучого голку і встановлюють стрілку на нуль або відмічають її положення. Одночасно вмикають секундомір та натискають стопорну кнопку, даючи голці вільно входити в бітум на протязі 5 секунд. Визначення повторюють 3 рази в різних точках на поверхні бітуму, відстаючих не менше ніж </w:t>
      </w:r>
      <w:smartTag w:uri="urn:schemas-microsoft-com:office:smarttags" w:element="metricconverter">
        <w:smartTagPr>
          <w:attr w:name="ProductID" w:val="10 мм"/>
        </w:smartTagPr>
        <w:r w:rsidRPr="00CE7301">
          <w:rPr>
            <w:color w:val="000000"/>
            <w:sz w:val="22"/>
            <w:szCs w:val="22"/>
            <w:lang w:val="uk-UA"/>
          </w:rPr>
          <w:t>10 мм</w:t>
        </w:r>
      </w:smartTag>
      <w:r w:rsidRPr="00CE7301">
        <w:rPr>
          <w:color w:val="000000"/>
          <w:sz w:val="22"/>
          <w:szCs w:val="22"/>
          <w:lang w:val="uk-UA"/>
        </w:rPr>
        <w:t xml:space="preserve"> від країв чаші і одна від іншої. Середнє арифметичне цих визначень дає значення проникання голки в градусах і відповідає глибині проникання голки в десятих долях мм. Розходження між результатами визначення глибини проникання голки(град) в кожному досліді не повинне перевищувати слідуючи даних</w:t>
      </w:r>
    </w:p>
    <w:p w:rsidR="00325F39" w:rsidRPr="00CE7301" w:rsidRDefault="00325F39" w:rsidP="00325F39">
      <w:pPr>
        <w:rPr>
          <w:lang w:val="uk-UA"/>
        </w:rPr>
      </w:pPr>
    </w:p>
    <w:tbl>
      <w:tblPr>
        <w:tblpPr w:leftFromText="180" w:rightFromText="180" w:vertAnchor="text" w:horzAnchor="margin" w:tblpYSpec="center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142"/>
        <w:gridCol w:w="4032"/>
      </w:tblGrid>
      <w:tr w:rsidR="00325F39" w:rsidRPr="00CE7301" w:rsidTr="007512C8">
        <w:trPr>
          <w:trHeight w:hRule="exact" w:val="381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 xml:space="preserve">Глибина </w:t>
            </w:r>
            <w:proofErr w:type="spellStart"/>
            <w:r w:rsidRPr="00CE7301">
              <w:rPr>
                <w:color w:val="000000"/>
                <w:sz w:val="20"/>
                <w:szCs w:val="20"/>
                <w:lang w:val="uk-UA"/>
              </w:rPr>
              <w:t>протикання</w:t>
            </w:r>
            <w:proofErr w:type="spellEnd"/>
            <w:r w:rsidRPr="00CE7301">
              <w:rPr>
                <w:color w:val="000000"/>
                <w:sz w:val="20"/>
                <w:szCs w:val="20"/>
                <w:lang w:val="uk-UA"/>
              </w:rPr>
              <w:t xml:space="preserve"> голки град.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Допустимі розходження град.</w:t>
            </w:r>
          </w:p>
        </w:tc>
      </w:tr>
      <w:tr w:rsidR="00325F39" w:rsidRPr="00CE7301" w:rsidTr="007512C8">
        <w:trPr>
          <w:trHeight w:hRule="exact" w:val="1336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shd w:val="clear" w:color="auto" w:fill="FFFFFF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До 50</w:t>
            </w:r>
          </w:p>
          <w:p w:rsidR="00325F39" w:rsidRPr="00CE7301" w:rsidRDefault="00325F39" w:rsidP="007512C8">
            <w:pPr>
              <w:pStyle w:val="3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Вище 50 до 150</w:t>
            </w:r>
          </w:p>
          <w:p w:rsidR="00325F39" w:rsidRPr="00CE7301" w:rsidRDefault="00325F39" w:rsidP="007512C8">
            <w:pPr>
              <w:shd w:val="clear" w:color="auto" w:fill="FFFFFF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Вище 150 до 250</w:t>
            </w:r>
          </w:p>
          <w:p w:rsidR="00325F39" w:rsidRPr="00CE7301" w:rsidRDefault="00325F39" w:rsidP="007512C8">
            <w:pPr>
              <w:shd w:val="clear" w:color="auto" w:fill="FFFFFF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Вище 250</w:t>
            </w:r>
          </w:p>
          <w:p w:rsidR="00325F39" w:rsidRPr="00CE7301" w:rsidRDefault="00325F39" w:rsidP="007512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shd w:val="clear" w:color="auto" w:fill="FFFFFF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2</w:t>
            </w:r>
          </w:p>
          <w:p w:rsidR="00325F39" w:rsidRPr="00CE7301" w:rsidRDefault="00325F39" w:rsidP="007512C8">
            <w:pPr>
              <w:shd w:val="clear" w:color="auto" w:fill="FFFFFF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4</w:t>
            </w:r>
          </w:p>
          <w:p w:rsidR="00325F39" w:rsidRPr="00CE7301" w:rsidRDefault="00325F39" w:rsidP="007512C8">
            <w:pPr>
              <w:shd w:val="clear" w:color="auto" w:fill="FFFFFF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6</w:t>
            </w:r>
          </w:p>
          <w:p w:rsidR="00325F39" w:rsidRPr="00CE7301" w:rsidRDefault="00325F39" w:rsidP="007512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7301">
              <w:rPr>
                <w:color w:val="000000"/>
                <w:sz w:val="20"/>
                <w:szCs w:val="20"/>
                <w:lang w:val="uk-UA"/>
              </w:rPr>
              <w:t>3 % від середнього результат</w:t>
            </w:r>
          </w:p>
        </w:tc>
      </w:tr>
    </w:tbl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shd w:val="clear" w:color="auto" w:fill="FFFFFF"/>
        <w:spacing w:line="276" w:lineRule="auto"/>
        <w:contextualSpacing/>
        <w:jc w:val="both"/>
        <w:rPr>
          <w:lang w:val="uk-UA"/>
        </w:rPr>
      </w:pPr>
    </w:p>
    <w:p w:rsidR="00325F39" w:rsidRPr="00CE7301" w:rsidRDefault="00325F39" w:rsidP="00325F39">
      <w:pPr>
        <w:shd w:val="clear" w:color="auto" w:fill="FFFFFF"/>
        <w:spacing w:line="276" w:lineRule="auto"/>
        <w:contextualSpacing/>
        <w:jc w:val="both"/>
        <w:rPr>
          <w:b/>
          <w:lang w:val="uk-UA"/>
        </w:rPr>
      </w:pPr>
      <w:r w:rsidRPr="00CE7301">
        <w:rPr>
          <w:b/>
          <w:lang w:val="uk-UA"/>
        </w:rPr>
        <w:t xml:space="preserve">Дослід 2. </w:t>
      </w:r>
      <w:r w:rsidRPr="00CE7301">
        <w:rPr>
          <w:b/>
          <w:bCs/>
          <w:color w:val="000000"/>
          <w:lang w:val="uk-UA"/>
        </w:rPr>
        <w:t>Визначення температури розм'якшення бітуму</w:t>
      </w:r>
    </w:p>
    <w:p w:rsidR="00325F39" w:rsidRPr="00CE7301" w:rsidRDefault="00325F39" w:rsidP="00325F39">
      <w:pPr>
        <w:pStyle w:val="a4"/>
        <w:ind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 xml:space="preserve">Температуру розм'якшення визначають на приладі "Кільце і куля". Він складається з трьох металевих дисків, з'єднаних між собою металевими </w:t>
      </w:r>
      <w:proofErr w:type="spellStart"/>
      <w:r w:rsidRPr="00CE7301">
        <w:rPr>
          <w:sz w:val="22"/>
          <w:szCs w:val="22"/>
        </w:rPr>
        <w:t>стрежнями</w:t>
      </w:r>
      <w:proofErr w:type="spellEnd"/>
      <w:r w:rsidRPr="00CE7301">
        <w:rPr>
          <w:sz w:val="22"/>
          <w:szCs w:val="22"/>
        </w:rPr>
        <w:t>. В середньому диску є два отвори, в кожне з яких вставляють латунні кільця. Всередині верхнього диску є отвір для термометра.</w:t>
      </w: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 xml:space="preserve">Підготовлений бітум наливають в латунні кільця, розміщені на пластині, що покриття сумішшю талька з гліцерином (1:3). Після охолодження на протязі 20 хв. при температурі 25±10°С, залишок бітуму </w:t>
      </w:r>
      <w:proofErr w:type="spellStart"/>
      <w:r w:rsidRPr="00CE7301">
        <w:rPr>
          <w:sz w:val="22"/>
          <w:szCs w:val="22"/>
        </w:rPr>
        <w:t>зрізають</w:t>
      </w:r>
      <w:proofErr w:type="spellEnd"/>
      <w:r w:rsidRPr="00CE7301">
        <w:rPr>
          <w:sz w:val="22"/>
          <w:szCs w:val="22"/>
        </w:rPr>
        <w:t xml:space="preserve"> нагрітим ножем врівень з краями кілець. Потім кільця з </w:t>
      </w: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 xml:space="preserve">бітумом кладуть в отвори середнього диску і прилад розміщують в хімічному стакані, наповненому </w:t>
      </w:r>
      <w:proofErr w:type="spellStart"/>
      <w:r w:rsidRPr="00CE7301">
        <w:rPr>
          <w:sz w:val="22"/>
          <w:szCs w:val="22"/>
        </w:rPr>
        <w:t>свіжекип'яченою</w:t>
      </w:r>
      <w:proofErr w:type="spellEnd"/>
      <w:r w:rsidRPr="00CE7301">
        <w:rPr>
          <w:sz w:val="22"/>
          <w:szCs w:val="22"/>
        </w:rPr>
        <w:t xml:space="preserve"> водою з температурою 5±1°С та витримують на протязі 10 хв. </w:t>
      </w: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 xml:space="preserve">Рівень води в склянці повинен бути вище поверхні бітуму в кільцях не менше чим на </w:t>
      </w:r>
      <w:smartTag w:uri="urn:schemas-microsoft-com:office:smarttags" w:element="metricconverter">
        <w:smartTagPr>
          <w:attr w:name="ProductID" w:val="5 см"/>
        </w:smartTagPr>
        <w:r w:rsidRPr="00CE7301">
          <w:rPr>
            <w:sz w:val="22"/>
            <w:szCs w:val="22"/>
          </w:rPr>
          <w:t>5 см</w:t>
        </w:r>
      </w:smartTag>
      <w:r w:rsidRPr="00CE7301">
        <w:rPr>
          <w:sz w:val="22"/>
          <w:szCs w:val="22"/>
        </w:rPr>
        <w:t xml:space="preserve">. По закінченню 10 хв. кільця з склянки виймають і в центр кожного кільця на поверхню бітуму </w:t>
      </w: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</w:p>
    <w:p w:rsidR="00325F39" w:rsidRPr="00CE7301" w:rsidRDefault="00325F39" w:rsidP="00325F39">
      <w:pPr>
        <w:pStyle w:val="21"/>
        <w:ind w:right="0"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 xml:space="preserve">кладуть стальну кульку вагою </w:t>
      </w:r>
      <w:smartTag w:uri="urn:schemas-microsoft-com:office:smarttags" w:element="metricconverter">
        <w:smartTagPr>
          <w:attr w:name="ProductID" w:val="3,5 г"/>
        </w:smartTagPr>
        <w:r w:rsidRPr="00CE7301">
          <w:rPr>
            <w:sz w:val="22"/>
            <w:szCs w:val="22"/>
          </w:rPr>
          <w:t>3,5 г</w:t>
        </w:r>
      </w:smartTag>
      <w:r w:rsidRPr="00CE7301">
        <w:rPr>
          <w:sz w:val="22"/>
          <w:szCs w:val="22"/>
        </w:rPr>
        <w:t xml:space="preserve"> та діаметром </w:t>
      </w:r>
      <w:smartTag w:uri="urn:schemas-microsoft-com:office:smarttags" w:element="metricconverter">
        <w:smartTagPr>
          <w:attr w:name="ProductID" w:val="9,53 мм"/>
        </w:smartTagPr>
        <w:r w:rsidRPr="00CE7301">
          <w:rPr>
            <w:sz w:val="22"/>
            <w:szCs w:val="22"/>
          </w:rPr>
          <w:t>9,53 мм</w:t>
        </w:r>
      </w:smartTag>
      <w:r w:rsidRPr="00CE7301">
        <w:rPr>
          <w:sz w:val="22"/>
          <w:szCs w:val="22"/>
        </w:rPr>
        <w:t xml:space="preserve">. Потім кільця знову ставлять в стакан з водою і нагрівають на плитці або горілці. Швидкість нагріву склянки з водою повинна бути 5±0,5°С в хв. Нагрівають до тих пір, кулька з </w:t>
      </w:r>
      <w:proofErr w:type="spellStart"/>
      <w:r w:rsidRPr="00CE7301">
        <w:rPr>
          <w:sz w:val="22"/>
          <w:szCs w:val="22"/>
        </w:rPr>
        <w:t>розм'якшим</w:t>
      </w:r>
      <w:proofErr w:type="spellEnd"/>
      <w:r w:rsidRPr="00CE7301">
        <w:rPr>
          <w:sz w:val="22"/>
          <w:szCs w:val="22"/>
        </w:rPr>
        <w:t xml:space="preserve"> бітумом не торкнеться нижнього диску. </w:t>
      </w:r>
    </w:p>
    <w:p w:rsidR="00325F39" w:rsidRPr="00CE7301" w:rsidRDefault="00325F39" w:rsidP="00325F39">
      <w:pPr>
        <w:pStyle w:val="31"/>
        <w:ind w:left="0"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 xml:space="preserve">В момент дотику кульки   відраховують   температуру   розм'якшення   бітуму.    </w:t>
      </w:r>
    </w:p>
    <w:p w:rsidR="00325F39" w:rsidRPr="00CE7301" w:rsidRDefault="00325F39" w:rsidP="00325F39">
      <w:pPr>
        <w:shd w:val="clear" w:color="auto" w:fill="FFFFFF"/>
        <w:spacing w:line="276" w:lineRule="auto"/>
        <w:contextualSpacing/>
        <w:jc w:val="both"/>
        <w:rPr>
          <w:b/>
          <w:sz w:val="22"/>
          <w:szCs w:val="22"/>
          <w:lang w:val="uk-UA"/>
        </w:rPr>
      </w:pPr>
      <w:r w:rsidRPr="00CE7301">
        <w:rPr>
          <w:b/>
          <w:sz w:val="22"/>
          <w:szCs w:val="22"/>
          <w:lang w:val="uk-UA"/>
        </w:rPr>
        <w:t xml:space="preserve">Дослід 3. </w:t>
      </w:r>
      <w:r w:rsidRPr="00CE7301">
        <w:rPr>
          <w:b/>
          <w:bCs/>
          <w:color w:val="000000"/>
          <w:sz w:val="22"/>
          <w:szCs w:val="22"/>
          <w:lang w:val="uk-UA"/>
        </w:rPr>
        <w:t>Визначення розтяжності бітуму</w:t>
      </w:r>
    </w:p>
    <w:p w:rsidR="00325F39" w:rsidRPr="00CE7301" w:rsidRDefault="00325F39" w:rsidP="00325F39">
      <w:pPr>
        <w:pStyle w:val="31"/>
        <w:ind w:left="0" w:firstLine="567"/>
        <w:contextualSpacing/>
        <w:rPr>
          <w:sz w:val="22"/>
          <w:szCs w:val="22"/>
        </w:rPr>
      </w:pPr>
      <w:r w:rsidRPr="00CE7301">
        <w:rPr>
          <w:sz w:val="22"/>
          <w:szCs w:val="22"/>
        </w:rPr>
        <w:t>Розтяжність визначають на прикладі дуктилометр.</w:t>
      </w:r>
    </w:p>
    <w:p w:rsidR="00325F39" w:rsidRPr="00CE7301" w:rsidRDefault="00325F39" w:rsidP="00325F39">
      <w:pPr>
        <w:shd w:val="clear" w:color="auto" w:fill="FFFFFF"/>
        <w:ind w:firstLine="567"/>
        <w:contextualSpacing/>
        <w:jc w:val="both"/>
        <w:rPr>
          <w:sz w:val="22"/>
          <w:szCs w:val="22"/>
          <w:lang w:val="uk-UA"/>
        </w:rPr>
      </w:pPr>
      <w:r w:rsidRPr="00CE7301">
        <w:rPr>
          <w:color w:val="000000"/>
          <w:sz w:val="22"/>
          <w:szCs w:val="22"/>
          <w:lang w:val="uk-UA"/>
        </w:rPr>
        <w:t>Розтягнення характеризується довжиною нитки бітуму в момент її розриву при температурі 25°С та швидкості витягування 5 см/</w:t>
      </w:r>
      <w:proofErr w:type="spellStart"/>
      <w:r w:rsidRPr="00CE7301">
        <w:rPr>
          <w:color w:val="000000"/>
          <w:sz w:val="22"/>
          <w:szCs w:val="22"/>
          <w:lang w:val="uk-UA"/>
        </w:rPr>
        <w:t>хв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і виражається в сантиметрах. Дуктилометр являє собою пластмасовий або дерев'яний ящик, вкритий в середині оцинкованою сталлю.</w:t>
      </w:r>
    </w:p>
    <w:p w:rsidR="00325F39" w:rsidRPr="00CE7301" w:rsidRDefault="00325F39" w:rsidP="00325F39">
      <w:pPr>
        <w:shd w:val="clear" w:color="auto" w:fill="FFFFFF"/>
        <w:ind w:firstLine="567"/>
        <w:contextualSpacing/>
        <w:jc w:val="both"/>
        <w:rPr>
          <w:sz w:val="22"/>
          <w:szCs w:val="22"/>
          <w:lang w:val="uk-UA"/>
        </w:rPr>
      </w:pPr>
      <w:r w:rsidRPr="00CE7301">
        <w:rPr>
          <w:color w:val="000000"/>
          <w:sz w:val="22"/>
          <w:szCs w:val="22"/>
          <w:lang w:val="uk-UA"/>
        </w:rPr>
        <w:t xml:space="preserve">На скляну пластинку, змазану гліцерином, поміщають форми, внутрішні поверхні яких змазують сумішшю талька з гліцерином. Потім в ці форми наливають тонкою цівкою бітум. Його залишають охолоджуватись на повітрі на протязі 30-40 </w:t>
      </w:r>
      <w:proofErr w:type="spellStart"/>
      <w:r w:rsidRPr="00CE7301">
        <w:rPr>
          <w:color w:val="000000"/>
          <w:sz w:val="22"/>
          <w:szCs w:val="22"/>
          <w:lang w:val="uk-UA"/>
        </w:rPr>
        <w:t>хв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при температурі 20±2°С. Після цього залишок бітуму в формі </w:t>
      </w:r>
      <w:proofErr w:type="spellStart"/>
      <w:r w:rsidRPr="00CE7301">
        <w:rPr>
          <w:color w:val="000000"/>
          <w:sz w:val="22"/>
          <w:szCs w:val="22"/>
          <w:lang w:val="uk-UA"/>
        </w:rPr>
        <w:t>зрізають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гарячим ножем від середини так, щоб бітум заповнив форми врівень з їх краями. Зразок занурюють в воду при 25°С на 1 </w:t>
      </w:r>
      <w:proofErr w:type="spellStart"/>
      <w:r w:rsidRPr="00CE7301">
        <w:rPr>
          <w:color w:val="000000"/>
          <w:sz w:val="22"/>
          <w:szCs w:val="22"/>
          <w:lang w:val="uk-UA"/>
        </w:rPr>
        <w:t>год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, слідкуючи за тим, щоб температура була постійною. Якщо щільність бітуму більше 1, то щільність води збільшують, домішуючи сіль, щоб бітум не тонув. Швидкість руху </w:t>
      </w:r>
      <w:proofErr w:type="spellStart"/>
      <w:r w:rsidRPr="00CE7301">
        <w:rPr>
          <w:color w:val="000000"/>
          <w:sz w:val="22"/>
          <w:szCs w:val="22"/>
          <w:lang w:val="uk-UA"/>
        </w:rPr>
        <w:t>салазок</w:t>
      </w:r>
      <w:proofErr w:type="spellEnd"/>
      <w:r w:rsidRPr="00CE7301">
        <w:rPr>
          <w:color w:val="000000"/>
          <w:sz w:val="22"/>
          <w:szCs w:val="22"/>
          <w:lang w:val="uk-UA"/>
        </w:rPr>
        <w:t xml:space="preserve"> повинна бути 5 см/хв. Бітумну нитку розтягують до тих пір, поки вона не обірветься. В момент розриву роблять підрахунок по лінійці (в см) і цю довжину приймають за показник розтяжності. 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 xml:space="preserve"> СХЕМИ ТА ВИСНОВКИ: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noProof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157480</wp:posOffset>
            </wp:positionV>
            <wp:extent cx="922655" cy="1647825"/>
            <wp:effectExtent l="0" t="0" r="0" b="9525"/>
            <wp:wrapSquare wrapText="bothSides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F39" w:rsidRPr="00CE7301" w:rsidRDefault="00325F39" w:rsidP="00325F39">
      <w:pPr>
        <w:rPr>
          <w:lang w:val="uk-UA"/>
        </w:rPr>
      </w:pPr>
      <w:r w:rsidRPr="00CE7301"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77470</wp:posOffset>
            </wp:positionV>
            <wp:extent cx="857250" cy="1409700"/>
            <wp:effectExtent l="0" t="0" r="0" b="0"/>
            <wp:wrapSquare wrapText="bothSides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F39" w:rsidRPr="00CE7301" w:rsidRDefault="00325F39" w:rsidP="00325F39">
      <w:pPr>
        <w:rPr>
          <w:lang w:val="uk-UA"/>
        </w:rPr>
      </w:pPr>
      <w:r w:rsidRPr="00CE7301"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27940</wp:posOffset>
            </wp:positionV>
            <wp:extent cx="2171700" cy="1102360"/>
            <wp:effectExtent l="0" t="0" r="0" b="2540"/>
            <wp:wrapSquare wrapText="bothSides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 xml:space="preserve">       Пенетрометр         Прилад «Кільце і куля»                             Дуктилометр</w:t>
      </w: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 xml:space="preserve"> Висновки: 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CE7301" w:rsidP="00325F39">
      <w:pPr>
        <w:jc w:val="center"/>
        <w:rPr>
          <w:b/>
          <w:sz w:val="28"/>
          <w:szCs w:val="28"/>
          <w:u w:val="single"/>
          <w:lang w:val="uk-UA"/>
        </w:rPr>
      </w:pPr>
      <w:r w:rsidRPr="00CE7301">
        <w:rPr>
          <w:b/>
          <w:sz w:val="28"/>
          <w:szCs w:val="28"/>
          <w:lang w:val="uk-UA"/>
        </w:rPr>
        <w:t xml:space="preserve">Практичне заняття </w:t>
      </w:r>
      <w:r w:rsidR="00325F39" w:rsidRPr="00CE7301">
        <w:rPr>
          <w:b/>
          <w:sz w:val="28"/>
          <w:szCs w:val="28"/>
          <w:u w:val="single"/>
          <w:lang w:val="uk-UA"/>
        </w:rPr>
        <w:t>№_</w:t>
      </w:r>
      <w:r w:rsidRPr="00CE7301">
        <w:rPr>
          <w:b/>
          <w:sz w:val="28"/>
          <w:szCs w:val="28"/>
          <w:u w:val="single"/>
          <w:lang w:val="uk-UA"/>
        </w:rPr>
        <w:t>3</w:t>
      </w:r>
      <w:r w:rsidR="00325F39" w:rsidRPr="00CE7301">
        <w:rPr>
          <w:b/>
          <w:sz w:val="28"/>
          <w:szCs w:val="28"/>
          <w:u w:val="single"/>
          <w:lang w:val="uk-UA"/>
        </w:rPr>
        <w:t>_</w:t>
      </w:r>
    </w:p>
    <w:p w:rsidR="00325F39" w:rsidRPr="00CE7301" w:rsidRDefault="00325F39" w:rsidP="00325F39">
      <w:pPr>
        <w:jc w:val="center"/>
        <w:rPr>
          <w:sz w:val="28"/>
          <w:szCs w:val="28"/>
          <w:lang w:val="uk-UA"/>
        </w:rPr>
      </w:pPr>
      <w:r w:rsidRPr="00CE7301">
        <w:rPr>
          <w:sz w:val="28"/>
          <w:szCs w:val="28"/>
          <w:lang w:val="uk-UA"/>
        </w:rPr>
        <w:t xml:space="preserve">Тема: </w:t>
      </w:r>
      <w:r w:rsidRPr="00CE7301">
        <w:rPr>
          <w:b/>
          <w:sz w:val="28"/>
          <w:szCs w:val="28"/>
          <w:lang w:val="uk-UA"/>
        </w:rPr>
        <w:t>Мінеральний порошок</w:t>
      </w:r>
    </w:p>
    <w:p w:rsidR="00325F39" w:rsidRPr="00CE7301" w:rsidRDefault="00325F39" w:rsidP="00325F39">
      <w:pPr>
        <w:rPr>
          <w:color w:val="000000"/>
          <w:lang w:val="uk-UA" w:eastAsia="uk-UA"/>
        </w:rPr>
      </w:pPr>
      <w:r w:rsidRPr="00CE7301">
        <w:rPr>
          <w:lang w:val="uk-UA"/>
        </w:rPr>
        <w:t xml:space="preserve">Мета: </w:t>
      </w:r>
      <w:r w:rsidRPr="00CE7301">
        <w:rPr>
          <w:rStyle w:val="a6"/>
          <w:b w:val="0"/>
          <w:sz w:val="22"/>
          <w:szCs w:val="22"/>
          <w:lang w:val="uk-UA"/>
        </w:rPr>
        <w:t>Навчитись практично визначати основні властивості мінерального порошку</w:t>
      </w:r>
      <w:r w:rsidRPr="00CE7301">
        <w:rPr>
          <w:color w:val="000000"/>
          <w:lang w:val="uk-UA" w:eastAsia="uk-UA"/>
        </w:rPr>
        <w:t>.</w:t>
      </w:r>
    </w:p>
    <w:p w:rsidR="00325F39" w:rsidRPr="00CE7301" w:rsidRDefault="00325F39" w:rsidP="00325F39">
      <w:pPr>
        <w:pBdr>
          <w:bottom w:val="single" w:sz="12" w:space="1" w:color="auto"/>
        </w:pBdr>
        <w:rPr>
          <w:lang w:val="uk-UA"/>
        </w:rPr>
      </w:pPr>
      <w:r w:rsidRPr="00CE7301">
        <w:rPr>
          <w:lang w:val="uk-UA"/>
        </w:rPr>
        <w:t xml:space="preserve">Обладнання: </w:t>
      </w:r>
      <w:r w:rsidRPr="00CE7301">
        <w:rPr>
          <w:rStyle w:val="a6"/>
          <w:b w:val="0"/>
          <w:sz w:val="22"/>
          <w:szCs w:val="22"/>
          <w:lang w:val="uk-UA"/>
        </w:rPr>
        <w:t xml:space="preserve">Терези з важелями,комплект сит ( 1,25; 0,315; 0,071), </w:t>
      </w:r>
      <w:proofErr w:type="spellStart"/>
      <w:r w:rsidRPr="00CE7301">
        <w:rPr>
          <w:rStyle w:val="a6"/>
          <w:b w:val="0"/>
          <w:sz w:val="22"/>
          <w:szCs w:val="22"/>
          <w:lang w:val="uk-UA"/>
        </w:rPr>
        <w:t>об'ємомір</w:t>
      </w:r>
      <w:proofErr w:type="spellEnd"/>
      <w:r w:rsidRPr="00CE7301">
        <w:rPr>
          <w:rStyle w:val="a6"/>
          <w:b w:val="0"/>
          <w:sz w:val="22"/>
          <w:szCs w:val="22"/>
          <w:lang w:val="uk-UA"/>
        </w:rPr>
        <w:t>,роз'ємна форма,гідравлічний прес, гас,мінеральний порошок</w:t>
      </w:r>
      <w:r w:rsidRPr="00CE7301">
        <w:rPr>
          <w:color w:val="000000"/>
          <w:lang w:val="uk-UA" w:eastAsia="uk-UA"/>
        </w:rPr>
        <w:t>.</w:t>
      </w:r>
    </w:p>
    <w:p w:rsidR="00325F39" w:rsidRPr="00CE7301" w:rsidRDefault="00325F39" w:rsidP="00325F39">
      <w:pPr>
        <w:jc w:val="center"/>
        <w:rPr>
          <w:b/>
          <w:lang w:val="uk-UA"/>
        </w:rPr>
      </w:pPr>
      <w:r w:rsidRPr="00CE7301">
        <w:rPr>
          <w:b/>
          <w:lang w:val="uk-UA"/>
        </w:rPr>
        <w:t>ВИКОНАННЯ РОБОТИ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Fonts w:ascii="Times New Roman" w:hAnsi="Times New Roman"/>
          <w:i w:val="0"/>
          <w:sz w:val="22"/>
          <w:szCs w:val="22"/>
          <w:lang w:val="uk-UA"/>
        </w:rPr>
        <w:t xml:space="preserve">Дослід 1. 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Визначення зернового складу мінерального порошку 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100 грам мінерального порошку, висушеного до постійної маси, пересіюють скрізь сита з отворами 1,25; 0,315 та </w:t>
      </w:r>
      <w:smartTag w:uri="urn:schemas-microsoft-com:office:smarttags" w:element="metricconverter">
        <w:smartTagPr>
          <w:attr w:name="ProductID" w:val="0,071 мм"/>
        </w:smartTagPr>
        <w:r w:rsidRPr="00CE7301">
          <w:rPr>
            <w:rStyle w:val="a6"/>
            <w:rFonts w:ascii="Times New Roman" w:hAnsi="Times New Roman"/>
            <w:i w:val="0"/>
            <w:sz w:val="22"/>
            <w:szCs w:val="22"/>
            <w:lang w:val="uk-UA"/>
          </w:rPr>
          <w:t>0,071 мм</w:t>
        </w:r>
      </w:smartTag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Залишки на ситах зважують. Визначають % пройденого через сита мінерального порошку за формулами.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Через сито </w:t>
      </w:r>
      <w:smartTag w:uri="urn:schemas-microsoft-com:office:smarttags" w:element="metricconverter">
        <w:smartTagPr>
          <w:attr w:name="ProductID" w:val="1,25 мм"/>
        </w:smartTagPr>
        <w:r w:rsidRPr="00CE7301">
          <w:rPr>
            <w:rStyle w:val="a6"/>
            <w:rFonts w:ascii="Times New Roman" w:hAnsi="Times New Roman"/>
            <w:i w:val="0"/>
            <w:sz w:val="22"/>
            <w:szCs w:val="22"/>
            <w:lang w:val="uk-UA"/>
          </w:rPr>
          <w:t>1,25 мм</w:t>
        </w:r>
      </w:smartTag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  <w:t>(m1,25 / m) 100 %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Через сито </w:t>
      </w:r>
      <w:smartTag w:uri="urn:schemas-microsoft-com:office:smarttags" w:element="metricconverter">
        <w:smartTagPr>
          <w:attr w:name="ProductID" w:val="0,315 мм"/>
        </w:smartTagPr>
        <w:r w:rsidRPr="00CE7301">
          <w:rPr>
            <w:rStyle w:val="a6"/>
            <w:rFonts w:ascii="Times New Roman" w:hAnsi="Times New Roman"/>
            <w:i w:val="0"/>
            <w:sz w:val="22"/>
            <w:szCs w:val="22"/>
            <w:lang w:val="uk-UA"/>
          </w:rPr>
          <w:t>0,315 мм</w:t>
        </w:r>
      </w:smartTag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  <w:t>(m0,315/m) 100%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Через сито </w:t>
      </w:r>
      <w:smartTag w:uri="urn:schemas-microsoft-com:office:smarttags" w:element="metricconverter">
        <w:smartTagPr>
          <w:attr w:name="ProductID" w:val="0,071 мм"/>
        </w:smartTagPr>
        <w:r w:rsidRPr="00CE7301">
          <w:rPr>
            <w:rStyle w:val="a6"/>
            <w:rFonts w:ascii="Times New Roman" w:hAnsi="Times New Roman"/>
            <w:i w:val="0"/>
            <w:sz w:val="22"/>
            <w:szCs w:val="22"/>
            <w:lang w:val="uk-UA"/>
          </w:rPr>
          <w:t>0,071 мм</w:t>
        </w:r>
      </w:smartTag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  <w:t>(m0,071 / m) 100 %   , де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m - маса мінерального порошку, взятого для досліду (100г);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m1,25, m0,315, m0,071  - маса мінерального порошку, пересіяного через ці сита.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325F39" w:rsidRPr="00CE7301" w:rsidTr="007512C8">
        <w:trPr>
          <w:jc w:val="center"/>
        </w:trPr>
        <w:tc>
          <w:tcPr>
            <w:tcW w:w="2392" w:type="dxa"/>
            <w:vMerge w:val="restart"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r w:rsidRPr="00CE7301">
              <w:rPr>
                <w:lang w:val="uk-UA"/>
              </w:rPr>
              <w:t>Діаметр отвору сит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r w:rsidRPr="00CE7301">
              <w:rPr>
                <w:lang w:val="uk-UA"/>
              </w:rPr>
              <w:t>Часткові залишки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r w:rsidRPr="00CE7301">
              <w:rPr>
                <w:lang w:val="uk-UA"/>
              </w:rPr>
              <w:t>Повні залишки</w:t>
            </w:r>
          </w:p>
        </w:tc>
      </w:tr>
      <w:tr w:rsidR="00325F39" w:rsidRPr="00CE7301" w:rsidTr="007512C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proofErr w:type="spellStart"/>
            <w:r w:rsidRPr="00CE7301">
              <w:rPr>
                <w:lang w:val="uk-UA"/>
              </w:rPr>
              <w:t>гр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r w:rsidRPr="00CE7301">
              <w:rPr>
                <w:lang w:val="uk-UA"/>
              </w:rPr>
              <w:t>%</w:t>
            </w:r>
          </w:p>
        </w:tc>
      </w:tr>
      <w:tr w:rsidR="00325F39" w:rsidRPr="00CE7301" w:rsidTr="007512C8">
        <w:trPr>
          <w:jc w:val="center"/>
        </w:trPr>
        <w:tc>
          <w:tcPr>
            <w:tcW w:w="2392" w:type="dxa"/>
            <w:shd w:val="clear" w:color="auto" w:fill="auto"/>
          </w:tcPr>
          <w:p w:rsidR="00325F39" w:rsidRPr="00CE7301" w:rsidRDefault="00325F39" w:rsidP="007512C8">
            <w:pPr>
              <w:ind w:firstLine="567"/>
              <w:contextualSpacing/>
              <w:jc w:val="center"/>
              <w:rPr>
                <w:spacing w:val="-4"/>
                <w:lang w:val="uk-UA"/>
              </w:rPr>
            </w:pPr>
            <w:r w:rsidRPr="00CE7301">
              <w:rPr>
                <w:spacing w:val="-4"/>
                <w:lang w:val="uk-UA"/>
              </w:rPr>
              <w:t>0,071</w:t>
            </w: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</w:tr>
      <w:tr w:rsidR="00325F39" w:rsidRPr="00CE7301" w:rsidTr="007512C8">
        <w:trPr>
          <w:jc w:val="center"/>
        </w:trPr>
        <w:tc>
          <w:tcPr>
            <w:tcW w:w="2392" w:type="dxa"/>
            <w:shd w:val="clear" w:color="auto" w:fill="auto"/>
          </w:tcPr>
          <w:p w:rsidR="00325F39" w:rsidRPr="00CE7301" w:rsidRDefault="00325F39" w:rsidP="007512C8">
            <w:pPr>
              <w:ind w:firstLine="567"/>
              <w:contextualSpacing/>
              <w:jc w:val="center"/>
              <w:rPr>
                <w:spacing w:val="-4"/>
                <w:lang w:val="uk-UA"/>
              </w:rPr>
            </w:pPr>
            <w:r w:rsidRPr="00CE7301">
              <w:rPr>
                <w:spacing w:val="-4"/>
                <w:lang w:val="uk-UA"/>
              </w:rPr>
              <w:t>0,315</w:t>
            </w: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</w:tr>
      <w:tr w:rsidR="00325F39" w:rsidRPr="00CE7301" w:rsidTr="007512C8">
        <w:trPr>
          <w:jc w:val="center"/>
        </w:trPr>
        <w:tc>
          <w:tcPr>
            <w:tcW w:w="2392" w:type="dxa"/>
            <w:shd w:val="clear" w:color="auto" w:fill="auto"/>
          </w:tcPr>
          <w:p w:rsidR="00325F39" w:rsidRPr="00CE7301" w:rsidRDefault="00325F39" w:rsidP="007512C8">
            <w:pPr>
              <w:ind w:firstLine="567"/>
              <w:contextualSpacing/>
              <w:jc w:val="center"/>
              <w:rPr>
                <w:spacing w:val="-4"/>
                <w:lang w:val="uk-UA"/>
              </w:rPr>
            </w:pPr>
            <w:r w:rsidRPr="00CE7301">
              <w:rPr>
                <w:spacing w:val="-4"/>
                <w:lang w:val="uk-UA"/>
              </w:rPr>
              <w:t>1,25</w:t>
            </w: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</w:tr>
    </w:tbl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Тонкість </w:t>
      </w:r>
      <w:proofErr w:type="spellStart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помолу</w:t>
      </w:r>
      <w:proofErr w:type="spellEnd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в межах норми в тому випадку, якщо виконуються наступні вимоги: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2981"/>
        <w:gridCol w:w="2520"/>
      </w:tblGrid>
      <w:tr w:rsidR="00325F39" w:rsidRPr="00CE7301" w:rsidTr="007512C8">
        <w:trPr>
          <w:trHeight w:hRule="exact" w:val="42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Зерновий склад в % по масі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Активований порошок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Неактивований порошок</w:t>
            </w:r>
          </w:p>
        </w:tc>
      </w:tr>
      <w:tr w:rsidR="00325F39" w:rsidRPr="00CE7301" w:rsidTr="007512C8">
        <w:trPr>
          <w:trHeight w:hRule="exact" w:val="98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менше </w:t>
            </w:r>
            <w:smartTag w:uri="urn:schemas-microsoft-com:office:smarttags" w:element="metricconverter">
              <w:smartTagPr>
                <w:attr w:name="ProductID" w:val="1,25 мм"/>
              </w:smartTagPr>
              <w:r w:rsidRPr="00CE7301">
                <w:rPr>
                  <w:rStyle w:val="a6"/>
                  <w:rFonts w:ascii="Times New Roman" w:hAnsi="Times New Roman"/>
                  <w:i w:val="0"/>
                  <w:sz w:val="22"/>
                  <w:szCs w:val="22"/>
                  <w:lang w:val="uk-UA"/>
                </w:rPr>
                <w:t>1,25 мм</w:t>
              </w:r>
            </w:smartTag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315 мм"/>
              </w:smartTagPr>
              <w:r w:rsidRPr="00CE7301">
                <w:rPr>
                  <w:rStyle w:val="a6"/>
                  <w:rFonts w:ascii="Times New Roman" w:hAnsi="Times New Roman"/>
                  <w:i w:val="0"/>
                  <w:sz w:val="22"/>
                  <w:szCs w:val="22"/>
                  <w:lang w:val="uk-UA"/>
                </w:rPr>
                <w:t>0,315 мм</w:t>
              </w:r>
            </w:smartTag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smartTag w:uri="urn:schemas-microsoft-com:office:smarttags" w:element="metricconverter">
              <w:smartTagPr>
                <w:attr w:name="ProductID" w:val="0,071 мм"/>
              </w:smartTagPr>
              <w:r w:rsidRPr="00CE7301">
                <w:rPr>
                  <w:rStyle w:val="a6"/>
                  <w:rFonts w:ascii="Times New Roman" w:hAnsi="Times New Roman"/>
                  <w:i w:val="0"/>
                  <w:sz w:val="22"/>
                  <w:szCs w:val="22"/>
                  <w:lang w:val="uk-UA"/>
                </w:rPr>
                <w:t>0,071 мм</w:t>
              </w:r>
            </w:smartTag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не менше 100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                   95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                   80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100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 90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 70</w:t>
            </w:r>
          </w:p>
        </w:tc>
      </w:tr>
    </w:tbl>
    <w:p w:rsidR="00325F39" w:rsidRPr="00CE7301" w:rsidRDefault="00325F39" w:rsidP="00325F39">
      <w:pPr>
        <w:pStyle w:val="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CE7301">
        <w:rPr>
          <w:lang w:val="uk-UA"/>
        </w:rPr>
        <w:t>_________________________________________________________________________________________________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Дослід 2. Визначення істинної густини мінерального порошку.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Зважують </w:t>
      </w:r>
      <w:smartTag w:uri="urn:schemas-microsoft-com:office:smarttags" w:element="metricconverter">
        <w:smartTagPr>
          <w:attr w:name="ProductID" w:val="80 г"/>
        </w:smartTagPr>
        <w:r w:rsidRPr="00CE7301">
          <w:rPr>
            <w:rStyle w:val="a6"/>
            <w:rFonts w:ascii="Times New Roman" w:hAnsi="Times New Roman"/>
            <w:i w:val="0"/>
            <w:sz w:val="22"/>
            <w:szCs w:val="22"/>
            <w:lang w:val="uk-UA"/>
          </w:rPr>
          <w:t>80 г</w:t>
        </w:r>
      </w:smartTag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мінерального порошку. </w:t>
      </w:r>
      <w:proofErr w:type="spellStart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Об'ємомір</w:t>
      </w:r>
      <w:proofErr w:type="spellEnd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наповнюють дистильованою водою відмітки 0. Невеликими порціями засипають мінеральний порошок через воронку в </w:t>
      </w:r>
      <w:proofErr w:type="spellStart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об'ємомір</w:t>
      </w:r>
      <w:proofErr w:type="spellEnd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до тих пір, доки рівень води не підніметься до відмітки 20 см3. Залишок мінерального порошку зважують.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Істинну густину визначають за формулою: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р = (m-m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1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)/V    г/см3 , </w:t>
      </w:r>
      <w:proofErr w:type="spellStart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деm</w:t>
      </w:r>
      <w:proofErr w:type="spellEnd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- маса навіски (80г);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m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1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- маса залишку;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V- 20 см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perscript"/>
          <w:lang w:val="uk-UA"/>
        </w:rPr>
        <w:t>3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, об'єм мінерального </w:t>
      </w:r>
      <w:proofErr w:type="spellStart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порошка</w:t>
      </w:r>
      <w:proofErr w:type="spellEnd"/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lang w:val="uk-UA"/>
        </w:rPr>
        <w:t>_________________________________________________________________________________________________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Дослід 3.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  <w:t>Визначення середньої  густини мінерального порошку.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br/>
        <w:t>Середню   густину  мінерального    порошку    визначають    після ущільнення його в формі об'ємом 100 см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perscript"/>
          <w:lang w:val="uk-UA"/>
        </w:rPr>
        <w:t>3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. Залишок мінерального порошку зважують.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Середню густину  мінерального порошку визначають за формулою: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ƥ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m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= (m – m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1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) / V     г/см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perscript"/>
          <w:lang w:val="uk-UA"/>
        </w:rPr>
        <w:t>3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, де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m - маса мінерального порошку (300г);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m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1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-  маса форми;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V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  <w:t>- об'єм форми (100 см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perscript"/>
          <w:lang w:val="uk-UA"/>
        </w:rPr>
        <w:t>3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)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>________________________________________________________________________________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lastRenderedPageBreak/>
        <w:t>4.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ab/>
        <w:t>Визначення пористості мінерального порошку.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br/>
        <w:t>Пористість мінерального порошку визначають за формулою: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П = (1 -ƥ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m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/ƥ) 100% , де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ƥ</w:t>
      </w:r>
      <w:r w:rsidRPr="00CE7301">
        <w:rPr>
          <w:rStyle w:val="a6"/>
          <w:rFonts w:ascii="Times New Roman" w:hAnsi="Times New Roman"/>
          <w:i w:val="0"/>
          <w:sz w:val="22"/>
          <w:szCs w:val="22"/>
          <w:vertAlign w:val="subscript"/>
          <w:lang w:val="uk-UA"/>
        </w:rPr>
        <w:t>m</w:t>
      </w: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 xml:space="preserve"> - (об'ємна маса мінерального порошку) середня густина;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ƥ - істинна густина мінерального порошку.</w:t>
      </w:r>
    </w:p>
    <w:p w:rsidR="00325F39" w:rsidRPr="00CE7301" w:rsidRDefault="00325F39" w:rsidP="00325F39">
      <w:pPr>
        <w:pStyle w:val="2"/>
        <w:spacing w:before="0" w:after="0"/>
        <w:rPr>
          <w:rStyle w:val="a6"/>
          <w:rFonts w:ascii="Times New Roman" w:hAnsi="Times New Roman"/>
          <w:i w:val="0"/>
          <w:sz w:val="22"/>
          <w:szCs w:val="22"/>
          <w:lang w:val="uk-UA"/>
        </w:rPr>
      </w:pPr>
      <w:r w:rsidRPr="00CE7301">
        <w:rPr>
          <w:rStyle w:val="a6"/>
          <w:rFonts w:ascii="Times New Roman" w:hAnsi="Times New Roman"/>
          <w:i w:val="0"/>
          <w:sz w:val="22"/>
          <w:szCs w:val="22"/>
          <w:lang w:val="uk-UA"/>
        </w:rPr>
        <w:t>Пористість повинна бути  для активованого мінерального порошку не більше 30 %, а для неактивованого - не більше 35 %.</w:t>
      </w:r>
    </w:p>
    <w:p w:rsidR="00325F39" w:rsidRPr="00CE7301" w:rsidRDefault="00325F39" w:rsidP="00325F39">
      <w:pPr>
        <w:jc w:val="center"/>
        <w:rPr>
          <w:b/>
          <w:lang w:val="uk-UA"/>
        </w:rPr>
      </w:pP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3"/>
        <w:gridCol w:w="1404"/>
        <w:gridCol w:w="1432"/>
        <w:gridCol w:w="1625"/>
        <w:gridCol w:w="1597"/>
      </w:tblGrid>
      <w:tr w:rsidR="00325F39" w:rsidRPr="00CE7301" w:rsidTr="007512C8">
        <w:tc>
          <w:tcPr>
            <w:tcW w:w="3741" w:type="dxa"/>
            <w:vMerge w:val="restart"/>
            <w:shd w:val="clear" w:color="auto" w:fill="auto"/>
          </w:tcPr>
          <w:p w:rsidR="00325F39" w:rsidRPr="00CE7301" w:rsidRDefault="00325F39" w:rsidP="007512C8">
            <w:pPr>
              <w:rPr>
                <w:rStyle w:val="a6"/>
                <w:b w:val="0"/>
                <w:lang w:val="uk-UA"/>
              </w:rPr>
            </w:pPr>
          </w:p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r w:rsidRPr="00CE7301">
              <w:rPr>
                <w:rStyle w:val="a6"/>
                <w:b w:val="0"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6112" w:type="dxa"/>
            <w:gridSpan w:val="4"/>
            <w:shd w:val="clear" w:color="auto" w:fill="auto"/>
          </w:tcPr>
          <w:p w:rsidR="00325F39" w:rsidRPr="00CE7301" w:rsidRDefault="00325F39" w:rsidP="007512C8">
            <w:pPr>
              <w:jc w:val="center"/>
              <w:rPr>
                <w:lang w:val="uk-UA"/>
              </w:rPr>
            </w:pPr>
            <w:r w:rsidRPr="00CE7301">
              <w:rPr>
                <w:rStyle w:val="a6"/>
                <w:b w:val="0"/>
                <w:sz w:val="22"/>
                <w:szCs w:val="22"/>
                <w:lang w:val="uk-UA"/>
              </w:rPr>
              <w:t>Норми по видах порошку</w:t>
            </w:r>
          </w:p>
        </w:tc>
      </w:tr>
      <w:tr w:rsidR="00325F39" w:rsidRPr="00CE7301" w:rsidTr="007512C8">
        <w:tc>
          <w:tcPr>
            <w:tcW w:w="3741" w:type="dxa"/>
            <w:vMerge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2890" w:type="dxa"/>
            <w:gridSpan w:val="2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 xml:space="preserve">Карбонатні </w:t>
            </w:r>
            <w:proofErr w:type="spellStart"/>
            <w:r w:rsidRPr="00CE7301">
              <w:rPr>
                <w:sz w:val="22"/>
                <w:szCs w:val="22"/>
                <w:lang w:val="uk-UA"/>
              </w:rPr>
              <w:t>гп</w:t>
            </w:r>
            <w:proofErr w:type="spellEnd"/>
          </w:p>
        </w:tc>
        <w:tc>
          <w:tcPr>
            <w:tcW w:w="3222" w:type="dxa"/>
            <w:gridSpan w:val="2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proofErr w:type="spellStart"/>
            <w:r w:rsidRPr="00CE7301">
              <w:rPr>
                <w:sz w:val="22"/>
                <w:szCs w:val="22"/>
                <w:lang w:val="uk-UA"/>
              </w:rPr>
              <w:t>Некарбонатні</w:t>
            </w:r>
            <w:proofErr w:type="spellEnd"/>
            <w:r w:rsidRPr="00CE73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7301">
              <w:rPr>
                <w:sz w:val="22"/>
                <w:szCs w:val="22"/>
                <w:lang w:val="uk-UA"/>
              </w:rPr>
              <w:t>гп</w:t>
            </w:r>
            <w:proofErr w:type="spellEnd"/>
          </w:p>
        </w:tc>
      </w:tr>
      <w:tr w:rsidR="00325F39" w:rsidRPr="00CE7301" w:rsidTr="007512C8">
        <w:tc>
          <w:tcPr>
            <w:tcW w:w="3741" w:type="dxa"/>
            <w:vMerge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активований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 xml:space="preserve">Не </w:t>
            </w:r>
            <w:proofErr w:type="spellStart"/>
            <w:r w:rsidRPr="00CE7301">
              <w:rPr>
                <w:sz w:val="22"/>
                <w:szCs w:val="22"/>
                <w:lang w:val="uk-UA"/>
              </w:rPr>
              <w:t>акти-вований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3 основних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металургійних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proofErr w:type="spellStart"/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некарбонатних</w:t>
            </w:r>
            <w:proofErr w:type="spellEnd"/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гірських порід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Відходи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промисловості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rStyle w:val="a6"/>
                <w:b w:val="0"/>
                <w:sz w:val="22"/>
                <w:szCs w:val="22"/>
                <w:lang w:val="uk-UA"/>
              </w:rPr>
              <w:t>Зерновий склад, % по масі:</w:t>
            </w: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jc w:val="right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&lt;</w:t>
            </w:r>
            <w:smartTag w:uri="urn:schemas-microsoft-com:office:smarttags" w:element="metricconverter">
              <w:smartTagPr>
                <w:attr w:name="ProductID" w:val="1,25 мм"/>
              </w:smartTagPr>
              <w:r w:rsidRPr="00CE7301">
                <w:rPr>
                  <w:rStyle w:val="a6"/>
                  <w:rFonts w:ascii="Times New Roman" w:hAnsi="Times New Roman"/>
                  <w:i w:val="0"/>
                  <w:sz w:val="22"/>
                  <w:szCs w:val="22"/>
                  <w:lang w:val="uk-UA"/>
                </w:rPr>
                <w:t>1,25 мм</w:t>
              </w:r>
            </w:smartTag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100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jc w:val="right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&lt;</w:t>
            </w:r>
            <w:smartTag w:uri="urn:schemas-microsoft-com:office:smarttags" w:element="metricconverter">
              <w:smartTagPr>
                <w:attr w:name="ProductID" w:val="0,315 мм"/>
              </w:smartTagPr>
              <w:r w:rsidRPr="00CE7301">
                <w:rPr>
                  <w:rStyle w:val="a6"/>
                  <w:rFonts w:ascii="Times New Roman" w:hAnsi="Times New Roman"/>
                  <w:i w:val="0"/>
                  <w:sz w:val="22"/>
                  <w:szCs w:val="22"/>
                  <w:lang w:val="uk-UA"/>
                </w:rPr>
                <w:t>0,315 мм</w:t>
              </w:r>
            </w:smartTag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 не менш</w:t>
            </w: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55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jc w:val="right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&lt;</w:t>
            </w:r>
            <w:smartTag w:uri="urn:schemas-microsoft-com:office:smarttags" w:element="metricconverter">
              <w:smartTagPr>
                <w:attr w:name="ProductID" w:val="0,071 мм"/>
              </w:smartTagPr>
              <w:r w:rsidRPr="00CE7301">
                <w:rPr>
                  <w:rStyle w:val="a6"/>
                  <w:rFonts w:ascii="Times New Roman" w:hAnsi="Times New Roman"/>
                  <w:i w:val="0"/>
                  <w:sz w:val="22"/>
                  <w:szCs w:val="22"/>
                  <w:lang w:val="uk-UA"/>
                </w:rPr>
                <w:t>0,071 мм</w:t>
              </w:r>
            </w:smartTag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35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rStyle w:val="a6"/>
                <w:b w:val="0"/>
                <w:sz w:val="22"/>
                <w:szCs w:val="22"/>
                <w:lang w:val="uk-UA"/>
              </w:rPr>
              <w:t>Пористість, % , не більше</w:t>
            </w: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45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Набрякання суміші мінерального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порошку з бітумом, % по обсязі, не</w:t>
            </w:r>
          </w:p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rStyle w:val="a6"/>
                <w:b w:val="0"/>
                <w:sz w:val="22"/>
                <w:szCs w:val="22"/>
                <w:lang w:val="uk-UA"/>
              </w:rPr>
              <w:t>більше</w:t>
            </w: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3,0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 xml:space="preserve">Показник </w:t>
            </w:r>
            <w:proofErr w:type="spellStart"/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бітумоємності</w:t>
            </w:r>
            <w:proofErr w:type="spellEnd"/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, г на 100 см</w:t>
            </w: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vertAlign w:val="superscript"/>
                <w:lang w:val="uk-UA"/>
              </w:rPr>
              <w:t>3</w:t>
            </w:r>
          </w:p>
          <w:p w:rsidR="00325F39" w:rsidRPr="00CE7301" w:rsidRDefault="00325F39" w:rsidP="007512C8">
            <w:pPr>
              <w:pStyle w:val="2"/>
              <w:spacing w:before="0" w:after="0"/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</w:pPr>
            <w:r w:rsidRPr="00CE7301">
              <w:rPr>
                <w:rStyle w:val="a6"/>
                <w:rFonts w:ascii="Times New Roman" w:hAnsi="Times New Roman"/>
                <w:i w:val="0"/>
                <w:sz w:val="22"/>
                <w:szCs w:val="22"/>
                <w:lang w:val="uk-UA"/>
              </w:rPr>
              <w:t>абсолютного обсягу, не більше</w:t>
            </w: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Не нормується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100</w:t>
            </w:r>
          </w:p>
        </w:tc>
      </w:tr>
      <w:tr w:rsidR="00325F39" w:rsidRPr="00CE7301" w:rsidTr="007512C8">
        <w:tc>
          <w:tcPr>
            <w:tcW w:w="3741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rStyle w:val="a6"/>
                <w:b w:val="0"/>
                <w:sz w:val="22"/>
                <w:szCs w:val="22"/>
                <w:lang w:val="uk-UA"/>
              </w:rPr>
              <w:t>вологість, % по масі, не більше</w:t>
            </w:r>
          </w:p>
        </w:tc>
        <w:tc>
          <w:tcPr>
            <w:tcW w:w="1404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486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1625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1597" w:type="dxa"/>
            <w:shd w:val="clear" w:color="auto" w:fill="auto"/>
          </w:tcPr>
          <w:p w:rsidR="00325F39" w:rsidRPr="00CE7301" w:rsidRDefault="00325F39" w:rsidP="007512C8">
            <w:pPr>
              <w:rPr>
                <w:lang w:val="uk-UA"/>
              </w:rPr>
            </w:pPr>
            <w:r w:rsidRPr="00CE7301">
              <w:rPr>
                <w:sz w:val="22"/>
                <w:szCs w:val="22"/>
                <w:lang w:val="uk-UA"/>
              </w:rPr>
              <w:t>2,0</w:t>
            </w:r>
          </w:p>
        </w:tc>
      </w:tr>
    </w:tbl>
    <w:p w:rsidR="00325F39" w:rsidRPr="00CE7301" w:rsidRDefault="00325F39" w:rsidP="00325F39">
      <w:pPr>
        <w:rPr>
          <w:sz w:val="22"/>
          <w:szCs w:val="22"/>
          <w:lang w:val="uk-UA"/>
        </w:rPr>
      </w:pPr>
    </w:p>
    <w:p w:rsidR="00325F39" w:rsidRPr="00CE7301" w:rsidRDefault="00325F39" w:rsidP="00325F39">
      <w:pPr>
        <w:rPr>
          <w:sz w:val="22"/>
          <w:szCs w:val="22"/>
          <w:lang w:val="uk-UA"/>
        </w:rPr>
      </w:pPr>
      <w:r w:rsidRPr="00CE7301">
        <w:rPr>
          <w:sz w:val="22"/>
          <w:szCs w:val="22"/>
          <w:lang w:val="uk-UA"/>
        </w:rPr>
        <w:t>______________________________________________________________________________________________________________________________________________________________________________</w:t>
      </w:r>
    </w:p>
    <w:p w:rsidR="00325F39" w:rsidRPr="00CE7301" w:rsidRDefault="00325F39" w:rsidP="00325F39">
      <w:pPr>
        <w:rPr>
          <w:sz w:val="22"/>
          <w:szCs w:val="22"/>
          <w:lang w:val="uk-UA"/>
        </w:rPr>
      </w:pPr>
      <w:r w:rsidRPr="00CE7301">
        <w:rPr>
          <w:sz w:val="22"/>
          <w:szCs w:val="22"/>
          <w:lang w:val="uk-UA"/>
        </w:rPr>
        <w:t>Висновки:</w:t>
      </w:r>
    </w:p>
    <w:p w:rsidR="00325F39" w:rsidRPr="00CE7301" w:rsidRDefault="00325F39" w:rsidP="00325F39">
      <w:pPr>
        <w:rPr>
          <w:sz w:val="22"/>
          <w:szCs w:val="22"/>
          <w:lang w:val="uk-UA"/>
        </w:rPr>
      </w:pPr>
      <w:r w:rsidRPr="00CE7301">
        <w:rPr>
          <w:sz w:val="22"/>
          <w:szCs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F39" w:rsidRPr="00CE7301" w:rsidRDefault="00325F39" w:rsidP="00325F39">
      <w:pPr>
        <w:rPr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325F39" w:rsidP="00325F39">
      <w:pPr>
        <w:jc w:val="center"/>
        <w:rPr>
          <w:b/>
          <w:szCs w:val="28"/>
          <w:lang w:val="uk-UA"/>
        </w:rPr>
      </w:pPr>
    </w:p>
    <w:p w:rsidR="00325F39" w:rsidRPr="00CE7301" w:rsidRDefault="00CE7301" w:rsidP="00325F39">
      <w:pPr>
        <w:jc w:val="center"/>
        <w:rPr>
          <w:b/>
          <w:sz w:val="28"/>
          <w:szCs w:val="28"/>
          <w:u w:val="single"/>
          <w:lang w:val="uk-UA"/>
        </w:rPr>
      </w:pPr>
      <w:r w:rsidRPr="00CE7301">
        <w:rPr>
          <w:b/>
          <w:sz w:val="28"/>
          <w:szCs w:val="28"/>
          <w:lang w:val="uk-UA"/>
        </w:rPr>
        <w:lastRenderedPageBreak/>
        <w:t>Практичне заняття</w:t>
      </w:r>
      <w:r w:rsidR="00325F39" w:rsidRPr="00CE7301">
        <w:rPr>
          <w:b/>
          <w:sz w:val="28"/>
          <w:szCs w:val="28"/>
          <w:lang w:val="uk-UA"/>
        </w:rPr>
        <w:t xml:space="preserve"> </w:t>
      </w:r>
      <w:r w:rsidR="00325F39" w:rsidRPr="00CE7301">
        <w:rPr>
          <w:b/>
          <w:sz w:val="28"/>
          <w:szCs w:val="28"/>
          <w:u w:val="single"/>
          <w:lang w:val="uk-UA"/>
        </w:rPr>
        <w:t>№_</w:t>
      </w:r>
      <w:r w:rsidRPr="00CE7301">
        <w:rPr>
          <w:b/>
          <w:sz w:val="28"/>
          <w:szCs w:val="28"/>
          <w:u w:val="single"/>
          <w:lang w:val="uk-UA"/>
        </w:rPr>
        <w:t>4</w:t>
      </w:r>
      <w:r w:rsidR="00325F39" w:rsidRPr="00CE7301">
        <w:rPr>
          <w:b/>
          <w:sz w:val="28"/>
          <w:szCs w:val="28"/>
          <w:u w:val="single"/>
          <w:lang w:val="uk-UA"/>
        </w:rPr>
        <w:t>-5_</w:t>
      </w:r>
    </w:p>
    <w:p w:rsidR="00325F39" w:rsidRPr="00CE7301" w:rsidRDefault="00325F39" w:rsidP="00325F39">
      <w:pPr>
        <w:jc w:val="center"/>
        <w:rPr>
          <w:sz w:val="28"/>
          <w:szCs w:val="28"/>
          <w:lang w:val="uk-UA"/>
        </w:rPr>
      </w:pPr>
      <w:r w:rsidRPr="00CE7301">
        <w:rPr>
          <w:sz w:val="28"/>
          <w:szCs w:val="28"/>
          <w:lang w:val="uk-UA"/>
        </w:rPr>
        <w:t xml:space="preserve">Тема: </w:t>
      </w:r>
      <w:r w:rsidRPr="00CE7301">
        <w:rPr>
          <w:b/>
          <w:sz w:val="28"/>
          <w:szCs w:val="28"/>
          <w:lang w:val="uk-UA"/>
        </w:rPr>
        <w:t>Асфальтобетон і його суміші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 xml:space="preserve">Мета: Навчитись практично проектувати асфальтобетонну  суміш, готувати зразки та визначати основні властивості асфальтобетону. </w:t>
      </w:r>
    </w:p>
    <w:p w:rsidR="00325F39" w:rsidRPr="00CE7301" w:rsidRDefault="00325F39" w:rsidP="00325F39">
      <w:pPr>
        <w:pBdr>
          <w:bottom w:val="single" w:sz="12" w:space="1" w:color="auto"/>
        </w:pBdr>
        <w:rPr>
          <w:lang w:val="uk-UA"/>
        </w:rPr>
      </w:pPr>
      <w:r w:rsidRPr="00CE7301">
        <w:rPr>
          <w:lang w:val="uk-UA"/>
        </w:rPr>
        <w:t>Обладнання:</w:t>
      </w:r>
      <w:proofErr w:type="spellStart"/>
      <w:r w:rsidRPr="00CE7301">
        <w:rPr>
          <w:lang w:val="uk-UA"/>
        </w:rPr>
        <w:t>Держстандарти</w:t>
      </w:r>
      <w:proofErr w:type="spellEnd"/>
      <w:r w:rsidRPr="00CE7301">
        <w:rPr>
          <w:lang w:val="uk-UA"/>
        </w:rPr>
        <w:t xml:space="preserve">, робочий зошит, </w:t>
      </w:r>
      <w:proofErr w:type="spellStart"/>
      <w:r w:rsidRPr="00CE7301">
        <w:rPr>
          <w:lang w:val="uk-UA"/>
        </w:rPr>
        <w:t>технiчнi</w:t>
      </w:r>
      <w:proofErr w:type="spellEnd"/>
      <w:r w:rsidRPr="00CE7301">
        <w:rPr>
          <w:lang w:val="uk-UA"/>
        </w:rPr>
        <w:t xml:space="preserve"> терези. штангенциркуль, електроплитка. </w:t>
      </w:r>
      <w:proofErr w:type="spellStart"/>
      <w:r w:rsidRPr="00CE7301">
        <w:rPr>
          <w:lang w:val="uk-UA"/>
        </w:rPr>
        <w:t>гiдравлiчний</w:t>
      </w:r>
      <w:proofErr w:type="spellEnd"/>
      <w:r w:rsidRPr="00CE7301">
        <w:rPr>
          <w:lang w:val="uk-UA"/>
        </w:rPr>
        <w:t xml:space="preserve"> прес, </w:t>
      </w:r>
      <w:proofErr w:type="spellStart"/>
      <w:r w:rsidRPr="00CE7301">
        <w:rPr>
          <w:lang w:val="uk-UA"/>
        </w:rPr>
        <w:t>металевi</w:t>
      </w:r>
      <w:proofErr w:type="spellEnd"/>
      <w:r w:rsidRPr="00CE7301">
        <w:rPr>
          <w:lang w:val="uk-UA"/>
        </w:rPr>
        <w:t xml:space="preserve"> форми для виготовлення </w:t>
      </w:r>
      <w:proofErr w:type="spellStart"/>
      <w:r w:rsidRPr="00CE7301">
        <w:rPr>
          <w:lang w:val="uk-UA"/>
        </w:rPr>
        <w:t>зразкiв</w:t>
      </w:r>
      <w:proofErr w:type="spellEnd"/>
      <w:r w:rsidRPr="00CE7301">
        <w:rPr>
          <w:lang w:val="uk-UA"/>
        </w:rPr>
        <w:t xml:space="preserve">, </w:t>
      </w:r>
      <w:proofErr w:type="spellStart"/>
      <w:r w:rsidRPr="00CE7301">
        <w:rPr>
          <w:lang w:val="uk-UA"/>
        </w:rPr>
        <w:t>мiнеральнi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матерiали</w:t>
      </w:r>
      <w:proofErr w:type="spellEnd"/>
      <w:r w:rsidRPr="00CE7301">
        <w:rPr>
          <w:lang w:val="uk-UA"/>
        </w:rPr>
        <w:t xml:space="preserve">, </w:t>
      </w:r>
      <w:r w:rsidR="00CE7301" w:rsidRPr="00CE7301">
        <w:rPr>
          <w:lang w:val="uk-UA"/>
        </w:rPr>
        <w:t>бітум</w:t>
      </w:r>
      <w:r w:rsidRPr="00CE7301">
        <w:rPr>
          <w:lang w:val="uk-UA"/>
        </w:rPr>
        <w:t>.</w:t>
      </w:r>
    </w:p>
    <w:p w:rsidR="00325F39" w:rsidRPr="00CE7301" w:rsidRDefault="00325F39" w:rsidP="00325F39">
      <w:pPr>
        <w:jc w:val="center"/>
        <w:rPr>
          <w:b/>
          <w:lang w:val="uk-UA"/>
        </w:rPr>
      </w:pPr>
      <w:r w:rsidRPr="00CE7301">
        <w:rPr>
          <w:b/>
          <w:lang w:val="uk-UA"/>
        </w:rPr>
        <w:t>МЕТОДИЧНІ РЕКОМЕНДАЦІЇ:</w:t>
      </w:r>
    </w:p>
    <w:p w:rsidR="00325F39" w:rsidRPr="00CE7301" w:rsidRDefault="00325F39" w:rsidP="00325F39">
      <w:pPr>
        <w:spacing w:after="120"/>
        <w:rPr>
          <w:lang w:val="uk-UA"/>
        </w:rPr>
      </w:pPr>
      <w:r w:rsidRPr="00CE7301">
        <w:rPr>
          <w:lang w:val="uk-UA"/>
        </w:rPr>
        <w:t xml:space="preserve">Розрахунок </w:t>
      </w:r>
      <w:proofErr w:type="spellStart"/>
      <w:r w:rsidRPr="00CE7301">
        <w:rPr>
          <w:lang w:val="uk-UA"/>
        </w:rPr>
        <w:t>мiнерального</w:t>
      </w:r>
      <w:proofErr w:type="spellEnd"/>
      <w:r w:rsidRPr="00CE7301">
        <w:rPr>
          <w:lang w:val="uk-UA"/>
        </w:rPr>
        <w:t xml:space="preserve"> складу виконується за кривими </w:t>
      </w:r>
      <w:proofErr w:type="spellStart"/>
      <w:r w:rsidRPr="00CE7301">
        <w:rPr>
          <w:lang w:val="uk-UA"/>
        </w:rPr>
        <w:t>щiльних</w:t>
      </w:r>
      <w:proofErr w:type="spellEnd"/>
      <w:r w:rsidRPr="00CE7301">
        <w:rPr>
          <w:lang w:val="uk-UA"/>
        </w:rPr>
        <w:t xml:space="preserve"> сумішей. За </w:t>
      </w:r>
      <w:proofErr w:type="spellStart"/>
      <w:r w:rsidRPr="00CE7301">
        <w:rPr>
          <w:lang w:val="uk-UA"/>
        </w:rPr>
        <w:t>результатамиданого</w:t>
      </w:r>
      <w:proofErr w:type="spellEnd"/>
      <w:r w:rsidRPr="00CE7301">
        <w:rPr>
          <w:lang w:val="uk-UA"/>
        </w:rPr>
        <w:t xml:space="preserve"> розрахунку одержують </w:t>
      </w:r>
      <w:proofErr w:type="spellStart"/>
      <w:r w:rsidRPr="00CE7301">
        <w:rPr>
          <w:lang w:val="uk-UA"/>
        </w:rPr>
        <w:t>мiнеральний</w:t>
      </w:r>
      <w:proofErr w:type="spellEnd"/>
      <w:r w:rsidRPr="00CE7301">
        <w:rPr>
          <w:lang w:val="uk-UA"/>
        </w:rPr>
        <w:t xml:space="preserve"> склад з </w:t>
      </w:r>
      <w:proofErr w:type="spellStart"/>
      <w:r w:rsidRPr="00CE7301">
        <w:rPr>
          <w:lang w:val="uk-UA"/>
        </w:rPr>
        <w:t>мiнiмалъною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кiлькiстю</w:t>
      </w:r>
      <w:proofErr w:type="spellEnd"/>
      <w:r w:rsidRPr="00CE7301">
        <w:rPr>
          <w:lang w:val="uk-UA"/>
        </w:rPr>
        <w:t xml:space="preserve"> пустот.</w:t>
      </w:r>
    </w:p>
    <w:p w:rsidR="00325F39" w:rsidRPr="00CE7301" w:rsidRDefault="00325F39" w:rsidP="00325F39">
      <w:pPr>
        <w:spacing w:after="120"/>
        <w:rPr>
          <w:lang w:val="uk-UA"/>
        </w:rPr>
      </w:pPr>
      <w:r w:rsidRPr="00CE7301">
        <w:rPr>
          <w:lang w:val="uk-UA"/>
        </w:rPr>
        <w:t xml:space="preserve">До </w:t>
      </w:r>
      <w:proofErr w:type="spellStart"/>
      <w:r w:rsidRPr="00CE7301">
        <w:rPr>
          <w:lang w:val="uk-UA"/>
        </w:rPr>
        <w:t>щiльних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вiдносять</w:t>
      </w:r>
      <w:proofErr w:type="spellEnd"/>
      <w:r w:rsidRPr="00CE7301">
        <w:rPr>
          <w:lang w:val="uk-UA"/>
        </w:rPr>
        <w:t xml:space="preserve"> склади </w:t>
      </w:r>
      <w:proofErr w:type="spellStart"/>
      <w:r w:rsidRPr="00CE7301">
        <w:rPr>
          <w:lang w:val="uk-UA"/>
        </w:rPr>
        <w:t>мiнеральних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сумiшей</w:t>
      </w:r>
      <w:proofErr w:type="spellEnd"/>
      <w:r w:rsidRPr="00CE7301">
        <w:rPr>
          <w:lang w:val="uk-UA"/>
        </w:rPr>
        <w:t xml:space="preserve">, </w:t>
      </w:r>
      <w:proofErr w:type="spellStart"/>
      <w:r w:rsidRPr="00CE7301">
        <w:rPr>
          <w:lang w:val="uk-UA"/>
        </w:rPr>
        <w:t>дiаметр</w:t>
      </w:r>
      <w:proofErr w:type="spellEnd"/>
      <w:r w:rsidRPr="00CE7301">
        <w:rPr>
          <w:lang w:val="uk-UA"/>
        </w:rPr>
        <w:t xml:space="preserve"> зерен яких зменшується у 2 рази, а </w:t>
      </w:r>
      <w:proofErr w:type="spellStart"/>
      <w:r w:rsidRPr="00CE7301">
        <w:rPr>
          <w:lang w:val="uk-UA"/>
        </w:rPr>
        <w:t>кiлькiсть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вiдповiдних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фракцiй</w:t>
      </w:r>
      <w:proofErr w:type="spellEnd"/>
      <w:r w:rsidRPr="00CE7301">
        <w:rPr>
          <w:lang w:val="uk-UA"/>
        </w:rPr>
        <w:t xml:space="preserve"> - у 0,7-0,9 рази.</w:t>
      </w:r>
    </w:p>
    <w:p w:rsidR="00325F39" w:rsidRPr="00CE7301" w:rsidRDefault="00325F39" w:rsidP="00325F39">
      <w:pPr>
        <w:spacing w:after="120"/>
        <w:rPr>
          <w:lang w:val="uk-UA"/>
        </w:rPr>
      </w:pPr>
      <w:proofErr w:type="spellStart"/>
      <w:r w:rsidRPr="00CE7301">
        <w:rPr>
          <w:lang w:val="uk-UA"/>
        </w:rPr>
        <w:t>Кiлькiсть</w:t>
      </w:r>
      <w:proofErr w:type="spellEnd"/>
      <w:r w:rsidRPr="00CE7301">
        <w:rPr>
          <w:lang w:val="uk-UA"/>
        </w:rPr>
        <w:t xml:space="preserve"> кожної </w:t>
      </w:r>
      <w:proofErr w:type="spellStart"/>
      <w:r w:rsidRPr="00CE7301">
        <w:rPr>
          <w:lang w:val="uk-UA"/>
        </w:rPr>
        <w:t>фракцiї</w:t>
      </w:r>
      <w:proofErr w:type="spellEnd"/>
      <w:r w:rsidRPr="00CE7301">
        <w:rPr>
          <w:lang w:val="uk-UA"/>
        </w:rPr>
        <w:t xml:space="preserve"> у </w:t>
      </w:r>
      <w:proofErr w:type="spellStart"/>
      <w:r w:rsidRPr="00CE7301">
        <w:rPr>
          <w:lang w:val="uk-UA"/>
        </w:rPr>
        <w:t>вiдсотках</w:t>
      </w:r>
      <w:proofErr w:type="spellEnd"/>
      <w:r w:rsidRPr="00CE7301">
        <w:rPr>
          <w:lang w:val="uk-UA"/>
        </w:rPr>
        <w:t xml:space="preserve"> наносять на </w:t>
      </w:r>
      <w:proofErr w:type="spellStart"/>
      <w:r w:rsidRPr="00CE7301">
        <w:rPr>
          <w:lang w:val="uk-UA"/>
        </w:rPr>
        <w:t>графiк</w:t>
      </w:r>
      <w:proofErr w:type="spellEnd"/>
      <w:r w:rsidRPr="00CE7301">
        <w:rPr>
          <w:lang w:val="uk-UA"/>
        </w:rPr>
        <w:t xml:space="preserve"> кривих </w:t>
      </w:r>
      <w:proofErr w:type="spellStart"/>
      <w:r w:rsidRPr="00CE7301">
        <w:rPr>
          <w:lang w:val="uk-UA"/>
        </w:rPr>
        <w:t>щiльних</w:t>
      </w:r>
      <w:proofErr w:type="spellEnd"/>
      <w:r w:rsidRPr="00CE7301">
        <w:rPr>
          <w:lang w:val="uk-UA"/>
        </w:rPr>
        <w:t xml:space="preserve"> сумішей. Якщо робоча крива розрахункової </w:t>
      </w:r>
      <w:proofErr w:type="spellStart"/>
      <w:r w:rsidRPr="00CE7301">
        <w:rPr>
          <w:lang w:val="uk-UA"/>
        </w:rPr>
        <w:t>сумiшi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розмiщується</w:t>
      </w:r>
      <w:proofErr w:type="spellEnd"/>
      <w:r w:rsidRPr="00CE7301">
        <w:rPr>
          <w:lang w:val="uk-UA"/>
        </w:rPr>
        <w:t xml:space="preserve"> у межах двох стандартних кривих, то суміш  задовольняє вимогам </w:t>
      </w:r>
      <w:proofErr w:type="spellStart"/>
      <w:r w:rsidRPr="00CE7301">
        <w:rPr>
          <w:lang w:val="uk-UA"/>
        </w:rPr>
        <w:t>щiльних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сумiшей</w:t>
      </w:r>
      <w:proofErr w:type="spellEnd"/>
      <w:r w:rsidRPr="00CE7301">
        <w:rPr>
          <w:lang w:val="uk-UA"/>
        </w:rPr>
        <w:t xml:space="preserve">. Якщо робоча крива </w:t>
      </w:r>
      <w:proofErr w:type="spellStart"/>
      <w:r w:rsidRPr="00CE7301">
        <w:rPr>
          <w:lang w:val="uk-UA"/>
        </w:rPr>
        <w:t>розмiщується</w:t>
      </w:r>
      <w:proofErr w:type="spellEnd"/>
      <w:r w:rsidRPr="00CE7301">
        <w:rPr>
          <w:lang w:val="uk-UA"/>
        </w:rPr>
        <w:t xml:space="preserve"> нижче стандартного </w:t>
      </w:r>
      <w:proofErr w:type="spellStart"/>
      <w:r w:rsidRPr="00CE7301">
        <w:rPr>
          <w:lang w:val="uk-UA"/>
        </w:rPr>
        <w:t>графiка</w:t>
      </w:r>
      <w:proofErr w:type="spellEnd"/>
      <w:r w:rsidRPr="00CE7301">
        <w:rPr>
          <w:lang w:val="uk-UA"/>
        </w:rPr>
        <w:t xml:space="preserve">, то вона </w:t>
      </w:r>
      <w:proofErr w:type="spellStart"/>
      <w:r w:rsidRPr="00CE7301">
        <w:rPr>
          <w:lang w:val="uk-UA"/>
        </w:rPr>
        <w:t>вiдповiдає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сумiшам</w:t>
      </w:r>
      <w:proofErr w:type="spellEnd"/>
      <w:r w:rsidRPr="00CE7301">
        <w:rPr>
          <w:lang w:val="uk-UA"/>
        </w:rPr>
        <w:t xml:space="preserve"> з незначним </w:t>
      </w:r>
      <w:proofErr w:type="spellStart"/>
      <w:r w:rsidRPr="00CE7301">
        <w:rPr>
          <w:lang w:val="uk-UA"/>
        </w:rPr>
        <w:t>вмiстом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мiнерального</w:t>
      </w:r>
      <w:proofErr w:type="spellEnd"/>
      <w:r w:rsidRPr="00CE7301">
        <w:rPr>
          <w:lang w:val="uk-UA"/>
        </w:rPr>
        <w:t xml:space="preserve"> порошку, що мають більший </w:t>
      </w:r>
      <w:proofErr w:type="spellStart"/>
      <w:r w:rsidRPr="00CE7301">
        <w:rPr>
          <w:lang w:val="uk-UA"/>
        </w:rPr>
        <w:t>коефiцiєнт</w:t>
      </w:r>
      <w:proofErr w:type="spellEnd"/>
      <w:r w:rsidRPr="00CE7301">
        <w:rPr>
          <w:lang w:val="uk-UA"/>
        </w:rPr>
        <w:t xml:space="preserve"> збігу. </w:t>
      </w:r>
      <w:proofErr w:type="spellStart"/>
      <w:r w:rsidRPr="00CE7301">
        <w:rPr>
          <w:lang w:val="uk-UA"/>
        </w:rPr>
        <w:t>Кількiсть</w:t>
      </w:r>
      <w:proofErr w:type="spellEnd"/>
      <w:r w:rsidRPr="00CE7301">
        <w:rPr>
          <w:lang w:val="uk-UA"/>
        </w:rPr>
        <w:t xml:space="preserve"> в'яжучого в </w:t>
      </w:r>
      <w:proofErr w:type="spellStart"/>
      <w:r w:rsidRPr="00CE7301">
        <w:rPr>
          <w:lang w:val="uk-UA"/>
        </w:rPr>
        <w:t>сумiшi</w:t>
      </w:r>
      <w:proofErr w:type="spellEnd"/>
      <w:r w:rsidRPr="00CE7301">
        <w:rPr>
          <w:lang w:val="uk-UA"/>
        </w:rPr>
        <w:t xml:space="preserve"> визначають </w:t>
      </w:r>
      <w:proofErr w:type="spellStart"/>
      <w:r w:rsidRPr="00CE7301">
        <w:rPr>
          <w:lang w:val="uk-UA"/>
        </w:rPr>
        <w:t>дослiдним</w:t>
      </w:r>
      <w:proofErr w:type="spellEnd"/>
      <w:r w:rsidRPr="00CE7301">
        <w:rPr>
          <w:lang w:val="uk-UA"/>
        </w:rPr>
        <w:t xml:space="preserve"> шляхом.</w:t>
      </w:r>
    </w:p>
    <w:p w:rsidR="00325F39" w:rsidRPr="00CE7301" w:rsidRDefault="00325F39" w:rsidP="00325F39">
      <w:pPr>
        <w:jc w:val="center"/>
        <w:rPr>
          <w:b/>
          <w:lang w:val="uk-UA"/>
        </w:rPr>
      </w:pPr>
      <w:r w:rsidRPr="00CE7301">
        <w:rPr>
          <w:b/>
          <w:lang w:val="uk-UA"/>
        </w:rPr>
        <w:t>ВИХІДНІ ДАНІ: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>Запроектувати склад асфальтобетону згідно варіанту, що відповідає порядковому номері в журналі. Методичні вказівки до виконання розрахунку та вихідні дані видає викладач.</w:t>
      </w:r>
    </w:p>
    <w:tbl>
      <w:tblPr>
        <w:tblW w:w="97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70"/>
        <w:gridCol w:w="720"/>
        <w:gridCol w:w="720"/>
        <w:gridCol w:w="715"/>
        <w:gridCol w:w="854"/>
        <w:gridCol w:w="715"/>
        <w:gridCol w:w="715"/>
        <w:gridCol w:w="845"/>
        <w:gridCol w:w="701"/>
        <w:gridCol w:w="859"/>
      </w:tblGrid>
      <w:tr w:rsidR="00325F39" w:rsidRPr="00CE7301" w:rsidTr="007512C8">
        <w:trPr>
          <w:trHeight w:val="298"/>
        </w:trPr>
        <w:tc>
          <w:tcPr>
            <w:tcW w:w="2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lang w:val="uk-UA" w:eastAsia="uk-UA"/>
              </w:rPr>
              <w:t>Матеріал</w:t>
            </w:r>
          </w:p>
        </w:tc>
        <w:tc>
          <w:tcPr>
            <w:tcW w:w="68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lang w:val="uk-UA" w:eastAsia="uk-UA"/>
              </w:rPr>
              <w:t xml:space="preserve">Пройшло сито </w:t>
            </w: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 </w:t>
            </w:r>
            <w:r w:rsidRPr="00CE7301">
              <w:rPr>
                <w:b/>
                <w:bCs/>
                <w:color w:val="000000"/>
                <w:lang w:val="uk-UA" w:eastAsia="uk-UA"/>
              </w:rPr>
              <w:t>отворами в мм, % по масі</w:t>
            </w:r>
          </w:p>
        </w:tc>
      </w:tr>
      <w:tr w:rsidR="00325F39" w:rsidRPr="00CE7301" w:rsidTr="007512C8">
        <w:trPr>
          <w:trHeight w:val="293"/>
        </w:trPr>
        <w:tc>
          <w:tcPr>
            <w:tcW w:w="2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</w:p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2,5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1,25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0,63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0,315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0,14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CE730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0,071</w:t>
            </w:r>
          </w:p>
        </w:tc>
      </w:tr>
      <w:tr w:rsidR="00325F39" w:rsidRPr="00CE7301" w:rsidTr="007512C8">
        <w:trPr>
          <w:trHeight w:val="29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sz w:val="22"/>
                <w:szCs w:val="22"/>
                <w:lang w:val="uk-UA" w:eastAsia="uk-UA"/>
              </w:rPr>
              <w:t>Щебінь 5-10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</w:tr>
      <w:tr w:rsidR="00325F39" w:rsidRPr="00CE7301" w:rsidTr="007512C8">
        <w:trPr>
          <w:trHeight w:val="288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sz w:val="22"/>
                <w:szCs w:val="22"/>
                <w:lang w:val="uk-UA" w:eastAsia="uk-UA"/>
              </w:rPr>
              <w:t>Дрібний пісок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</w:tr>
      <w:tr w:rsidR="00325F39" w:rsidRPr="00CE7301" w:rsidTr="007512C8">
        <w:trPr>
          <w:trHeight w:val="302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sz w:val="22"/>
                <w:szCs w:val="22"/>
                <w:lang w:val="uk-UA" w:eastAsia="uk-UA"/>
              </w:rPr>
              <w:t>Мінеральний порошок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</w:p>
        </w:tc>
      </w:tr>
    </w:tbl>
    <w:p w:rsidR="00325F39" w:rsidRPr="00CE7301" w:rsidRDefault="00325F39" w:rsidP="00325F39">
      <w:pPr>
        <w:tabs>
          <w:tab w:val="left" w:pos="2985"/>
        </w:tabs>
        <w:ind w:firstLine="567"/>
        <w:jc w:val="both"/>
        <w:rPr>
          <w:b/>
          <w:lang w:val="uk-UA"/>
        </w:rPr>
      </w:pPr>
      <w:r w:rsidRPr="00CE7301">
        <w:rPr>
          <w:lang w:val="uk-UA"/>
        </w:rPr>
        <w:t>Формування зразків асфальтобетону:</w:t>
      </w:r>
      <w:r w:rsidRPr="00CE7301">
        <w:rPr>
          <w:bCs/>
          <w:color w:val="000000"/>
          <w:lang w:val="uk-UA" w:eastAsia="uk-UA"/>
        </w:rPr>
        <w:t>Згідно таблиці визначаємо кількість бітуму для заданої марки асфальтобетону. Готуємо суміш. Для цього в металеву чашу закладаємо мінеральні матеріали згідно з розрахунком. Нагріваємо матеріали до 140-165°С, додаємо бітум, перемішуємо до одержання однорідної маси.</w:t>
      </w:r>
    </w:p>
    <w:p w:rsidR="00325F39" w:rsidRPr="00CE7301" w:rsidRDefault="00325F39" w:rsidP="00325F39">
      <w:pPr>
        <w:autoSpaceDE w:val="0"/>
        <w:autoSpaceDN w:val="0"/>
        <w:adjustRightInd w:val="0"/>
        <w:ind w:firstLine="567"/>
        <w:rPr>
          <w:bCs/>
          <w:color w:val="000000"/>
          <w:lang w:val="uk-UA" w:eastAsia="uk-UA"/>
        </w:rPr>
      </w:pPr>
      <w:r w:rsidRPr="00CE7301">
        <w:rPr>
          <w:bCs/>
          <w:color w:val="000000"/>
          <w:lang w:val="uk-UA" w:eastAsia="uk-UA"/>
        </w:rPr>
        <w:t>Формуємо зразки у циліндричній формі.</w:t>
      </w:r>
    </w:p>
    <w:p w:rsidR="00325F39" w:rsidRPr="00CE7301" w:rsidRDefault="00325F39" w:rsidP="00325F39">
      <w:pPr>
        <w:autoSpaceDE w:val="0"/>
        <w:autoSpaceDN w:val="0"/>
        <w:adjustRightInd w:val="0"/>
        <w:ind w:firstLine="567"/>
        <w:rPr>
          <w:bCs/>
          <w:color w:val="000000"/>
          <w:lang w:val="uk-UA" w:eastAsia="uk-UA"/>
        </w:rPr>
      </w:pPr>
      <w:r w:rsidRPr="00CE7301">
        <w:rPr>
          <w:bCs/>
          <w:color w:val="000000"/>
          <w:lang w:val="uk-UA" w:eastAsia="uk-UA"/>
        </w:rPr>
        <w:t>Розміри зразка залежать від виду асфальтобетонної суміші.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71"/>
        <w:gridCol w:w="1848"/>
        <w:gridCol w:w="1565"/>
        <w:gridCol w:w="1570"/>
        <w:gridCol w:w="1502"/>
      </w:tblGrid>
      <w:tr w:rsidR="00325F39" w:rsidRPr="00CE7301" w:rsidTr="007512C8">
        <w:trPr>
          <w:trHeight w:val="888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>Асфальтобетонна суміш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Діаметр</w:t>
            </w:r>
          </w:p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зразка, см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Площа,</w:t>
            </w:r>
          </w:p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vertAlign w:val="superscript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см</w:t>
            </w:r>
            <w:r w:rsidRPr="00CE7301">
              <w:rPr>
                <w:bCs/>
                <w:color w:val="000000"/>
                <w:vertAlign w:val="superscript"/>
                <w:lang w:val="uk-UA" w:eastAsia="uk-UA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Об'єм,</w:t>
            </w:r>
          </w:p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         </w:t>
            </w:r>
            <w:proofErr w:type="spellStart"/>
            <w:r w:rsidRPr="00CE7301">
              <w:rPr>
                <w:bCs/>
                <w:color w:val="000000"/>
                <w:lang w:val="uk-UA" w:eastAsia="uk-UA"/>
              </w:rPr>
              <w:t>см³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Маса, г (приблизно</w:t>
            </w:r>
            <w:r w:rsidRPr="00CE7301">
              <w:rPr>
                <w:color w:val="000000"/>
                <w:lang w:val="uk-UA" w:eastAsia="uk-UA"/>
              </w:rPr>
              <w:t>)</w:t>
            </w:r>
          </w:p>
        </w:tc>
      </w:tr>
      <w:tr w:rsidR="00325F39" w:rsidRPr="00CE7301" w:rsidTr="007512C8">
        <w:trPr>
          <w:trHeight w:val="293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>Піщана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 50,5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 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101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220</w:t>
            </w:r>
          </w:p>
        </w:tc>
      </w:tr>
      <w:tr w:rsidR="00325F39" w:rsidRPr="00CE7301" w:rsidTr="007512C8">
        <w:trPr>
          <w:trHeight w:val="302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>Дрібнозерниста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 71,4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 40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285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650</w:t>
            </w:r>
          </w:p>
        </w:tc>
      </w:tr>
      <w:tr w:rsidR="00325F39" w:rsidRPr="00CE7301" w:rsidTr="007512C8">
        <w:trPr>
          <w:trHeight w:val="312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>Крупнозерниста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101,0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 80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  808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9" w:rsidRPr="00CE7301" w:rsidRDefault="00325F39" w:rsidP="007512C8">
            <w:pPr>
              <w:autoSpaceDE w:val="0"/>
              <w:autoSpaceDN w:val="0"/>
              <w:adjustRightInd w:val="0"/>
              <w:rPr>
                <w:bCs/>
                <w:color w:val="000000"/>
                <w:lang w:val="uk-UA" w:eastAsia="uk-UA"/>
              </w:rPr>
            </w:pPr>
            <w:r w:rsidRPr="00CE7301">
              <w:rPr>
                <w:bCs/>
                <w:color w:val="000000"/>
                <w:lang w:val="uk-UA" w:eastAsia="uk-UA"/>
              </w:rPr>
              <w:t xml:space="preserve">       1800</w:t>
            </w:r>
          </w:p>
        </w:tc>
      </w:tr>
    </w:tbl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Дослід 1.Визначення середньої густини асфальтобетону.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 xml:space="preserve">а) Методом гідростатичного зволоження. Зразки випробують через 20-42години після виготовлення. Зважують зразок з точністю </w:t>
      </w:r>
      <w:smartTag w:uri="urn:schemas-microsoft-com:office:smarttags" w:element="metricconverter">
        <w:smartTagPr>
          <w:attr w:name="ProductID" w:val="0,01 г"/>
        </w:smartTagPr>
        <w:r w:rsidRPr="00CE7301">
          <w:rPr>
            <w:lang w:val="uk-UA"/>
          </w:rPr>
          <w:t>0,01 г</w:t>
        </w:r>
      </w:smartTag>
      <w:r w:rsidRPr="00CE7301">
        <w:rPr>
          <w:lang w:val="uk-UA"/>
        </w:rPr>
        <w:t xml:space="preserve"> на повітрі, занурюють на30 </w:t>
      </w:r>
      <w:proofErr w:type="spellStart"/>
      <w:r w:rsidRPr="00CE7301">
        <w:rPr>
          <w:lang w:val="uk-UA"/>
        </w:rPr>
        <w:t>хв</w:t>
      </w:r>
      <w:proofErr w:type="spellEnd"/>
      <w:r w:rsidRPr="00CE7301">
        <w:rPr>
          <w:lang w:val="uk-UA"/>
        </w:rPr>
        <w:t xml:space="preserve"> в посудину з водою при температурі  (20±2)ºС, після чого повторно зважують на повітрі, а потім у воді. 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lastRenderedPageBreak/>
        <w:t>Щільність визначають за формулою: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ρ =m0∙ρª/(m1-m2) г/</w:t>
      </w:r>
      <w:proofErr w:type="spellStart"/>
      <w:r w:rsidRPr="00CE7301">
        <w:rPr>
          <w:lang w:val="uk-UA"/>
        </w:rPr>
        <w:t>см³</w:t>
      </w:r>
      <w:proofErr w:type="spellEnd"/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де m0 – маса зразка, зваженого на повітрі, г.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ρª - істинна щільність води (1 г/</w:t>
      </w:r>
      <w:proofErr w:type="spellStart"/>
      <w:r w:rsidRPr="00CE7301">
        <w:rPr>
          <w:lang w:val="uk-UA"/>
        </w:rPr>
        <w:t>см~</w:t>
      </w:r>
      <w:proofErr w:type="spellEnd"/>
      <w:r w:rsidRPr="00CE7301">
        <w:rPr>
          <w:lang w:val="uk-UA"/>
        </w:rPr>
        <w:t>);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 xml:space="preserve">m1 – маса зразка, витриманого у воді 30 </w:t>
      </w:r>
      <w:proofErr w:type="spellStart"/>
      <w:r w:rsidRPr="00CE7301">
        <w:rPr>
          <w:lang w:val="uk-UA"/>
        </w:rPr>
        <w:t>хв</w:t>
      </w:r>
      <w:proofErr w:type="spellEnd"/>
      <w:r w:rsidRPr="00CE7301">
        <w:rPr>
          <w:lang w:val="uk-UA"/>
        </w:rPr>
        <w:t xml:space="preserve"> і зваженого на повітрі,г;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m2 – маса того ж зразка зваженого у воді, г.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б) Звичайним методом.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Зважуємо зразок на повітрі (г). За допомогою штангенциркуля визначаємо його розміри (r,h), обчислюємо об’єм: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proofErr w:type="spellStart"/>
      <w:r w:rsidRPr="00CE7301">
        <w:rPr>
          <w:lang w:val="uk-UA"/>
        </w:rPr>
        <w:t>V=Пr²∙</w:t>
      </w:r>
      <w:proofErr w:type="spellEnd"/>
      <w:r w:rsidRPr="00CE7301">
        <w:rPr>
          <w:lang w:val="uk-UA"/>
        </w:rPr>
        <w:t xml:space="preserve"> h, </w:t>
      </w:r>
      <w:proofErr w:type="spellStart"/>
      <w:r w:rsidRPr="00CE7301">
        <w:rPr>
          <w:lang w:val="uk-UA"/>
        </w:rPr>
        <w:t>см³</w:t>
      </w:r>
      <w:proofErr w:type="spellEnd"/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Середню густину визначаємо за формулою: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>ρ = m/V, г/</w:t>
      </w:r>
      <w:proofErr w:type="spellStart"/>
      <w:r w:rsidRPr="00CE7301">
        <w:rPr>
          <w:lang w:val="uk-UA"/>
        </w:rPr>
        <w:t>см³</w:t>
      </w:r>
      <w:proofErr w:type="spellEnd"/>
    </w:p>
    <w:p w:rsidR="00325F39" w:rsidRPr="00CE7301" w:rsidRDefault="00325F39" w:rsidP="00325F39">
      <w:pPr>
        <w:tabs>
          <w:tab w:val="left" w:pos="6045"/>
        </w:tabs>
        <w:rPr>
          <w:sz w:val="22"/>
          <w:szCs w:val="22"/>
          <w:lang w:val="uk-UA"/>
        </w:rPr>
      </w:pPr>
      <w:r w:rsidRPr="00CE7301">
        <w:rPr>
          <w:sz w:val="22"/>
          <w:szCs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F39" w:rsidRPr="00CE7301" w:rsidRDefault="00325F39" w:rsidP="00325F39">
      <w:pPr>
        <w:tabs>
          <w:tab w:val="left" w:pos="6045"/>
        </w:tabs>
        <w:ind w:firstLine="567"/>
        <w:rPr>
          <w:lang w:val="uk-UA"/>
        </w:rPr>
      </w:pPr>
      <w:r w:rsidRPr="00CE7301">
        <w:rPr>
          <w:lang w:val="uk-UA"/>
        </w:rPr>
        <w:t xml:space="preserve">Дослід 2. Визначення </w:t>
      </w:r>
      <w:proofErr w:type="spellStart"/>
      <w:r w:rsidRPr="00CE7301">
        <w:rPr>
          <w:lang w:val="uk-UA"/>
        </w:rPr>
        <w:t>водопоглинання</w:t>
      </w:r>
      <w:proofErr w:type="spellEnd"/>
      <w:r w:rsidRPr="00CE7301">
        <w:rPr>
          <w:lang w:val="uk-UA"/>
        </w:rPr>
        <w:t xml:space="preserve"> (</w:t>
      </w:r>
      <w:proofErr w:type="spellStart"/>
      <w:r w:rsidRPr="00CE7301">
        <w:rPr>
          <w:lang w:val="uk-UA"/>
        </w:rPr>
        <w:t>водонасичення</w:t>
      </w:r>
      <w:proofErr w:type="spellEnd"/>
      <w:r w:rsidRPr="00CE7301">
        <w:rPr>
          <w:lang w:val="uk-UA"/>
        </w:rPr>
        <w:t xml:space="preserve">).         </w:t>
      </w:r>
    </w:p>
    <w:p w:rsidR="00325F39" w:rsidRPr="00CE7301" w:rsidRDefault="00325F39" w:rsidP="00325F39">
      <w:pPr>
        <w:tabs>
          <w:tab w:val="left" w:pos="6045"/>
        </w:tabs>
        <w:ind w:firstLine="567"/>
        <w:jc w:val="both"/>
        <w:rPr>
          <w:lang w:val="uk-UA"/>
        </w:rPr>
      </w:pPr>
      <w:proofErr w:type="spellStart"/>
      <w:r w:rsidRPr="00CE7301">
        <w:rPr>
          <w:lang w:val="uk-UA"/>
        </w:rPr>
        <w:t>Водопоглинання</w:t>
      </w:r>
      <w:proofErr w:type="spellEnd"/>
      <w:r w:rsidRPr="00CE7301">
        <w:rPr>
          <w:lang w:val="uk-UA"/>
        </w:rPr>
        <w:t xml:space="preserve"> характеризує структуру асфальтобетону, його щільність, об’єм відкритих пор. Тому величина </w:t>
      </w:r>
      <w:proofErr w:type="spellStart"/>
      <w:r w:rsidRPr="00CE7301">
        <w:rPr>
          <w:lang w:val="uk-UA"/>
        </w:rPr>
        <w:t>водопоглинання</w:t>
      </w:r>
      <w:proofErr w:type="spellEnd"/>
      <w:r w:rsidRPr="00CE7301">
        <w:rPr>
          <w:lang w:val="uk-UA"/>
        </w:rPr>
        <w:t xml:space="preserve"> характеризує водостійкість і морозостійкість </w:t>
      </w:r>
      <w:proofErr w:type="spellStart"/>
      <w:r w:rsidRPr="00CE7301">
        <w:rPr>
          <w:lang w:val="uk-UA"/>
        </w:rPr>
        <w:t>асфальтобетона</w:t>
      </w:r>
      <w:proofErr w:type="spellEnd"/>
      <w:r w:rsidRPr="00CE7301">
        <w:rPr>
          <w:lang w:val="uk-UA"/>
        </w:rPr>
        <w:t>.</w:t>
      </w:r>
    </w:p>
    <w:p w:rsidR="00325F39" w:rsidRPr="00CE7301" w:rsidRDefault="00325F39" w:rsidP="00325F39">
      <w:pPr>
        <w:tabs>
          <w:tab w:val="left" w:pos="6045"/>
        </w:tabs>
        <w:ind w:firstLine="567"/>
        <w:jc w:val="both"/>
        <w:rPr>
          <w:lang w:val="uk-UA"/>
        </w:rPr>
      </w:pPr>
      <w:r w:rsidRPr="00CE7301">
        <w:rPr>
          <w:lang w:val="uk-UA"/>
        </w:rPr>
        <w:t xml:space="preserve">За величину </w:t>
      </w:r>
      <w:proofErr w:type="spellStart"/>
      <w:r w:rsidRPr="00CE7301">
        <w:rPr>
          <w:lang w:val="uk-UA"/>
        </w:rPr>
        <w:t>водопоглинання</w:t>
      </w:r>
      <w:proofErr w:type="spellEnd"/>
      <w:r w:rsidRPr="00CE7301">
        <w:rPr>
          <w:lang w:val="uk-UA"/>
        </w:rPr>
        <w:t xml:space="preserve"> приймають кількість води, яку поглинає асфальтобетон після усунення повітря із його пор ( в процентах від об’єму зразка). Зразки асфальтобетону </w:t>
      </w:r>
      <w:proofErr w:type="spellStart"/>
      <w:r w:rsidRPr="00CE7301">
        <w:rPr>
          <w:lang w:val="uk-UA"/>
        </w:rPr>
        <w:t>розмiщують</w:t>
      </w:r>
      <w:proofErr w:type="spellEnd"/>
      <w:r w:rsidRPr="00CE7301">
        <w:rPr>
          <w:lang w:val="uk-UA"/>
        </w:rPr>
        <w:t xml:space="preserve"> в </w:t>
      </w:r>
      <w:proofErr w:type="spellStart"/>
      <w:r w:rsidRPr="00CE7301">
        <w:rPr>
          <w:lang w:val="uk-UA"/>
        </w:rPr>
        <w:t>сосудi</w:t>
      </w:r>
      <w:proofErr w:type="spellEnd"/>
      <w:r w:rsidRPr="00CE7301">
        <w:rPr>
          <w:lang w:val="uk-UA"/>
        </w:rPr>
        <w:t xml:space="preserve"> з водою при </w:t>
      </w:r>
      <w:proofErr w:type="spellStart"/>
      <w:r w:rsidRPr="00CE7301">
        <w:rPr>
          <w:lang w:val="uk-UA"/>
        </w:rPr>
        <w:t>температурi</w:t>
      </w:r>
      <w:proofErr w:type="spellEnd"/>
      <w:r w:rsidRPr="00CE7301">
        <w:rPr>
          <w:lang w:val="uk-UA"/>
        </w:rPr>
        <w:t xml:space="preserve"> (20+2) С. </w:t>
      </w:r>
      <w:proofErr w:type="spellStart"/>
      <w:r w:rsidRPr="00CE7301">
        <w:rPr>
          <w:lang w:val="uk-UA"/>
        </w:rPr>
        <w:t>Рiвень</w:t>
      </w:r>
      <w:proofErr w:type="spellEnd"/>
      <w:r w:rsidRPr="00CE7301">
        <w:rPr>
          <w:lang w:val="uk-UA"/>
        </w:rPr>
        <w:t xml:space="preserve"> води над зразками повинен бути не менше З см. Сосуд </w:t>
      </w:r>
      <w:proofErr w:type="spellStart"/>
      <w:r w:rsidRPr="00CE7301">
        <w:rPr>
          <w:lang w:val="uk-UA"/>
        </w:rPr>
        <w:t>iз</w:t>
      </w:r>
      <w:proofErr w:type="spellEnd"/>
      <w:r w:rsidRPr="00CE7301">
        <w:rPr>
          <w:lang w:val="uk-UA"/>
        </w:rPr>
        <w:t xml:space="preserve"> зразками ставлять у вакуум прилад </w:t>
      </w:r>
      <w:proofErr w:type="spellStart"/>
      <w:r w:rsidRPr="00CE7301">
        <w:rPr>
          <w:lang w:val="uk-UA"/>
        </w:rPr>
        <w:t>iз</w:t>
      </w:r>
      <w:proofErr w:type="spellEnd"/>
      <w:r w:rsidRPr="00CE7301">
        <w:rPr>
          <w:lang w:val="uk-UA"/>
        </w:rPr>
        <w:t xml:space="preserve"> тиском 3330-2000 Па (30-</w:t>
      </w:r>
      <w:smartTag w:uri="urn:schemas-microsoft-com:office:smarttags" w:element="metricconverter">
        <w:smartTagPr>
          <w:attr w:name="ProductID" w:val="15 мм"/>
        </w:smartTagPr>
        <w:r w:rsidRPr="00CE7301">
          <w:rPr>
            <w:lang w:val="uk-UA"/>
          </w:rPr>
          <w:t>15 мм</w:t>
        </w:r>
      </w:smartTag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рт</w:t>
      </w:r>
      <w:proofErr w:type="spellEnd"/>
      <w:r w:rsidRPr="00CE7301">
        <w:rPr>
          <w:lang w:val="uk-UA"/>
        </w:rPr>
        <w:t xml:space="preserve">. ст.) на 1 </w:t>
      </w:r>
      <w:proofErr w:type="spellStart"/>
      <w:r w:rsidRPr="00CE7301">
        <w:rPr>
          <w:lang w:val="uk-UA"/>
        </w:rPr>
        <w:t>год</w:t>
      </w:r>
      <w:proofErr w:type="spellEnd"/>
      <w:r w:rsidRPr="00CE7301">
        <w:rPr>
          <w:lang w:val="uk-UA"/>
        </w:rPr>
        <w:t xml:space="preserve"> 30 </w:t>
      </w:r>
      <w:proofErr w:type="spellStart"/>
      <w:r w:rsidRPr="00CE7301">
        <w:rPr>
          <w:lang w:val="uk-UA"/>
        </w:rPr>
        <w:t>хв</w:t>
      </w:r>
      <w:proofErr w:type="spellEnd"/>
      <w:r w:rsidRPr="00CE7301">
        <w:rPr>
          <w:lang w:val="uk-UA"/>
        </w:rPr>
        <w:t xml:space="preserve"> при </w:t>
      </w:r>
      <w:proofErr w:type="spellStart"/>
      <w:r w:rsidRPr="00CE7301">
        <w:rPr>
          <w:lang w:val="uk-UA"/>
        </w:rPr>
        <w:t>випробуваннi</w:t>
      </w:r>
      <w:proofErr w:type="spellEnd"/>
      <w:r w:rsidRPr="00CE7301">
        <w:rPr>
          <w:lang w:val="uk-UA"/>
        </w:rPr>
        <w:t xml:space="preserve"> гарячої </w:t>
      </w:r>
      <w:proofErr w:type="spellStart"/>
      <w:r w:rsidRPr="00CE7301">
        <w:rPr>
          <w:lang w:val="uk-UA"/>
        </w:rPr>
        <w:t>сумiшi</w:t>
      </w:r>
      <w:proofErr w:type="spellEnd"/>
      <w:r w:rsidRPr="00CE7301">
        <w:rPr>
          <w:lang w:val="uk-UA"/>
        </w:rPr>
        <w:t xml:space="preserve"> i на 30 </w:t>
      </w:r>
      <w:proofErr w:type="spellStart"/>
      <w:r w:rsidRPr="00CE7301">
        <w:rPr>
          <w:lang w:val="uk-UA"/>
        </w:rPr>
        <w:t>хв</w:t>
      </w:r>
      <w:proofErr w:type="spellEnd"/>
      <w:r w:rsidRPr="00CE7301">
        <w:rPr>
          <w:lang w:val="uk-UA"/>
        </w:rPr>
        <w:t xml:space="preserve"> - холодної. </w:t>
      </w:r>
      <w:proofErr w:type="spellStart"/>
      <w:r w:rsidRPr="00CE7301">
        <w:rPr>
          <w:lang w:val="uk-UA"/>
        </w:rPr>
        <w:t>Пiсля</w:t>
      </w:r>
      <w:proofErr w:type="spellEnd"/>
      <w:r w:rsidRPr="00CE7301">
        <w:rPr>
          <w:lang w:val="uk-UA"/>
        </w:rPr>
        <w:t xml:space="preserve"> цього тиск доводять до атмосферного i витримують </w:t>
      </w:r>
      <w:proofErr w:type="spellStart"/>
      <w:r w:rsidRPr="00CE7301">
        <w:rPr>
          <w:lang w:val="uk-UA"/>
        </w:rPr>
        <w:t>эразки</w:t>
      </w:r>
      <w:proofErr w:type="spellEnd"/>
      <w:r w:rsidRPr="00CE7301">
        <w:rPr>
          <w:lang w:val="uk-UA"/>
        </w:rPr>
        <w:t xml:space="preserve"> 1 год. для гарячого i 30 </w:t>
      </w:r>
      <w:proofErr w:type="spellStart"/>
      <w:r w:rsidRPr="00CE7301">
        <w:rPr>
          <w:lang w:val="uk-UA"/>
        </w:rPr>
        <w:t>хв</w:t>
      </w:r>
      <w:proofErr w:type="spellEnd"/>
      <w:r w:rsidRPr="00CE7301">
        <w:rPr>
          <w:lang w:val="uk-UA"/>
        </w:rPr>
        <w:t xml:space="preserve"> для холодного, </w:t>
      </w:r>
      <w:proofErr w:type="spellStart"/>
      <w:r w:rsidRPr="00CE7301">
        <w:rPr>
          <w:lang w:val="uk-UA"/>
        </w:rPr>
        <w:t>пiсля</w:t>
      </w:r>
      <w:proofErr w:type="spellEnd"/>
      <w:r w:rsidRPr="00CE7301">
        <w:rPr>
          <w:lang w:val="uk-UA"/>
        </w:rPr>
        <w:t xml:space="preserve"> чого </w:t>
      </w:r>
      <w:proofErr w:type="spellStart"/>
      <w:r w:rsidRPr="00CE7301">
        <w:rPr>
          <w:lang w:val="uk-UA"/>
        </w:rPr>
        <w:t>эразки</w:t>
      </w:r>
      <w:proofErr w:type="spellEnd"/>
      <w:r w:rsidRPr="00CE7301">
        <w:rPr>
          <w:lang w:val="uk-UA"/>
        </w:rPr>
        <w:t xml:space="preserve"> виймають </w:t>
      </w:r>
      <w:proofErr w:type="spellStart"/>
      <w:r w:rsidRPr="00CE7301">
        <w:rPr>
          <w:lang w:val="uk-UA"/>
        </w:rPr>
        <w:t>iз</w:t>
      </w:r>
      <w:proofErr w:type="spellEnd"/>
      <w:r w:rsidRPr="00CE7301">
        <w:rPr>
          <w:lang w:val="uk-UA"/>
        </w:rPr>
        <w:t xml:space="preserve"> води i зважують на </w:t>
      </w:r>
      <w:proofErr w:type="spellStart"/>
      <w:r w:rsidRPr="00CE7301">
        <w:rPr>
          <w:lang w:val="uk-UA"/>
        </w:rPr>
        <w:t>повiтрi</w:t>
      </w:r>
      <w:proofErr w:type="spellEnd"/>
      <w:r w:rsidRPr="00CE7301">
        <w:rPr>
          <w:lang w:val="uk-UA"/>
        </w:rPr>
        <w:t xml:space="preserve"> i в </w:t>
      </w:r>
      <w:proofErr w:type="spellStart"/>
      <w:r w:rsidRPr="00CE7301">
        <w:rPr>
          <w:lang w:val="uk-UA"/>
        </w:rPr>
        <w:t>водi</w:t>
      </w:r>
      <w:proofErr w:type="spellEnd"/>
      <w:r w:rsidRPr="00CE7301">
        <w:rPr>
          <w:lang w:val="uk-UA"/>
        </w:rPr>
        <w:t xml:space="preserve">. </w:t>
      </w:r>
      <w:proofErr w:type="spellStart"/>
      <w:r w:rsidRPr="00CE7301">
        <w:rPr>
          <w:lang w:val="uk-UA"/>
        </w:rPr>
        <w:t>Збiльшення</w:t>
      </w:r>
      <w:proofErr w:type="spellEnd"/>
      <w:r w:rsidRPr="00CE7301">
        <w:rPr>
          <w:lang w:val="uk-UA"/>
        </w:rPr>
        <w:t xml:space="preserve"> маси зразка </w:t>
      </w:r>
      <w:proofErr w:type="spellStart"/>
      <w:r w:rsidRPr="00CE7301">
        <w:rPr>
          <w:lang w:val="uk-UA"/>
        </w:rPr>
        <w:t>вiдповiдає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кiлькостi</w:t>
      </w:r>
      <w:proofErr w:type="spellEnd"/>
      <w:r w:rsidRPr="00CE7301">
        <w:rPr>
          <w:lang w:val="uk-UA"/>
        </w:rPr>
        <w:t xml:space="preserve"> води, яку поглинув зразок.</w:t>
      </w:r>
    </w:p>
    <w:p w:rsidR="00325F39" w:rsidRPr="00CE7301" w:rsidRDefault="00325F39" w:rsidP="00325F39">
      <w:pPr>
        <w:ind w:firstLine="567"/>
        <w:jc w:val="both"/>
        <w:rPr>
          <w:lang w:val="uk-UA"/>
        </w:rPr>
      </w:pPr>
      <w:proofErr w:type="spellStart"/>
      <w:r w:rsidRPr="00CE7301">
        <w:rPr>
          <w:lang w:val="uk-UA"/>
        </w:rPr>
        <w:t>Водопоглинання</w:t>
      </w:r>
      <w:proofErr w:type="spellEnd"/>
      <w:r w:rsidRPr="00CE7301">
        <w:rPr>
          <w:lang w:val="uk-UA"/>
        </w:rPr>
        <w:t xml:space="preserve"> визначають за формулою:</w:t>
      </w:r>
    </w:p>
    <w:p w:rsidR="00325F39" w:rsidRPr="00CE7301" w:rsidRDefault="00325F39" w:rsidP="00325F39">
      <w:pPr>
        <w:ind w:firstLine="567"/>
        <w:jc w:val="both"/>
        <w:rPr>
          <w:lang w:val="uk-UA"/>
        </w:rPr>
      </w:pPr>
      <w:r w:rsidRPr="00CE7301">
        <w:rPr>
          <w:lang w:val="uk-UA"/>
        </w:rPr>
        <w:t>W=(m</w:t>
      </w:r>
      <w:r w:rsidRPr="00CE7301">
        <w:rPr>
          <w:vertAlign w:val="subscript"/>
          <w:lang w:val="uk-UA"/>
        </w:rPr>
        <w:t>3</w:t>
      </w:r>
      <w:r w:rsidRPr="00CE7301">
        <w:rPr>
          <w:lang w:val="uk-UA"/>
        </w:rPr>
        <w:t>-m</w:t>
      </w:r>
      <w:r w:rsidRPr="00CE7301">
        <w:rPr>
          <w:vertAlign w:val="subscript"/>
          <w:lang w:val="uk-UA"/>
        </w:rPr>
        <w:t>0</w:t>
      </w:r>
      <w:r w:rsidRPr="00CE7301">
        <w:rPr>
          <w:lang w:val="uk-UA"/>
        </w:rPr>
        <w:t>)/(m</w:t>
      </w:r>
      <w:r w:rsidRPr="00CE7301">
        <w:rPr>
          <w:vertAlign w:val="subscript"/>
          <w:lang w:val="uk-UA"/>
        </w:rPr>
        <w:t>1</w:t>
      </w:r>
      <w:r w:rsidRPr="00CE7301">
        <w:rPr>
          <w:lang w:val="uk-UA"/>
        </w:rPr>
        <w:t>-m</w:t>
      </w:r>
      <w:r w:rsidRPr="00CE7301">
        <w:rPr>
          <w:vertAlign w:val="subscript"/>
          <w:lang w:val="uk-UA"/>
        </w:rPr>
        <w:t>2</w:t>
      </w:r>
      <w:r w:rsidRPr="00CE7301">
        <w:rPr>
          <w:lang w:val="uk-UA"/>
        </w:rPr>
        <w:t>)100%</w:t>
      </w:r>
    </w:p>
    <w:p w:rsidR="00325F39" w:rsidRPr="00CE7301" w:rsidRDefault="00325F39" w:rsidP="00325F39">
      <w:pPr>
        <w:ind w:firstLine="567"/>
        <w:jc w:val="both"/>
        <w:rPr>
          <w:lang w:val="uk-UA"/>
        </w:rPr>
      </w:pPr>
      <w:r w:rsidRPr="00CE7301">
        <w:rPr>
          <w:lang w:val="uk-UA"/>
        </w:rPr>
        <w:t>де m</w:t>
      </w:r>
      <w:r w:rsidRPr="00CE7301">
        <w:rPr>
          <w:vertAlign w:val="subscript"/>
          <w:lang w:val="uk-UA"/>
        </w:rPr>
        <w:t>0</w:t>
      </w:r>
      <w:r w:rsidRPr="00CE7301">
        <w:rPr>
          <w:lang w:val="uk-UA"/>
        </w:rPr>
        <w:t xml:space="preserve">- маса сухого зразка, зваженого на </w:t>
      </w:r>
      <w:proofErr w:type="spellStart"/>
      <w:r w:rsidRPr="00CE7301">
        <w:rPr>
          <w:lang w:val="uk-UA"/>
        </w:rPr>
        <w:t>повiтрi</w:t>
      </w:r>
      <w:proofErr w:type="spellEnd"/>
      <w:r w:rsidRPr="00CE7301">
        <w:rPr>
          <w:lang w:val="uk-UA"/>
        </w:rPr>
        <w:t>, г;m</w:t>
      </w:r>
      <w:r w:rsidRPr="00CE7301">
        <w:rPr>
          <w:vertAlign w:val="subscript"/>
          <w:lang w:val="uk-UA"/>
        </w:rPr>
        <w:t>1</w:t>
      </w:r>
      <w:r w:rsidRPr="00CE7301">
        <w:rPr>
          <w:lang w:val="uk-UA"/>
        </w:rPr>
        <w:t xml:space="preserve">- маса зразка, витриманого 30 </w:t>
      </w:r>
      <w:proofErr w:type="spellStart"/>
      <w:r w:rsidRPr="00CE7301">
        <w:rPr>
          <w:lang w:val="uk-UA"/>
        </w:rPr>
        <w:t>хв</w:t>
      </w:r>
      <w:proofErr w:type="spellEnd"/>
      <w:r w:rsidRPr="00CE7301">
        <w:rPr>
          <w:lang w:val="uk-UA"/>
        </w:rPr>
        <w:t xml:space="preserve"> в </w:t>
      </w:r>
      <w:proofErr w:type="spellStart"/>
      <w:r w:rsidRPr="00CE7301">
        <w:rPr>
          <w:lang w:val="uk-UA"/>
        </w:rPr>
        <w:t>водi</w:t>
      </w:r>
      <w:proofErr w:type="spellEnd"/>
      <w:r w:rsidRPr="00CE7301">
        <w:rPr>
          <w:lang w:val="uk-UA"/>
        </w:rPr>
        <w:t xml:space="preserve"> i зваженого на </w:t>
      </w:r>
      <w:proofErr w:type="spellStart"/>
      <w:r w:rsidRPr="00CE7301">
        <w:rPr>
          <w:lang w:val="uk-UA"/>
        </w:rPr>
        <w:t>повiтрi</w:t>
      </w:r>
      <w:proofErr w:type="spellEnd"/>
      <w:r w:rsidRPr="00CE7301">
        <w:rPr>
          <w:lang w:val="uk-UA"/>
        </w:rPr>
        <w:t>, г;m</w:t>
      </w:r>
      <w:r w:rsidRPr="00CE7301">
        <w:rPr>
          <w:vertAlign w:val="subscript"/>
          <w:lang w:val="uk-UA"/>
        </w:rPr>
        <w:t>2</w:t>
      </w:r>
      <w:r w:rsidRPr="00CE7301">
        <w:rPr>
          <w:lang w:val="uk-UA"/>
        </w:rPr>
        <w:t xml:space="preserve">- маса того ж зразка зваженого в </w:t>
      </w:r>
      <w:proofErr w:type="spellStart"/>
      <w:r w:rsidRPr="00CE7301">
        <w:rPr>
          <w:lang w:val="uk-UA"/>
        </w:rPr>
        <w:t>водi</w:t>
      </w:r>
      <w:proofErr w:type="spellEnd"/>
      <w:r w:rsidRPr="00CE7301">
        <w:rPr>
          <w:lang w:val="uk-UA"/>
        </w:rPr>
        <w:t>, г; m</w:t>
      </w:r>
      <w:r w:rsidRPr="00CE7301">
        <w:rPr>
          <w:vertAlign w:val="subscript"/>
          <w:lang w:val="uk-UA"/>
        </w:rPr>
        <w:t>3</w:t>
      </w:r>
      <w:r w:rsidRPr="00CE7301">
        <w:rPr>
          <w:lang w:val="uk-UA"/>
        </w:rPr>
        <w:t xml:space="preserve">- маса насиченого водою </w:t>
      </w:r>
      <w:proofErr w:type="spellStart"/>
      <w:r w:rsidRPr="00CE7301">
        <w:rPr>
          <w:lang w:val="uk-UA"/>
        </w:rPr>
        <w:t>эразка</w:t>
      </w:r>
      <w:proofErr w:type="spellEnd"/>
      <w:r w:rsidRPr="00CE7301">
        <w:rPr>
          <w:lang w:val="uk-UA"/>
        </w:rPr>
        <w:t xml:space="preserve">, зваженого на </w:t>
      </w:r>
      <w:proofErr w:type="spellStart"/>
      <w:r w:rsidRPr="00CE7301">
        <w:rPr>
          <w:lang w:val="uk-UA"/>
        </w:rPr>
        <w:t>повiтрi</w:t>
      </w:r>
      <w:proofErr w:type="spellEnd"/>
      <w:r w:rsidRPr="00CE7301">
        <w:rPr>
          <w:lang w:val="uk-UA"/>
        </w:rPr>
        <w:t>, г.</w:t>
      </w:r>
      <w:r w:rsidRPr="00CE7301">
        <w:rPr>
          <w:lang w:val="uk-UA"/>
        </w:rPr>
        <w:tab/>
      </w:r>
    </w:p>
    <w:p w:rsidR="00325F39" w:rsidRPr="00CE7301" w:rsidRDefault="00325F39" w:rsidP="00325F39">
      <w:pPr>
        <w:tabs>
          <w:tab w:val="left" w:pos="6300"/>
        </w:tabs>
        <w:ind w:firstLine="567"/>
        <w:rPr>
          <w:i/>
          <w:lang w:val="uk-UA"/>
        </w:rPr>
      </w:pPr>
      <w:r w:rsidRPr="00CE7301">
        <w:rPr>
          <w:lang w:val="uk-UA"/>
        </w:rPr>
        <w:t xml:space="preserve">Дослід 3. Визначення межі міцності </w:t>
      </w:r>
      <w:proofErr w:type="spellStart"/>
      <w:r w:rsidRPr="00CE7301">
        <w:rPr>
          <w:lang w:val="uk-UA"/>
        </w:rPr>
        <w:t>асфальтобетонупристиску</w:t>
      </w:r>
      <w:proofErr w:type="spellEnd"/>
      <w:r w:rsidRPr="00CE7301">
        <w:rPr>
          <w:lang w:val="uk-UA"/>
        </w:rPr>
        <w:t>.</w:t>
      </w:r>
      <w:r w:rsidRPr="00CE7301">
        <w:rPr>
          <w:lang w:val="uk-UA"/>
        </w:rPr>
        <w:tab/>
      </w:r>
    </w:p>
    <w:p w:rsidR="00325F39" w:rsidRPr="00CE7301" w:rsidRDefault="00325F39" w:rsidP="00325F39">
      <w:pPr>
        <w:ind w:firstLine="567"/>
        <w:rPr>
          <w:lang w:val="uk-UA"/>
        </w:rPr>
      </w:pPr>
      <w:r w:rsidRPr="00CE7301">
        <w:rPr>
          <w:lang w:val="uk-UA"/>
        </w:rPr>
        <w:t xml:space="preserve">Межу </w:t>
      </w:r>
      <w:proofErr w:type="spellStart"/>
      <w:r w:rsidRPr="00CE7301">
        <w:rPr>
          <w:lang w:val="uk-UA"/>
        </w:rPr>
        <w:t>мiцностi</w:t>
      </w:r>
      <w:proofErr w:type="spellEnd"/>
      <w:r w:rsidRPr="00CE7301">
        <w:rPr>
          <w:lang w:val="uk-UA"/>
        </w:rPr>
        <w:t xml:space="preserve"> на тиск визначають при </w:t>
      </w:r>
      <w:proofErr w:type="spellStart"/>
      <w:r w:rsidRPr="00CE7301">
        <w:rPr>
          <w:lang w:val="uk-UA"/>
        </w:rPr>
        <w:t>температурi</w:t>
      </w:r>
      <w:proofErr w:type="spellEnd"/>
      <w:r w:rsidRPr="00CE7301">
        <w:rPr>
          <w:lang w:val="uk-UA"/>
        </w:rPr>
        <w:t xml:space="preserve"> 20ºС сухих i </w:t>
      </w:r>
      <w:proofErr w:type="spellStart"/>
      <w:r w:rsidRPr="00CE7301">
        <w:rPr>
          <w:lang w:val="uk-UA"/>
        </w:rPr>
        <w:t>водонасичених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зразкiв</w:t>
      </w:r>
      <w:proofErr w:type="spellEnd"/>
      <w:r w:rsidRPr="00CE7301">
        <w:rPr>
          <w:lang w:val="uk-UA"/>
        </w:rPr>
        <w:t xml:space="preserve">. Перед </w:t>
      </w:r>
      <w:proofErr w:type="spellStart"/>
      <w:r w:rsidRPr="00CE7301">
        <w:rPr>
          <w:lang w:val="uk-UA"/>
        </w:rPr>
        <w:t>дослiдом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насиченi</w:t>
      </w:r>
      <w:proofErr w:type="spellEnd"/>
      <w:r w:rsidRPr="00CE7301">
        <w:rPr>
          <w:lang w:val="uk-UA"/>
        </w:rPr>
        <w:t xml:space="preserve"> водою зразки </w:t>
      </w:r>
      <w:proofErr w:type="spellStart"/>
      <w:r w:rsidRPr="00CE7301">
        <w:rPr>
          <w:lang w:val="uk-UA"/>
        </w:rPr>
        <w:t>розмiщають</w:t>
      </w:r>
      <w:proofErr w:type="spellEnd"/>
      <w:r w:rsidRPr="00CE7301">
        <w:rPr>
          <w:lang w:val="uk-UA"/>
        </w:rPr>
        <w:t xml:space="preserve"> в </w:t>
      </w:r>
      <w:proofErr w:type="spellStart"/>
      <w:r w:rsidRPr="00CE7301">
        <w:rPr>
          <w:lang w:val="uk-UA"/>
        </w:rPr>
        <w:t>водi</w:t>
      </w:r>
      <w:proofErr w:type="spellEnd"/>
      <w:r w:rsidRPr="00CE7301">
        <w:rPr>
          <w:lang w:val="uk-UA"/>
        </w:rPr>
        <w:t xml:space="preserve"> на 10-15 хв. </w:t>
      </w:r>
      <w:proofErr w:type="spellStart"/>
      <w:r w:rsidRPr="00CE7301">
        <w:rPr>
          <w:lang w:val="uk-UA"/>
        </w:rPr>
        <w:t>Швидкiсть</w:t>
      </w:r>
      <w:proofErr w:type="spellEnd"/>
      <w:r w:rsidRPr="00CE7301">
        <w:rPr>
          <w:lang w:val="uk-UA"/>
        </w:rPr>
        <w:t xml:space="preserve"> руйнування повинна бути (3±0,5) мм/хв.</w:t>
      </w:r>
    </w:p>
    <w:p w:rsidR="00325F39" w:rsidRPr="00CE7301" w:rsidRDefault="00325F39" w:rsidP="00325F39">
      <w:pPr>
        <w:ind w:firstLine="567"/>
        <w:rPr>
          <w:lang w:val="uk-UA"/>
        </w:rPr>
      </w:pPr>
      <w:r w:rsidRPr="00CE7301">
        <w:rPr>
          <w:lang w:val="uk-UA"/>
        </w:rPr>
        <w:t>R20=P/F, кгс/</w:t>
      </w:r>
      <w:proofErr w:type="spellStart"/>
      <w:r w:rsidRPr="00CE7301">
        <w:rPr>
          <w:lang w:val="uk-UA"/>
        </w:rPr>
        <w:t>см²</w:t>
      </w:r>
      <w:proofErr w:type="spellEnd"/>
      <w:r w:rsidRPr="00CE7301">
        <w:rPr>
          <w:lang w:val="uk-UA"/>
        </w:rPr>
        <w:t xml:space="preserve">.                           </w:t>
      </w:r>
      <w:proofErr w:type="spellStart"/>
      <w:r w:rsidRPr="00CE7301">
        <w:rPr>
          <w:lang w:val="uk-UA"/>
        </w:rPr>
        <w:t>Rвод</w:t>
      </w:r>
      <w:proofErr w:type="spellEnd"/>
      <w:r w:rsidRPr="00CE7301">
        <w:rPr>
          <w:lang w:val="uk-UA"/>
        </w:rPr>
        <w:t xml:space="preserve"> = P/F, кгс/</w:t>
      </w:r>
      <w:proofErr w:type="spellStart"/>
      <w:r w:rsidRPr="00CE7301">
        <w:rPr>
          <w:lang w:val="uk-UA"/>
        </w:rPr>
        <w:t>см²</w:t>
      </w:r>
      <w:proofErr w:type="spellEnd"/>
      <w:r w:rsidRPr="00CE7301">
        <w:rPr>
          <w:lang w:val="uk-UA"/>
        </w:rPr>
        <w:t xml:space="preserve">.                           </w:t>
      </w:r>
    </w:p>
    <w:p w:rsidR="00325F39" w:rsidRPr="00CE7301" w:rsidRDefault="00325F39" w:rsidP="00325F39">
      <w:pPr>
        <w:ind w:firstLine="567"/>
        <w:rPr>
          <w:lang w:val="uk-UA"/>
        </w:rPr>
      </w:pPr>
      <w:r w:rsidRPr="00CE7301">
        <w:rPr>
          <w:lang w:val="uk-UA"/>
        </w:rPr>
        <w:t xml:space="preserve">де R20  - межа </w:t>
      </w:r>
      <w:proofErr w:type="spellStart"/>
      <w:r w:rsidRPr="00CE7301">
        <w:rPr>
          <w:lang w:val="uk-UA"/>
        </w:rPr>
        <w:t>мiцностi</w:t>
      </w:r>
      <w:proofErr w:type="spellEnd"/>
      <w:r w:rsidRPr="00CE7301">
        <w:rPr>
          <w:lang w:val="uk-UA"/>
        </w:rPr>
        <w:t xml:space="preserve"> на стиск сухих </w:t>
      </w:r>
      <w:proofErr w:type="spellStart"/>
      <w:r w:rsidRPr="00CE7301">
        <w:rPr>
          <w:lang w:val="uk-UA"/>
        </w:rPr>
        <w:t>зразкiв</w:t>
      </w:r>
      <w:proofErr w:type="spellEnd"/>
      <w:r w:rsidRPr="00CE7301">
        <w:rPr>
          <w:lang w:val="uk-UA"/>
        </w:rPr>
        <w:t xml:space="preserve"> при тем </w:t>
      </w:r>
      <w:proofErr w:type="spellStart"/>
      <w:r w:rsidRPr="00CE7301">
        <w:rPr>
          <w:lang w:val="uk-UA"/>
        </w:rPr>
        <w:t>пературi</w:t>
      </w:r>
      <w:proofErr w:type="spellEnd"/>
      <w:r w:rsidRPr="00CE7301">
        <w:rPr>
          <w:lang w:val="uk-UA"/>
        </w:rPr>
        <w:t xml:space="preserve"> (20+2) С;</w:t>
      </w:r>
    </w:p>
    <w:p w:rsidR="00325F39" w:rsidRPr="00CE7301" w:rsidRDefault="00325F39" w:rsidP="00325F39">
      <w:pPr>
        <w:ind w:firstLine="567"/>
        <w:rPr>
          <w:lang w:val="uk-UA"/>
        </w:rPr>
      </w:pPr>
      <w:proofErr w:type="spellStart"/>
      <w:r w:rsidRPr="00CE7301">
        <w:rPr>
          <w:lang w:val="uk-UA"/>
        </w:rPr>
        <w:t>Rвод</w:t>
      </w:r>
      <w:proofErr w:type="spellEnd"/>
      <w:r w:rsidRPr="00CE7301">
        <w:rPr>
          <w:lang w:val="uk-UA"/>
        </w:rPr>
        <w:t xml:space="preserve"> — межа </w:t>
      </w:r>
      <w:proofErr w:type="spellStart"/>
      <w:r w:rsidRPr="00CE7301">
        <w:rPr>
          <w:lang w:val="uk-UA"/>
        </w:rPr>
        <w:t>мiцностi</w:t>
      </w:r>
      <w:proofErr w:type="spellEnd"/>
      <w:r w:rsidRPr="00CE7301">
        <w:rPr>
          <w:lang w:val="uk-UA"/>
        </w:rPr>
        <w:t xml:space="preserve"> на стиск </w:t>
      </w:r>
      <w:proofErr w:type="spellStart"/>
      <w:r w:rsidRPr="00CE7301">
        <w:rPr>
          <w:lang w:val="uk-UA"/>
        </w:rPr>
        <w:t>водонасичених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зразкiв</w:t>
      </w:r>
      <w:proofErr w:type="spellEnd"/>
      <w:r w:rsidRPr="00CE7301">
        <w:rPr>
          <w:lang w:val="uk-UA"/>
        </w:rPr>
        <w:t xml:space="preserve">; Р - руйнівне навантаження, кг*с; </w:t>
      </w:r>
    </w:p>
    <w:p w:rsidR="00325F39" w:rsidRPr="00CE7301" w:rsidRDefault="00325F39" w:rsidP="00325F39">
      <w:pPr>
        <w:tabs>
          <w:tab w:val="center" w:pos="5386"/>
        </w:tabs>
        <w:ind w:firstLine="567"/>
        <w:rPr>
          <w:b/>
          <w:lang w:val="uk-UA"/>
        </w:rPr>
      </w:pPr>
      <w:r w:rsidRPr="00CE7301">
        <w:rPr>
          <w:lang w:val="uk-UA"/>
        </w:rPr>
        <w:t xml:space="preserve">F -- площа поперечного </w:t>
      </w:r>
      <w:proofErr w:type="spellStart"/>
      <w:r w:rsidRPr="00CE7301">
        <w:rPr>
          <w:lang w:val="uk-UA"/>
        </w:rPr>
        <w:t>перерiзу</w:t>
      </w:r>
      <w:proofErr w:type="spellEnd"/>
      <w:r w:rsidRPr="00CE7301">
        <w:rPr>
          <w:lang w:val="uk-UA"/>
        </w:rPr>
        <w:t xml:space="preserve"> зразка, см</w:t>
      </w:r>
      <w:r w:rsidRPr="00CE7301">
        <w:rPr>
          <w:vertAlign w:val="superscript"/>
          <w:lang w:val="uk-UA"/>
        </w:rPr>
        <w:t>2</w:t>
      </w:r>
      <w:r w:rsidRPr="00CE7301">
        <w:rPr>
          <w:lang w:val="uk-UA"/>
        </w:rPr>
        <w:t>.</w:t>
      </w:r>
      <w:r w:rsidRPr="00CE7301">
        <w:rPr>
          <w:b/>
          <w:lang w:val="uk-UA"/>
        </w:rPr>
        <w:tab/>
      </w:r>
    </w:p>
    <w:p w:rsidR="00325F39" w:rsidRPr="00CE7301" w:rsidRDefault="00325F39" w:rsidP="00325F39">
      <w:pPr>
        <w:ind w:firstLine="567"/>
        <w:rPr>
          <w:lang w:val="uk-UA"/>
        </w:rPr>
      </w:pPr>
      <w:r w:rsidRPr="00CE7301">
        <w:rPr>
          <w:lang w:val="uk-UA"/>
        </w:rPr>
        <w:t xml:space="preserve">Дослід 4. Визначення </w:t>
      </w:r>
      <w:proofErr w:type="spellStart"/>
      <w:r w:rsidRPr="00CE7301">
        <w:rPr>
          <w:lang w:val="uk-UA"/>
        </w:rPr>
        <w:t>коефiцiєнту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водостiйкості</w:t>
      </w:r>
      <w:proofErr w:type="spellEnd"/>
      <w:r w:rsidRPr="00CE7301">
        <w:rPr>
          <w:lang w:val="uk-UA"/>
        </w:rPr>
        <w:t xml:space="preserve"> асфальтобетону.</w:t>
      </w:r>
    </w:p>
    <w:p w:rsidR="00325F39" w:rsidRPr="00CE7301" w:rsidRDefault="00325F39" w:rsidP="00325F39">
      <w:pPr>
        <w:ind w:firstLine="567"/>
        <w:rPr>
          <w:lang w:val="uk-UA"/>
        </w:rPr>
      </w:pPr>
      <w:proofErr w:type="spellStart"/>
      <w:r w:rsidRPr="00CE7301">
        <w:rPr>
          <w:lang w:val="uk-UA"/>
        </w:rPr>
        <w:t>Коефiцiснт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водостiйкостi</w:t>
      </w:r>
      <w:proofErr w:type="spellEnd"/>
      <w:r w:rsidRPr="00CE7301">
        <w:rPr>
          <w:lang w:val="uk-UA"/>
        </w:rPr>
        <w:t xml:space="preserve"> показує, на </w:t>
      </w:r>
      <w:proofErr w:type="spellStart"/>
      <w:r w:rsidRPr="00CE7301">
        <w:rPr>
          <w:lang w:val="uk-UA"/>
        </w:rPr>
        <w:t>скiльки</w:t>
      </w:r>
      <w:proofErr w:type="spellEnd"/>
      <w:r w:rsidRPr="00CE7301">
        <w:rPr>
          <w:lang w:val="uk-UA"/>
        </w:rPr>
        <w:t xml:space="preserve"> зменшилась </w:t>
      </w:r>
      <w:proofErr w:type="spellStart"/>
      <w:r w:rsidRPr="00CE7301">
        <w:rPr>
          <w:lang w:val="uk-UA"/>
        </w:rPr>
        <w:t>мiцнiсть</w:t>
      </w:r>
      <w:proofErr w:type="spellEnd"/>
      <w:r w:rsidRPr="00CE7301">
        <w:rPr>
          <w:lang w:val="uk-UA"/>
        </w:rPr>
        <w:t xml:space="preserve"> асфальтобетону </w:t>
      </w:r>
      <w:proofErr w:type="spellStart"/>
      <w:r w:rsidRPr="00CE7301">
        <w:rPr>
          <w:lang w:val="uk-UA"/>
        </w:rPr>
        <w:t>пiсля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водонасиченiня</w:t>
      </w:r>
      <w:proofErr w:type="spellEnd"/>
      <w:r w:rsidRPr="00CE7301">
        <w:rPr>
          <w:lang w:val="uk-UA"/>
        </w:rPr>
        <w:t xml:space="preserve"> i характеризує </w:t>
      </w:r>
      <w:proofErr w:type="spellStart"/>
      <w:r w:rsidRPr="00CE7301">
        <w:rPr>
          <w:lang w:val="uk-UA"/>
        </w:rPr>
        <w:t>здатнiсть</w:t>
      </w:r>
      <w:proofErr w:type="spellEnd"/>
      <w:r w:rsidRPr="00CE7301">
        <w:rPr>
          <w:lang w:val="uk-UA"/>
        </w:rPr>
        <w:t xml:space="preserve"> асфальтобетону </w:t>
      </w:r>
      <w:proofErr w:type="spellStart"/>
      <w:r w:rsidRPr="00CE7301">
        <w:rPr>
          <w:lang w:val="uk-UA"/>
        </w:rPr>
        <w:t>протидiяти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руйнуючiй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дiї</w:t>
      </w:r>
      <w:proofErr w:type="spellEnd"/>
      <w:r w:rsidRPr="00CE7301">
        <w:rPr>
          <w:lang w:val="uk-UA"/>
        </w:rPr>
        <w:t xml:space="preserve"> води.</w:t>
      </w:r>
    </w:p>
    <w:p w:rsidR="00325F39" w:rsidRPr="00CE7301" w:rsidRDefault="00325F39" w:rsidP="00325F39">
      <w:pPr>
        <w:ind w:firstLine="567"/>
        <w:rPr>
          <w:lang w:val="uk-UA"/>
        </w:rPr>
      </w:pPr>
      <w:r w:rsidRPr="00CE7301">
        <w:rPr>
          <w:lang w:val="uk-UA"/>
        </w:rPr>
        <w:t xml:space="preserve">                                                     </w:t>
      </w:r>
      <w:proofErr w:type="spellStart"/>
      <w:r w:rsidRPr="00CE7301">
        <w:rPr>
          <w:lang w:val="uk-UA"/>
        </w:rPr>
        <w:t>Кв=Rвод</w:t>
      </w:r>
      <w:proofErr w:type="spellEnd"/>
      <w:r w:rsidRPr="00CE7301">
        <w:rPr>
          <w:lang w:val="uk-UA"/>
        </w:rPr>
        <w:t>/R20</w:t>
      </w:r>
    </w:p>
    <w:p w:rsidR="00325F39" w:rsidRPr="00CE7301" w:rsidRDefault="00325F39" w:rsidP="00325F39">
      <w:pPr>
        <w:ind w:firstLine="567"/>
        <w:rPr>
          <w:lang w:val="uk-UA"/>
        </w:rPr>
      </w:pPr>
      <w:r w:rsidRPr="00CE7301">
        <w:rPr>
          <w:lang w:val="uk-UA"/>
        </w:rPr>
        <w:t xml:space="preserve">де </w:t>
      </w:r>
      <w:proofErr w:type="spellStart"/>
      <w:r w:rsidRPr="00CE7301">
        <w:rPr>
          <w:lang w:val="uk-UA"/>
        </w:rPr>
        <w:t>Rвод</w:t>
      </w:r>
      <w:proofErr w:type="spellEnd"/>
      <w:r w:rsidRPr="00CE7301">
        <w:rPr>
          <w:lang w:val="uk-UA"/>
        </w:rPr>
        <w:t xml:space="preserve"> - межа </w:t>
      </w:r>
      <w:proofErr w:type="spellStart"/>
      <w:r w:rsidRPr="00CE7301">
        <w:rPr>
          <w:lang w:val="uk-UA"/>
        </w:rPr>
        <w:t>мiцностi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водонасичених</w:t>
      </w:r>
      <w:proofErr w:type="spellEnd"/>
      <w:r w:rsidRPr="00CE7301">
        <w:rPr>
          <w:lang w:val="uk-UA"/>
        </w:rPr>
        <w:t xml:space="preserve"> </w:t>
      </w:r>
      <w:proofErr w:type="spellStart"/>
      <w:r w:rsidRPr="00CE7301">
        <w:rPr>
          <w:lang w:val="uk-UA"/>
        </w:rPr>
        <w:t>зразкiв</w:t>
      </w:r>
      <w:proofErr w:type="spellEnd"/>
      <w:r w:rsidRPr="00CE7301">
        <w:rPr>
          <w:lang w:val="uk-UA"/>
        </w:rPr>
        <w:t xml:space="preserve">, </w:t>
      </w:r>
      <w:proofErr w:type="spellStart"/>
      <w:r w:rsidRPr="00CE7301">
        <w:rPr>
          <w:lang w:val="uk-UA"/>
        </w:rPr>
        <w:t>Мпа</w:t>
      </w:r>
      <w:proofErr w:type="spellEnd"/>
      <w:r w:rsidRPr="00CE7301">
        <w:rPr>
          <w:lang w:val="uk-UA"/>
        </w:rPr>
        <w:t>;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 xml:space="preserve">R20- межа </w:t>
      </w:r>
      <w:proofErr w:type="spellStart"/>
      <w:r w:rsidRPr="00CE7301">
        <w:rPr>
          <w:lang w:val="uk-UA"/>
        </w:rPr>
        <w:t>мiцностi</w:t>
      </w:r>
      <w:proofErr w:type="spellEnd"/>
      <w:r w:rsidRPr="00CE7301">
        <w:rPr>
          <w:lang w:val="uk-UA"/>
        </w:rPr>
        <w:t xml:space="preserve"> сухих </w:t>
      </w:r>
      <w:proofErr w:type="spellStart"/>
      <w:r w:rsidRPr="00CE7301">
        <w:rPr>
          <w:lang w:val="uk-UA"/>
        </w:rPr>
        <w:t>зразкiв</w:t>
      </w:r>
      <w:proofErr w:type="spellEnd"/>
      <w:r w:rsidRPr="00CE7301">
        <w:rPr>
          <w:lang w:val="uk-UA"/>
        </w:rPr>
        <w:t xml:space="preserve"> при </w:t>
      </w:r>
      <w:proofErr w:type="spellStart"/>
      <w:r w:rsidRPr="00CE7301">
        <w:rPr>
          <w:lang w:val="uk-UA"/>
        </w:rPr>
        <w:t>температурi</w:t>
      </w:r>
      <w:proofErr w:type="spellEnd"/>
      <w:r w:rsidRPr="00CE7301">
        <w:rPr>
          <w:lang w:val="uk-UA"/>
        </w:rPr>
        <w:t xml:space="preserve"> 20ºС, </w:t>
      </w:r>
      <w:proofErr w:type="spellStart"/>
      <w:r w:rsidRPr="00CE7301">
        <w:rPr>
          <w:lang w:val="uk-UA"/>
        </w:rPr>
        <w:t>МПа</w:t>
      </w:r>
      <w:proofErr w:type="spellEnd"/>
      <w:r w:rsidRPr="00CE7301">
        <w:rPr>
          <w:lang w:val="uk-UA"/>
        </w:rPr>
        <w:t>.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>Висновки:</w:t>
      </w:r>
    </w:p>
    <w:p w:rsidR="00325F39" w:rsidRPr="00CE7301" w:rsidRDefault="00325F39" w:rsidP="00325F39">
      <w:pPr>
        <w:rPr>
          <w:lang w:val="uk-UA"/>
        </w:rPr>
      </w:pPr>
      <w:r w:rsidRPr="00CE7301">
        <w:rPr>
          <w:lang w:val="uk-UA"/>
        </w:rPr>
        <w:t>__________________________________________________________________________________________________________________________________________________________</w:t>
      </w:r>
      <w:r w:rsidRPr="00CE7301">
        <w:rPr>
          <w:lang w:val="uk-UA"/>
        </w:rPr>
        <w:lastRenderedPageBreak/>
        <w:t>______________________________________________________________________________________</w:t>
      </w:r>
    </w:p>
    <w:p w:rsidR="00325F39" w:rsidRPr="00CE7301" w:rsidRDefault="00325F39" w:rsidP="00325F39">
      <w:pPr>
        <w:rPr>
          <w:b/>
          <w:sz w:val="28"/>
          <w:szCs w:val="28"/>
          <w:lang w:val="uk-UA"/>
        </w:rPr>
      </w:pPr>
    </w:p>
    <w:p w:rsidR="006A71AE" w:rsidRPr="00CE7301" w:rsidRDefault="006A71AE">
      <w:pPr>
        <w:rPr>
          <w:lang w:val="uk-UA"/>
        </w:rPr>
      </w:pPr>
    </w:p>
    <w:sectPr w:rsidR="006A71AE" w:rsidRPr="00CE7301" w:rsidSect="0088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F39"/>
    <w:rsid w:val="00325F39"/>
    <w:rsid w:val="0048295E"/>
    <w:rsid w:val="006A71AE"/>
    <w:rsid w:val="00712F13"/>
    <w:rsid w:val="007841DA"/>
    <w:rsid w:val="00886D38"/>
    <w:rsid w:val="00AE03BB"/>
    <w:rsid w:val="00CE7301"/>
    <w:rsid w:val="00FD1066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5F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25F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F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25F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Чертежный"/>
    <w:rsid w:val="00325F3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4">
    <w:name w:val="Body Text Indent"/>
    <w:basedOn w:val="a"/>
    <w:link w:val="a5"/>
    <w:semiHidden/>
    <w:rsid w:val="00325F39"/>
    <w:pPr>
      <w:widowControl w:val="0"/>
      <w:shd w:val="clear" w:color="auto" w:fill="FFFFFF"/>
      <w:autoSpaceDE w:val="0"/>
      <w:autoSpaceDN w:val="0"/>
      <w:adjustRightInd w:val="0"/>
      <w:ind w:firstLine="426"/>
      <w:jc w:val="both"/>
    </w:pPr>
    <w:rPr>
      <w:color w:val="000000"/>
      <w:szCs w:val="28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25F39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val="uk-UA" w:eastAsia="ru-RU"/>
    </w:rPr>
  </w:style>
  <w:style w:type="paragraph" w:styleId="21">
    <w:name w:val="Body Text Indent 2"/>
    <w:basedOn w:val="a"/>
    <w:link w:val="22"/>
    <w:semiHidden/>
    <w:rsid w:val="00325F39"/>
    <w:pPr>
      <w:widowControl w:val="0"/>
      <w:shd w:val="clear" w:color="auto" w:fill="FFFFFF"/>
      <w:autoSpaceDE w:val="0"/>
      <w:autoSpaceDN w:val="0"/>
      <w:adjustRightInd w:val="0"/>
      <w:ind w:right="58" w:firstLine="426"/>
      <w:jc w:val="both"/>
    </w:pPr>
    <w:rPr>
      <w:color w:val="000000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325F39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val="uk-UA" w:eastAsia="ru-RU"/>
    </w:rPr>
  </w:style>
  <w:style w:type="paragraph" w:styleId="31">
    <w:name w:val="Body Text Indent 3"/>
    <w:basedOn w:val="a"/>
    <w:link w:val="32"/>
    <w:semiHidden/>
    <w:rsid w:val="00325F39"/>
    <w:pPr>
      <w:widowControl w:val="0"/>
      <w:shd w:val="clear" w:color="auto" w:fill="FFFFFF"/>
      <w:autoSpaceDE w:val="0"/>
      <w:autoSpaceDN w:val="0"/>
      <w:adjustRightInd w:val="0"/>
      <w:ind w:left="10" w:firstLine="416"/>
      <w:jc w:val="both"/>
    </w:pPr>
    <w:rPr>
      <w:color w:val="000000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325F39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val="uk-UA" w:eastAsia="ru-RU"/>
    </w:rPr>
  </w:style>
  <w:style w:type="character" w:styleId="a6">
    <w:name w:val="Strong"/>
    <w:uiPriority w:val="22"/>
    <w:qFormat/>
    <w:rsid w:val="00325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9246</Words>
  <Characters>5271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dcterms:created xsi:type="dcterms:W3CDTF">2024-09-02T10:13:00Z</dcterms:created>
  <dcterms:modified xsi:type="dcterms:W3CDTF">2024-09-25T20:25:00Z</dcterms:modified>
</cp:coreProperties>
</file>