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AA6" w:rsidRPr="00FE40A7" w:rsidRDefault="00942844" w:rsidP="0094284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40A7">
        <w:rPr>
          <w:rFonts w:ascii="Times New Roman" w:hAnsi="Times New Roman" w:cs="Times New Roman"/>
          <w:b/>
          <w:sz w:val="24"/>
          <w:szCs w:val="24"/>
          <w:lang w:val="uk-UA"/>
        </w:rPr>
        <w:t>Тема:  Планування діяльності підприємств</w:t>
      </w:r>
    </w:p>
    <w:p w:rsidR="00942844" w:rsidRPr="00FE40A7" w:rsidRDefault="00942844" w:rsidP="0094284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40A7">
        <w:rPr>
          <w:rFonts w:ascii="Times New Roman" w:hAnsi="Times New Roman" w:cs="Times New Roman"/>
          <w:b/>
          <w:sz w:val="24"/>
          <w:szCs w:val="24"/>
          <w:lang w:val="uk-UA"/>
        </w:rPr>
        <w:t>ПЛАН</w:t>
      </w:r>
    </w:p>
    <w:p w:rsidR="00942844" w:rsidRPr="005D2F37" w:rsidRDefault="00942844" w:rsidP="00942844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405"/>
          <w:sz w:val="24"/>
          <w:szCs w:val="24"/>
          <w:lang w:eastAsia="ru-RU"/>
        </w:rPr>
      </w:pPr>
      <w:r w:rsidRPr="005D2F37">
        <w:rPr>
          <w:rFonts w:ascii="Times New Roman" w:eastAsia="Times New Roman" w:hAnsi="Times New Roman" w:cs="Times New Roman"/>
          <w:color w:val="000405"/>
          <w:sz w:val="24"/>
          <w:szCs w:val="24"/>
          <w:lang w:eastAsia="ru-RU"/>
        </w:rPr>
        <w:t>Бізнес-</w:t>
      </w:r>
      <w:r w:rsidRPr="005D2F37">
        <w:rPr>
          <w:rFonts w:ascii="Times New Roman" w:eastAsia="Times New Roman" w:hAnsi="Times New Roman" w:cs="Times New Roman"/>
          <w:color w:val="000405"/>
          <w:sz w:val="24"/>
          <w:szCs w:val="24"/>
          <w:lang w:val="uk-UA" w:eastAsia="ru-RU"/>
        </w:rPr>
        <w:t>план: суть, функції та структура</w:t>
      </w:r>
    </w:p>
    <w:p w:rsidR="00942844" w:rsidRPr="005D2F37" w:rsidRDefault="00942844" w:rsidP="00942844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5D2F37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Вимоги до написання бізнес-плану</w:t>
      </w:r>
    </w:p>
    <w:p w:rsidR="00942844" w:rsidRPr="005D2F37" w:rsidRDefault="00942844" w:rsidP="00942844">
      <w:pPr>
        <w:pStyle w:val="a3"/>
        <w:shd w:val="clear" w:color="auto" w:fill="FFFFFF"/>
        <w:spacing w:before="100" w:beforeAutospacing="1" w:after="100" w:afterAutospacing="1" w:line="300" w:lineRule="atLeast"/>
        <w:ind w:left="1440"/>
        <w:rPr>
          <w:rFonts w:ascii="Helvetica" w:eastAsia="Times New Roman" w:hAnsi="Helvetica" w:cs="Helvetica"/>
          <w:color w:val="000405"/>
          <w:sz w:val="21"/>
          <w:szCs w:val="21"/>
          <w:lang w:eastAsia="ru-RU"/>
        </w:rPr>
      </w:pPr>
    </w:p>
    <w:p w:rsidR="00942844" w:rsidRPr="00B37DB3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B3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r w:rsidRPr="00B37DB3">
        <w:rPr>
          <w:rFonts w:ascii="Times New Roman" w:hAnsi="Times New Roman" w:cs="Times New Roman"/>
          <w:color w:val="000000"/>
          <w:sz w:val="24"/>
          <w:szCs w:val="24"/>
        </w:rPr>
        <w:t>иробнича діяльність будь-якого суб'єкта підприємництва почи</w:t>
      </w:r>
      <w:r w:rsidRPr="00B37DB3">
        <w:rPr>
          <w:rFonts w:ascii="Times New Roman" w:hAnsi="Times New Roman" w:cs="Times New Roman"/>
          <w:color w:val="000000"/>
          <w:sz w:val="24"/>
          <w:szCs w:val="24"/>
        </w:rPr>
        <w:softHyphen/>
        <w:t>нається з планування. Раніше плани часом мали формальний ха</w:t>
      </w:r>
      <w:r w:rsidRPr="00B37DB3">
        <w:rPr>
          <w:rFonts w:ascii="Times New Roman" w:hAnsi="Times New Roman" w:cs="Times New Roman"/>
          <w:color w:val="000000"/>
          <w:sz w:val="24"/>
          <w:szCs w:val="24"/>
        </w:rPr>
        <w:softHyphen/>
        <w:t>рактер, зараз підприємці не можуть бути байдужими до свого бізне</w:t>
      </w:r>
      <w:r w:rsidRPr="00B37DB3">
        <w:rPr>
          <w:rFonts w:ascii="Times New Roman" w:hAnsi="Times New Roman" w:cs="Times New Roman"/>
          <w:color w:val="000000"/>
          <w:sz w:val="24"/>
          <w:szCs w:val="24"/>
        </w:rPr>
        <w:softHyphen/>
        <w:t>су, до свого підприємства. Підприємець повинен знати сильні й слабкі сторони фірми та вміти спланувати її роботу. Виникнення будь-якої підприємницької ідеї ставить багато різно</w:t>
      </w:r>
      <w:r w:rsidRPr="00B37DB3">
        <w:rPr>
          <w:rFonts w:ascii="Times New Roman" w:hAnsi="Times New Roman" w:cs="Times New Roman"/>
          <w:color w:val="000000"/>
          <w:sz w:val="24"/>
          <w:szCs w:val="24"/>
        </w:rPr>
        <w:softHyphen/>
        <w:t>манітних запитань: хто виступає як конкретні споживачі, яким є ринок продукту підприємства, які кошти необхідні для реалізації проекту, чи виправдовує себе проект економічно тощо. Задля отри</w:t>
      </w:r>
      <w:r w:rsidRPr="00B37DB3">
        <w:rPr>
          <w:rFonts w:ascii="Times New Roman" w:hAnsi="Times New Roman" w:cs="Times New Roman"/>
          <w:color w:val="000000"/>
          <w:sz w:val="24"/>
          <w:szCs w:val="24"/>
        </w:rPr>
        <w:softHyphen/>
        <w:t>мання відповідей на ці запитання й складається бізнес-план.</w:t>
      </w:r>
    </w:p>
    <w:p w:rsidR="00942844" w:rsidRPr="00B37DB3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34433">
        <w:rPr>
          <w:rFonts w:ascii="Times New Roman" w:hAnsi="Times New Roman" w:cs="Times New Roman"/>
          <w:b/>
          <w:i/>
          <w:iCs/>
          <w:color w:val="000000"/>
          <w:sz w:val="24"/>
          <w:szCs w:val="24"/>
          <w:highlight w:val="yellow"/>
        </w:rPr>
        <w:t>Бізнес-план</w:t>
      </w:r>
      <w:r w:rsidRPr="00B37D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37DB3">
        <w:rPr>
          <w:rFonts w:ascii="Times New Roman" w:hAnsi="Times New Roman" w:cs="Times New Roman"/>
          <w:color w:val="000000"/>
          <w:sz w:val="24"/>
          <w:szCs w:val="24"/>
        </w:rPr>
        <w:t>- це письмовий документ, в якому викладено сутність підприємницької ідеї, шляхи й засоби її реалізації та оха</w:t>
      </w:r>
      <w:r w:rsidRPr="00B37DB3">
        <w:rPr>
          <w:rFonts w:ascii="Times New Roman" w:hAnsi="Times New Roman" w:cs="Times New Roman"/>
          <w:color w:val="000000"/>
          <w:sz w:val="24"/>
          <w:szCs w:val="24"/>
        </w:rPr>
        <w:softHyphen/>
        <w:t>рактеризовано ринкові, виробничі, організаційні та фінансові аспек</w:t>
      </w:r>
      <w:r w:rsidRPr="00B37DB3">
        <w:rPr>
          <w:rFonts w:ascii="Times New Roman" w:hAnsi="Times New Roman" w:cs="Times New Roman"/>
          <w:color w:val="000000"/>
          <w:sz w:val="24"/>
          <w:szCs w:val="24"/>
        </w:rPr>
        <w:softHyphen/>
        <w:t>ти майбутнього бізнесу, а також особливості управління ним. Бізнес-план підсумовує ділові можливості та перспективи, пояснює, як ці можливості можуть бути реалізовані існуючою командою менед</w:t>
      </w:r>
      <w:r w:rsidRPr="00B37DB3">
        <w:rPr>
          <w:rFonts w:ascii="Times New Roman" w:hAnsi="Times New Roman" w:cs="Times New Roman"/>
          <w:color w:val="000000"/>
          <w:sz w:val="24"/>
          <w:szCs w:val="24"/>
        </w:rPr>
        <w:softHyphen/>
        <w:t>жерів.</w:t>
      </w:r>
    </w:p>
    <w:p w:rsidR="00942844" w:rsidRPr="00B37DB3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>У ринковій системі господарювання бізнес-план виконує дві найважливіші функції:</w:t>
      </w:r>
    </w:p>
    <w:p w:rsidR="00942844" w:rsidRPr="00B37DB3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B37DB3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зовнішню </w:t>
      </w:r>
      <w:r w:rsidR="00FE40A7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-</w:t>
      </w:r>
      <w:r w:rsidRPr="00B37D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37DB3">
        <w:rPr>
          <w:rFonts w:ascii="Times New Roman" w:hAnsi="Times New Roman" w:cs="Times New Roman"/>
          <w:color w:val="000000"/>
          <w:sz w:val="24"/>
          <w:szCs w:val="24"/>
        </w:rPr>
        <w:t>ознайомити різних представників ділового світу Із сутністю та основними аспектами реалізації конкретної підприєм</w:t>
      </w:r>
      <w:r w:rsidRPr="00B37DB3">
        <w:rPr>
          <w:rFonts w:ascii="Times New Roman" w:hAnsi="Times New Roman" w:cs="Times New Roman"/>
          <w:color w:val="000000"/>
          <w:sz w:val="24"/>
          <w:szCs w:val="24"/>
        </w:rPr>
        <w:softHyphen/>
        <w:t>ницької ідеї;</w:t>
      </w:r>
    </w:p>
    <w:p w:rsidR="00942844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B37DB3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внутрішню</w:t>
      </w:r>
      <w:r w:rsidRPr="00B37D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FE40A7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- </w:t>
      </w:r>
      <w:r w:rsidRPr="00B37DB3">
        <w:rPr>
          <w:rFonts w:ascii="Times New Roman" w:hAnsi="Times New Roman" w:cs="Times New Roman"/>
          <w:color w:val="000000"/>
          <w:sz w:val="24"/>
          <w:szCs w:val="24"/>
        </w:rPr>
        <w:t>(життєво важливу для діяльності самого підприєм</w:t>
      </w:r>
      <w:r w:rsidRPr="00B37DB3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ства) </w:t>
      </w:r>
      <w:r w:rsidR="00E42E7C"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 w:rsidRPr="00B37DB3">
        <w:rPr>
          <w:rFonts w:ascii="Times New Roman" w:hAnsi="Times New Roman" w:cs="Times New Roman"/>
          <w:color w:val="000000"/>
          <w:sz w:val="24"/>
          <w:szCs w:val="24"/>
        </w:rPr>
        <w:t xml:space="preserve"> опрацювати механізм самоорганізації, тобто цілісну, комп</w:t>
      </w:r>
      <w:r w:rsidRPr="00B37DB3">
        <w:rPr>
          <w:rFonts w:ascii="Times New Roman" w:hAnsi="Times New Roman" w:cs="Times New Roman"/>
          <w:color w:val="000000"/>
          <w:sz w:val="24"/>
          <w:szCs w:val="24"/>
        </w:rPr>
        <w:softHyphen/>
        <w:t>лексну систему управління реалізацією підприємницького проекту.</w:t>
      </w:r>
    </w:p>
    <w:p w:rsidR="007F65AA" w:rsidRPr="007F65AA" w:rsidRDefault="007F65AA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42844" w:rsidRPr="00B37DB3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>Більшість підприємців опрацьовують бізнес-плани для залучен</w:t>
      </w:r>
      <w:r w:rsidRPr="00B37DB3">
        <w:rPr>
          <w:rFonts w:ascii="Times New Roman" w:hAnsi="Times New Roman" w:cs="Times New Roman"/>
          <w:color w:val="000000"/>
          <w:sz w:val="24"/>
          <w:szCs w:val="24"/>
        </w:rPr>
        <w:softHyphen/>
        <w:t>ня інвесторів до фінансування свого проекту. Найскладнішою та найбільш повною щодо висвітлення питань є процедура розробки бізнес-плану для виробничої діяльності. Тому далі розглядатимемо структуру, зміст та методику розробки бізнес-плану, орієнтованого на залучення інвестицій у виробничу діяльність, у структурі якого, як правило, виділяють такі складові.</w:t>
      </w:r>
    </w:p>
    <w:p w:rsidR="00942844" w:rsidRPr="00243D35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 xml:space="preserve">1.  </w:t>
      </w:r>
      <w:r w:rsidRPr="00B37D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Титульний аркуш</w:t>
      </w:r>
    </w:p>
    <w:p w:rsidR="00942844" w:rsidRPr="00243D35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 xml:space="preserve">2.  </w:t>
      </w:r>
      <w:r w:rsidRPr="00B37D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Зміст бізнес-плану</w:t>
      </w:r>
    </w:p>
    <w:p w:rsidR="00942844" w:rsidRPr="007F65AA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 xml:space="preserve">3.  </w:t>
      </w:r>
      <w:r w:rsidRPr="00B37D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Резюме</w:t>
      </w:r>
      <w:r w:rsidR="00BF66A7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 xml:space="preserve"> </w:t>
      </w:r>
      <w:r w:rsidR="007F65AA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(</w:t>
      </w:r>
      <w:r w:rsidR="00BF66A7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вступ</w:t>
      </w:r>
      <w:r w:rsidR="007F65AA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)</w:t>
      </w:r>
    </w:p>
    <w:p w:rsidR="00942844" w:rsidRPr="00243D35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 xml:space="preserve">4.  </w:t>
      </w:r>
      <w:r w:rsidRPr="00B37D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Галузь, фірма та її продукція (послуги)</w:t>
      </w:r>
    </w:p>
    <w:p w:rsidR="00942844" w:rsidRPr="00B37DB3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>4.1.  Поточна ситуація і тенденції розвитку галузі.</w:t>
      </w:r>
    </w:p>
    <w:p w:rsidR="00942844" w:rsidRPr="00243D35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>4.2.  Опис продукту (послуги) фірми</w:t>
      </w:r>
      <w:r w:rsidR="00243D3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її </w:t>
      </w:r>
      <w:r w:rsidR="00F931F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назва і </w:t>
      </w:r>
      <w:r w:rsidR="00243D35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місія.</w:t>
      </w:r>
    </w:p>
    <w:p w:rsidR="00942844" w:rsidRPr="00B37DB3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 xml:space="preserve">4.3. </w:t>
      </w:r>
      <w:r w:rsidR="00243D3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B37DB3">
        <w:rPr>
          <w:rFonts w:ascii="Times New Roman" w:hAnsi="Times New Roman" w:cs="Times New Roman"/>
          <w:color w:val="000000"/>
          <w:sz w:val="24"/>
          <w:szCs w:val="24"/>
        </w:rPr>
        <w:t>Патенти, товарні знаки, інші права власності.</w:t>
      </w:r>
    </w:p>
    <w:p w:rsidR="00942844" w:rsidRPr="00B37DB3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>4.4.  Стратегія зростання фірми.</w:t>
      </w:r>
    </w:p>
    <w:p w:rsidR="00942844" w:rsidRPr="00243D35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Pr="00B37D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Дослідження ринку</w:t>
      </w:r>
    </w:p>
    <w:p w:rsidR="00942844" w:rsidRPr="00B37DB3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>5.1.  Загальна характеристика ринку продукту.</w:t>
      </w:r>
    </w:p>
    <w:p w:rsidR="00942844" w:rsidRPr="00B37DB3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>5.2.  Цільовий ринок бізнесу.</w:t>
      </w:r>
    </w:p>
    <w:p w:rsidR="00942844" w:rsidRPr="00B37DB3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>5.3.  Місцезнаходження фірми.</w:t>
      </w:r>
    </w:p>
    <w:p w:rsidR="00942844" w:rsidRPr="00B37DB3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>5.4.  Оцінка впливу зовнішніх чинників.</w:t>
      </w:r>
    </w:p>
    <w:p w:rsidR="00942844" w:rsidRPr="00243D35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 xml:space="preserve">6.  </w:t>
      </w:r>
      <w:r w:rsidRPr="00B37D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Маркетинг-план</w:t>
      </w:r>
    </w:p>
    <w:p w:rsidR="00942844" w:rsidRPr="00B37DB3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>6.1.  Стратегія маркетингу.</w:t>
      </w:r>
    </w:p>
    <w:p w:rsidR="00942844" w:rsidRPr="00B37DB3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>6.2.  Передбачувані обсяги продажу.</w:t>
      </w:r>
    </w:p>
    <w:p w:rsidR="00942844" w:rsidRPr="00B37DB3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 xml:space="preserve">7.  </w:t>
      </w:r>
      <w:r w:rsidR="00BF66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Виробничий план</w:t>
      </w:r>
      <w:r w:rsidRPr="00B37D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</w:t>
      </w:r>
    </w:p>
    <w:p w:rsidR="00942844" w:rsidRPr="00B37DB3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>7.1.  Основні виробничі операції.</w:t>
      </w:r>
    </w:p>
    <w:p w:rsidR="00942844" w:rsidRPr="00B37DB3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lastRenderedPageBreak/>
        <w:t>7.2.  Машини й устаткування.</w:t>
      </w:r>
    </w:p>
    <w:p w:rsidR="00942844" w:rsidRPr="00B37DB3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 xml:space="preserve">7.3.  Сировина, матеріали та комплектуючі вироби.                  </w:t>
      </w:r>
    </w:p>
    <w:p w:rsidR="00942844" w:rsidRPr="00B37DB3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>7.4.  Виробничі й невиробничі приміщення.</w:t>
      </w:r>
    </w:p>
    <w:p w:rsidR="00942844" w:rsidRPr="00BF66A7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 xml:space="preserve">8.  </w:t>
      </w:r>
      <w:r w:rsidRPr="00B37D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Організаційний план</w:t>
      </w:r>
    </w:p>
    <w:p w:rsidR="00942844" w:rsidRPr="00B37DB3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>8.1.  Форма організації бізнесу.</w:t>
      </w:r>
    </w:p>
    <w:p w:rsidR="00942844" w:rsidRPr="00B37DB3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>8.2.  Потреба в персоналі.</w:t>
      </w:r>
    </w:p>
    <w:p w:rsidR="00942844" w:rsidRPr="00B37DB3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>8.3.  Власники бізнесу й команда менеджерів.</w:t>
      </w:r>
    </w:p>
    <w:p w:rsidR="00942844" w:rsidRPr="00B37DB3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>8.4. Організаційна схема управління.</w:t>
      </w:r>
    </w:p>
    <w:p w:rsidR="00942844" w:rsidRPr="00B37DB3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>8.5.  Кадрова політика та стратегія.</w:t>
      </w:r>
    </w:p>
    <w:p w:rsidR="00942844" w:rsidRPr="00B37DB3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 xml:space="preserve">9.  </w:t>
      </w:r>
      <w:r w:rsidR="00BF66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Оцінка ризиків</w:t>
      </w:r>
      <w:r w:rsidRPr="00B37DB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      </w:t>
      </w:r>
    </w:p>
    <w:p w:rsidR="00942844" w:rsidRPr="00B37DB3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 xml:space="preserve">9.1.  Типи можливих ризиків.                                </w:t>
      </w:r>
    </w:p>
    <w:p w:rsidR="00942844" w:rsidRPr="00B37DB3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>9.2.  Способи реагування на загрози для бізнесу.</w:t>
      </w:r>
    </w:p>
    <w:p w:rsidR="00942844" w:rsidRPr="00BF66A7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 xml:space="preserve">10.  </w:t>
      </w:r>
      <w:r w:rsidRPr="00B37DB3">
        <w:rPr>
          <w:rFonts w:ascii="Times New Roman" w:hAnsi="Times New Roman" w:cs="Times New Roman"/>
          <w:i/>
          <w:iCs/>
          <w:color w:val="000000"/>
          <w:sz w:val="24"/>
          <w:szCs w:val="24"/>
        </w:rPr>
        <w:t>Фінансовий план</w:t>
      </w:r>
    </w:p>
    <w:p w:rsidR="00942844" w:rsidRPr="00B37DB3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 xml:space="preserve">10.1.  Прибутки і збитки.                                                         </w:t>
      </w:r>
    </w:p>
    <w:p w:rsidR="00942844" w:rsidRPr="00B37DB3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>10.2.  План руху готівки.</w:t>
      </w:r>
    </w:p>
    <w:p w:rsidR="00942844" w:rsidRPr="00B37DB3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 xml:space="preserve">10.3.  Плановий баланс.          </w:t>
      </w:r>
    </w:p>
    <w:p w:rsidR="00942844" w:rsidRPr="00B37DB3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>10.4.  Фінансові коефіцієнти.</w:t>
      </w:r>
    </w:p>
    <w:p w:rsidR="00942844" w:rsidRPr="00BF66A7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r w:rsidR="00BF66A7"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Додатки</w:t>
      </w:r>
    </w:p>
    <w:p w:rsidR="00243D35" w:rsidRDefault="00243D35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</w:pPr>
    </w:p>
    <w:p w:rsidR="00243D35" w:rsidRPr="00243D35" w:rsidRDefault="00243D35" w:rsidP="00243D35">
      <w:pPr>
        <w:shd w:val="clear" w:color="auto" w:fill="FFFFFF"/>
        <w:spacing w:after="0" w:line="322" w:lineRule="exact"/>
        <w:ind w:left="1084" w:firstLine="332"/>
        <w:jc w:val="both"/>
        <w:rPr>
          <w:rFonts w:ascii="Times New Roman" w:hAnsi="Times New Roman"/>
          <w:sz w:val="24"/>
          <w:szCs w:val="24"/>
          <w:lang w:val="uk-UA"/>
        </w:rPr>
      </w:pPr>
      <w:r w:rsidRPr="00243D35">
        <w:rPr>
          <w:rFonts w:ascii="Times New Roman" w:hAnsi="Times New Roman"/>
          <w:color w:val="000000"/>
          <w:sz w:val="24"/>
          <w:szCs w:val="24"/>
          <w:lang w:val="uk-UA"/>
        </w:rPr>
        <w:t xml:space="preserve">Приклади формування місії підприємств наведено у таблиці 1. </w:t>
      </w:r>
    </w:p>
    <w:p w:rsidR="00243D35" w:rsidRDefault="00243D35" w:rsidP="00243D35">
      <w:pPr>
        <w:shd w:val="clear" w:color="auto" w:fill="FFFFFF"/>
        <w:spacing w:after="0" w:line="322" w:lineRule="exact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243D35" w:rsidRPr="00191B2D" w:rsidRDefault="00243D35" w:rsidP="00243D35">
      <w:pPr>
        <w:shd w:val="clear" w:color="auto" w:fill="FFFFFF"/>
        <w:spacing w:after="0" w:line="322" w:lineRule="exact"/>
        <w:jc w:val="right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191B2D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Таблиця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"/>
        <w:gridCol w:w="3108"/>
        <w:gridCol w:w="5903"/>
      </w:tblGrid>
      <w:tr w:rsidR="00243D35" w:rsidRPr="00243D35" w:rsidTr="00802029">
        <w:tc>
          <w:tcPr>
            <w:tcW w:w="534" w:type="dxa"/>
          </w:tcPr>
          <w:p w:rsidR="00243D35" w:rsidRPr="00243D35" w:rsidRDefault="00243D35" w:rsidP="00802029">
            <w:pPr>
              <w:spacing w:after="0" w:line="322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43D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260" w:type="dxa"/>
          </w:tcPr>
          <w:p w:rsidR="00243D35" w:rsidRPr="00243D35" w:rsidRDefault="00243D35" w:rsidP="00802029">
            <w:pPr>
              <w:spacing w:after="0" w:line="322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43D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Назва підприємства</w:t>
            </w:r>
          </w:p>
        </w:tc>
        <w:tc>
          <w:tcPr>
            <w:tcW w:w="6341" w:type="dxa"/>
          </w:tcPr>
          <w:p w:rsidR="00243D35" w:rsidRPr="00243D35" w:rsidRDefault="00243D35" w:rsidP="00802029">
            <w:pPr>
              <w:spacing w:after="0" w:line="322" w:lineRule="exac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243D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Місія</w:t>
            </w:r>
          </w:p>
        </w:tc>
      </w:tr>
      <w:tr w:rsidR="00243D35" w:rsidRPr="00243D35" w:rsidTr="00802029">
        <w:tc>
          <w:tcPr>
            <w:tcW w:w="534" w:type="dxa"/>
          </w:tcPr>
          <w:p w:rsidR="00243D35" w:rsidRPr="00243D35" w:rsidRDefault="00243D35" w:rsidP="00802029">
            <w:pPr>
              <w:spacing w:after="0" w:line="322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43D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3260" w:type="dxa"/>
          </w:tcPr>
          <w:p w:rsidR="00243D35" w:rsidRPr="00243D35" w:rsidRDefault="00243D35" w:rsidP="00802029">
            <w:pPr>
              <w:spacing w:after="0" w:line="322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43D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Apple Computer</w:t>
            </w:r>
          </w:p>
        </w:tc>
        <w:tc>
          <w:tcPr>
            <w:tcW w:w="6341" w:type="dxa"/>
          </w:tcPr>
          <w:p w:rsidR="00243D35" w:rsidRPr="00243D35" w:rsidRDefault="00243D35" w:rsidP="00802029">
            <w:pPr>
              <w:spacing w:after="0" w:line="322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43D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Ми пропонуємо комп’ютери найвищої якості для людей в усьому світ</w:t>
            </w:r>
            <w:r w:rsidRPr="00243D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і</w:t>
            </w:r>
          </w:p>
        </w:tc>
      </w:tr>
      <w:tr w:rsidR="00243D35" w:rsidRPr="00243D35" w:rsidTr="00802029">
        <w:tc>
          <w:tcPr>
            <w:tcW w:w="534" w:type="dxa"/>
          </w:tcPr>
          <w:p w:rsidR="00243D35" w:rsidRPr="00243D35" w:rsidRDefault="00243D35" w:rsidP="00802029">
            <w:pPr>
              <w:spacing w:after="0" w:line="322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43D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3260" w:type="dxa"/>
          </w:tcPr>
          <w:p w:rsidR="00243D35" w:rsidRPr="00243D35" w:rsidRDefault="00243D35" w:rsidP="00802029">
            <w:pPr>
              <w:spacing w:after="0" w:line="322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43D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Ford Motor</w:t>
            </w:r>
          </w:p>
        </w:tc>
        <w:tc>
          <w:tcPr>
            <w:tcW w:w="6341" w:type="dxa"/>
          </w:tcPr>
          <w:p w:rsidR="00243D35" w:rsidRPr="00243D35" w:rsidRDefault="00243D35" w:rsidP="00802029">
            <w:pPr>
              <w:spacing w:after="0" w:line="322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43D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Ми </w:t>
            </w:r>
            <w:r w:rsidRPr="00243D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-</w:t>
            </w:r>
            <w:r w:rsidRPr="00243D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глобальна родина й пишаємося своєю спадщиною, надаючи персональну свободу пересування людям по усьому світу</w:t>
            </w:r>
          </w:p>
        </w:tc>
      </w:tr>
      <w:tr w:rsidR="00243D35" w:rsidRPr="00243D35" w:rsidTr="00802029">
        <w:tc>
          <w:tcPr>
            <w:tcW w:w="534" w:type="dxa"/>
          </w:tcPr>
          <w:p w:rsidR="00243D35" w:rsidRPr="00243D35" w:rsidRDefault="00243D35" w:rsidP="00802029">
            <w:pPr>
              <w:spacing w:after="0" w:line="322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43D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3260" w:type="dxa"/>
          </w:tcPr>
          <w:p w:rsidR="00243D35" w:rsidRPr="00243D35" w:rsidRDefault="00243D35" w:rsidP="00802029">
            <w:pPr>
              <w:spacing w:after="0" w:line="322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43D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Mary Kay</w:t>
            </w:r>
          </w:p>
        </w:tc>
        <w:tc>
          <w:tcPr>
            <w:tcW w:w="6341" w:type="dxa"/>
          </w:tcPr>
          <w:p w:rsidR="00243D35" w:rsidRPr="00243D35" w:rsidRDefault="00243D35" w:rsidP="00802029">
            <w:pPr>
              <w:spacing w:after="0" w:line="322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43D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Прикрашати життя жінок в усьому світі, пропонуючи клієнтам якісну продукцію, відкриваючи нові обрії для незалежних консультантів по красі й надаючи їм необмежені можливості кар’єрного росту, роблячи все, щоб жінки, які стикаються з компанією </w:t>
            </w:r>
            <w:r w:rsidRPr="00243D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Mary Kay, змогли реалізувати себе</w:t>
            </w:r>
          </w:p>
        </w:tc>
      </w:tr>
      <w:tr w:rsidR="00243D35" w:rsidRPr="00243D35" w:rsidTr="00802029">
        <w:tc>
          <w:tcPr>
            <w:tcW w:w="534" w:type="dxa"/>
          </w:tcPr>
          <w:p w:rsidR="00243D35" w:rsidRPr="00243D35" w:rsidRDefault="00243D35" w:rsidP="00802029">
            <w:pPr>
              <w:spacing w:after="0" w:line="322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43D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3260" w:type="dxa"/>
          </w:tcPr>
          <w:p w:rsidR="00243D35" w:rsidRPr="00243D35" w:rsidRDefault="00243D35" w:rsidP="00802029">
            <w:pPr>
              <w:spacing w:after="0" w:line="322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43D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McDonald’s</w:t>
            </w:r>
          </w:p>
        </w:tc>
        <w:tc>
          <w:tcPr>
            <w:tcW w:w="6341" w:type="dxa"/>
          </w:tcPr>
          <w:p w:rsidR="00243D35" w:rsidRPr="00243D35" w:rsidRDefault="00243D35" w:rsidP="00802029">
            <w:pPr>
              <w:spacing w:after="0" w:line="322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43D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Швидке, якісне обслуговування клієнтів за допомогою стандартного набору продуктів</w:t>
            </w:r>
          </w:p>
        </w:tc>
      </w:tr>
      <w:tr w:rsidR="00243D35" w:rsidRPr="00243D35" w:rsidTr="00802029">
        <w:tc>
          <w:tcPr>
            <w:tcW w:w="534" w:type="dxa"/>
          </w:tcPr>
          <w:p w:rsidR="00243D35" w:rsidRPr="00243D35" w:rsidRDefault="00243D35" w:rsidP="00802029">
            <w:pPr>
              <w:spacing w:after="0" w:line="322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43D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3260" w:type="dxa"/>
          </w:tcPr>
          <w:p w:rsidR="00243D35" w:rsidRPr="00243D35" w:rsidRDefault="00243D35" w:rsidP="00802029">
            <w:pPr>
              <w:spacing w:after="0" w:line="322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43D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Мережа готелів Ritz-Carlton</w:t>
            </w:r>
          </w:p>
        </w:tc>
        <w:tc>
          <w:tcPr>
            <w:tcW w:w="6341" w:type="dxa"/>
          </w:tcPr>
          <w:p w:rsidR="00243D35" w:rsidRPr="00243D35" w:rsidRDefault="00243D35" w:rsidP="00802029">
            <w:pPr>
              <w:spacing w:after="0" w:line="322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43D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Б</w:t>
            </w:r>
            <w:r w:rsidRPr="00243D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езустанна турбота й забезпечення максимального комфорту кожному гостю</w:t>
            </w:r>
          </w:p>
        </w:tc>
      </w:tr>
      <w:tr w:rsidR="00243D35" w:rsidRPr="00243D35" w:rsidTr="00802029">
        <w:tc>
          <w:tcPr>
            <w:tcW w:w="534" w:type="dxa"/>
          </w:tcPr>
          <w:p w:rsidR="00243D35" w:rsidRPr="00243D35" w:rsidRDefault="00243D35" w:rsidP="00802029">
            <w:pPr>
              <w:spacing w:after="0" w:line="322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43D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3260" w:type="dxa"/>
          </w:tcPr>
          <w:p w:rsidR="00243D35" w:rsidRPr="00243D35" w:rsidRDefault="00243D35" w:rsidP="00802029">
            <w:pPr>
              <w:spacing w:after="0" w:line="322" w:lineRule="exact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43D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Microsoft Corporation</w:t>
            </w:r>
          </w:p>
        </w:tc>
        <w:tc>
          <w:tcPr>
            <w:tcW w:w="6341" w:type="dxa"/>
          </w:tcPr>
          <w:p w:rsidR="00243D35" w:rsidRPr="00243D35" w:rsidRDefault="00243D35" w:rsidP="00802029">
            <w:pPr>
              <w:spacing w:after="0" w:line="322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243D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Допомагати людям і бізнесам в усьому світі повністю реалізувати свій потенціал</w:t>
            </w:r>
          </w:p>
        </w:tc>
      </w:tr>
      <w:tr w:rsidR="00243D35" w:rsidRPr="00243D35" w:rsidTr="00802029">
        <w:tc>
          <w:tcPr>
            <w:tcW w:w="534" w:type="dxa"/>
          </w:tcPr>
          <w:p w:rsidR="00243D35" w:rsidRPr="00243D35" w:rsidRDefault="00243D35" w:rsidP="00802029">
            <w:pPr>
              <w:spacing w:after="0" w:line="322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243D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3260" w:type="dxa"/>
          </w:tcPr>
          <w:p w:rsidR="00243D35" w:rsidRPr="00243D35" w:rsidRDefault="00243D35" w:rsidP="00802029">
            <w:pPr>
              <w:spacing w:after="0" w:line="322" w:lineRule="exact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243D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Toyota</w:t>
            </w:r>
          </w:p>
        </w:tc>
        <w:tc>
          <w:tcPr>
            <w:tcW w:w="6341" w:type="dxa"/>
          </w:tcPr>
          <w:p w:rsidR="00243D35" w:rsidRPr="00243D35" w:rsidRDefault="00243D35" w:rsidP="00802029">
            <w:pPr>
              <w:spacing w:after="0" w:line="322" w:lineRule="exact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43D3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Сприяння людям, їхньому способу життя, суспільству й економіці за рахунок автомобільної промисловості</w:t>
            </w:r>
          </w:p>
        </w:tc>
      </w:tr>
    </w:tbl>
    <w:p w:rsidR="00243D35" w:rsidRPr="00BB2ACC" w:rsidRDefault="00243D35" w:rsidP="00243D35">
      <w:pPr>
        <w:shd w:val="clear" w:color="auto" w:fill="FFFFFF"/>
        <w:spacing w:after="0" w:line="322" w:lineRule="exact"/>
        <w:jc w:val="both"/>
        <w:rPr>
          <w:rFonts w:ascii="Times New Roman" w:hAnsi="Times New Roman"/>
          <w:lang w:val="uk-UA"/>
        </w:rPr>
      </w:pPr>
    </w:p>
    <w:p w:rsidR="00243D35" w:rsidRPr="00243D35" w:rsidRDefault="00243D35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42844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10E0E" w:rsidRDefault="00E10E0E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10E0E" w:rsidRDefault="00E10E0E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10E0E" w:rsidRDefault="00E10E0E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10E0E" w:rsidRPr="009B4A3D" w:rsidRDefault="00E10E0E" w:rsidP="00E10E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71BD1">
        <w:rPr>
          <w:rFonts w:ascii="Times New Roman" w:hAnsi="Times New Roman"/>
          <w:color w:val="000000"/>
          <w:sz w:val="28"/>
          <w:szCs w:val="28"/>
        </w:rPr>
        <w:t> </w:t>
      </w:r>
      <w:r w:rsidRPr="009B4A3D">
        <w:rPr>
          <w:rFonts w:ascii="Times New Roman" w:hAnsi="Times New Roman"/>
          <w:b/>
          <w:bCs/>
          <w:color w:val="000000"/>
          <w:sz w:val="24"/>
          <w:szCs w:val="24"/>
        </w:rPr>
        <w:t>Торгова марка</w:t>
      </w:r>
      <w:r w:rsidRPr="009B4A3D">
        <w:rPr>
          <w:rFonts w:ascii="Times New Roman" w:hAnsi="Times New Roman"/>
          <w:color w:val="000000"/>
          <w:sz w:val="24"/>
          <w:szCs w:val="24"/>
        </w:rPr>
        <w:t> - це позначення, яке відрізняє товари (послуги) одних осіб від однорідних товарів (послуг) інших осіб та призначена для реклами цих товарів (послуг), полегшення  вибору споживачами товарів (послуг) певного якості.</w:t>
      </w:r>
    </w:p>
    <w:p w:rsidR="00E10E0E" w:rsidRPr="009B4A3D" w:rsidRDefault="00E10E0E" w:rsidP="00E10E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9B4A3D">
        <w:rPr>
          <w:rFonts w:ascii="Times New Roman" w:hAnsi="Times New Roman"/>
          <w:b/>
          <w:bCs/>
          <w:color w:val="000000"/>
          <w:sz w:val="24"/>
          <w:szCs w:val="24"/>
        </w:rPr>
        <w:t>Об'єктом</w:t>
      </w:r>
      <w:r w:rsidRPr="009B4A3D">
        <w:rPr>
          <w:rFonts w:ascii="Times New Roman" w:hAnsi="Times New Roman"/>
          <w:color w:val="000000"/>
          <w:sz w:val="24"/>
          <w:szCs w:val="24"/>
        </w:rPr>
        <w:t> знака можуть бути словесні, зображувальні, об'ємні та інші позначення або їх комбінації, виконані у будь-якому кольорі чи поєднанні кольорів.</w:t>
      </w:r>
    </w:p>
    <w:p w:rsidR="00E10E0E" w:rsidRPr="001D7084" w:rsidRDefault="00E10E0E" w:rsidP="00E10E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E10E0E" w:rsidRDefault="00E10E0E" w:rsidP="00E10E0E">
      <w:pPr>
        <w:shd w:val="clear" w:color="auto" w:fill="FFFFFF"/>
        <w:spacing w:after="0"/>
        <w:jc w:val="center"/>
        <w:rPr>
          <w:rFonts w:ascii="Arial" w:hAnsi="Arial" w:cs="Arial"/>
          <w:color w:val="204153"/>
          <w:sz w:val="27"/>
          <w:szCs w:val="27"/>
          <w:shd w:val="clear" w:color="auto" w:fill="FFFFFF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419725" cy="3886200"/>
            <wp:effectExtent l="19050" t="0" r="9525" b="0"/>
            <wp:docPr id="1" name="Рисунок 1" descr="Ð ÐµÐ·ÑÐ»ÑÑÐ°Ñ Ð¿Ð¾ÑÑÐºÑ Ð·Ð¾Ð±ÑÐ°Ð¶ÐµÐ½Ñ Ð·Ð° Ð·Ð°Ð¿Ð¸ÑÐ¾Ð¼ &quot;Ð¾Ð¿Ð¸Ñ ÑÐ¾ÑÐ³Ð¾Ð²Ð¾Ñ Ð¼Ð°ÑÐºÐ¸ Ð¿ÑÐ¸ÐºÐ»Ð°Ð´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 ÐµÐ·ÑÐ»ÑÑÐ°Ñ Ð¿Ð¾ÑÑÐºÑ Ð·Ð¾Ð±ÑÐ°Ð¶ÐµÐ½Ñ Ð·Ð° Ð·Ð°Ð¿Ð¸ÑÐ¾Ð¼ &quot;Ð¾Ð¿Ð¸Ñ ÑÐ¾ÑÐ³Ð¾Ð²Ð¾Ñ Ð¼Ð°ÑÐºÐ¸ Ð¿ÑÐ¸ÐºÐ»Ð°Ð´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63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E0E" w:rsidRPr="00E10E0E" w:rsidRDefault="00E10E0E" w:rsidP="00E10E0E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E10E0E">
        <w:rPr>
          <w:rFonts w:ascii="Times New Roman" w:hAnsi="Times New Roman"/>
          <w:sz w:val="24"/>
          <w:szCs w:val="24"/>
          <w:lang w:val="uk-UA"/>
        </w:rPr>
        <w:t>Рисунок 1 – Приклади товарних знаків</w:t>
      </w:r>
    </w:p>
    <w:p w:rsidR="00E10E0E" w:rsidRPr="00E10E0E" w:rsidRDefault="00E10E0E" w:rsidP="00E10E0E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E10E0E" w:rsidRPr="00E10E0E" w:rsidRDefault="00E10E0E" w:rsidP="00E10E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10E0E">
        <w:rPr>
          <w:rFonts w:ascii="Times New Roman" w:hAnsi="Times New Roman"/>
          <w:bCs/>
          <w:color w:val="000000"/>
          <w:sz w:val="24"/>
          <w:szCs w:val="24"/>
        </w:rPr>
        <w:t>Розробка</w:t>
      </w:r>
      <w:r w:rsidRPr="00E10E0E">
        <w:rPr>
          <w:rFonts w:ascii="Times New Roman" w:hAnsi="Times New Roman"/>
          <w:color w:val="000000"/>
          <w:sz w:val="24"/>
          <w:szCs w:val="24"/>
        </w:rPr>
        <w:t> позначення, котре робиться перед початком його реєстрації в якості </w:t>
      </w:r>
      <w:r w:rsidRPr="00E10E0E">
        <w:rPr>
          <w:rFonts w:ascii="Times New Roman" w:hAnsi="Times New Roman"/>
          <w:bCs/>
          <w:color w:val="000000"/>
          <w:sz w:val="24"/>
          <w:szCs w:val="24"/>
        </w:rPr>
        <w:t>торгової марки</w:t>
      </w:r>
      <w:r w:rsidRPr="00E10E0E">
        <w:rPr>
          <w:rFonts w:ascii="Times New Roman" w:hAnsi="Times New Roman"/>
          <w:color w:val="000000"/>
          <w:sz w:val="24"/>
          <w:szCs w:val="24"/>
        </w:rPr>
        <w:t> (</w:t>
      </w:r>
      <w:r w:rsidRPr="00E10E0E">
        <w:rPr>
          <w:rFonts w:ascii="Times New Roman" w:hAnsi="Times New Roman"/>
          <w:bCs/>
          <w:color w:val="000000"/>
          <w:sz w:val="24"/>
          <w:szCs w:val="24"/>
        </w:rPr>
        <w:t>товарного знака</w:t>
      </w:r>
      <w:r w:rsidRPr="00E10E0E">
        <w:rPr>
          <w:rFonts w:ascii="Times New Roman" w:hAnsi="Times New Roman"/>
          <w:color w:val="000000"/>
          <w:sz w:val="24"/>
          <w:szCs w:val="24"/>
        </w:rPr>
        <w:t>) є важливим етапом</w:t>
      </w:r>
      <w:r w:rsidRPr="00E10E0E">
        <w:rPr>
          <w:rFonts w:ascii="Times New Roman" w:hAnsi="Times New Roman"/>
          <w:color w:val="000000"/>
          <w:sz w:val="24"/>
          <w:szCs w:val="24"/>
          <w:lang w:val="uk-UA"/>
        </w:rPr>
        <w:t>,</w:t>
      </w:r>
      <w:r w:rsidRPr="00E10E0E">
        <w:rPr>
          <w:rFonts w:ascii="Times New Roman" w:hAnsi="Times New Roman"/>
          <w:color w:val="000000"/>
          <w:sz w:val="24"/>
          <w:szCs w:val="24"/>
        </w:rPr>
        <w:t xml:space="preserve"> на який потрібно і варто звертати увагу.</w:t>
      </w:r>
    </w:p>
    <w:p w:rsidR="00E10E0E" w:rsidRPr="00E10E0E" w:rsidRDefault="00E10E0E" w:rsidP="00E10E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10E0E">
        <w:rPr>
          <w:rFonts w:ascii="Times New Roman" w:hAnsi="Times New Roman"/>
          <w:color w:val="000000"/>
          <w:sz w:val="24"/>
          <w:szCs w:val="24"/>
        </w:rPr>
        <w:t> </w:t>
      </w:r>
      <w:r w:rsidRPr="00E10E0E">
        <w:rPr>
          <w:rFonts w:ascii="Times New Roman" w:hAnsi="Times New Roman"/>
          <w:b/>
          <w:bCs/>
          <w:color w:val="000000"/>
          <w:sz w:val="24"/>
          <w:szCs w:val="24"/>
        </w:rPr>
        <w:t>Реєстрація торгової марки</w:t>
      </w:r>
      <w:r w:rsidRPr="00E10E0E">
        <w:rPr>
          <w:rFonts w:ascii="Times New Roman" w:hAnsi="Times New Roman"/>
          <w:color w:val="000000"/>
          <w:sz w:val="24"/>
          <w:szCs w:val="24"/>
        </w:rPr>
        <w:t> необхідна, бо</w:t>
      </w:r>
      <w:r w:rsidRPr="00E10E0E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E10E0E">
        <w:rPr>
          <w:rFonts w:ascii="Times New Roman" w:hAnsi="Times New Roman"/>
          <w:color w:val="000000"/>
          <w:sz w:val="24"/>
          <w:szCs w:val="24"/>
        </w:rPr>
        <w:t>тільки володіючи правом власності на позначення можна з ним робити правові дії</w:t>
      </w:r>
    </w:p>
    <w:p w:rsidR="00E10E0E" w:rsidRPr="00E10E0E" w:rsidRDefault="00E10E0E" w:rsidP="00E10E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10E0E">
        <w:rPr>
          <w:rFonts w:ascii="Times New Roman" w:hAnsi="Times New Roman"/>
          <w:color w:val="000000"/>
          <w:sz w:val="24"/>
          <w:szCs w:val="24"/>
        </w:rPr>
        <w:t>Можна проводити попередній пошук торгової марки на тотожність і схожість - це виявлення всіх позначень, які тотожні і схожі з</w:t>
      </w:r>
      <w:r w:rsidRPr="00E10E0E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E10E0E">
        <w:rPr>
          <w:rFonts w:ascii="Times New Roman" w:hAnsi="Times New Roman"/>
          <w:color w:val="000000"/>
          <w:sz w:val="24"/>
          <w:szCs w:val="24"/>
        </w:rPr>
        <w:t>позначенням серед зареєстрованих на сьогодні торгових марок в Україні. Виявлення хоча б однієї схожої чи тотожної торгової марки може призвести до відмови у реєстрації поданої торгової марки.</w:t>
      </w:r>
    </w:p>
    <w:p w:rsidR="006F6B6C" w:rsidRDefault="006F6B6C" w:rsidP="00E10E0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</w:p>
    <w:p w:rsidR="00E10E0E" w:rsidRPr="00E10E0E" w:rsidRDefault="00E10E0E" w:rsidP="00E10E0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E10E0E">
        <w:rPr>
          <w:color w:val="000000"/>
        </w:rPr>
        <w:t xml:space="preserve">Процедура реєстрації торгової марки займає від 16 до 19 місяців. При проведенні прискореної експертизи після закінчення 6 місяців з дати подання заявки процедура реєстрації становить близько 12 місяців. </w:t>
      </w:r>
    </w:p>
    <w:p w:rsidR="006F6B6C" w:rsidRDefault="006F6B6C" w:rsidP="00E10E0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</w:p>
    <w:p w:rsidR="00E10E0E" w:rsidRDefault="00E10E0E" w:rsidP="00E10E0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  <w:r w:rsidRPr="00E10E0E">
        <w:rPr>
          <w:color w:val="000000"/>
        </w:rPr>
        <w:t>Строк дії свідоцтва</w:t>
      </w:r>
      <w:r w:rsidRPr="00E10E0E">
        <w:rPr>
          <w:color w:val="000000"/>
          <w:lang w:val="uk-UA"/>
        </w:rPr>
        <w:t xml:space="preserve"> про реєстрацію торгової марки</w:t>
      </w:r>
      <w:r w:rsidRPr="00E10E0E">
        <w:rPr>
          <w:color w:val="000000"/>
        </w:rPr>
        <w:t xml:space="preserve"> - 10 років. Цей строк може бути продовжено на</w:t>
      </w:r>
      <w:r w:rsidRPr="00E10E0E">
        <w:rPr>
          <w:color w:val="000000"/>
          <w:lang w:val="uk-UA"/>
        </w:rPr>
        <w:t xml:space="preserve"> </w:t>
      </w:r>
      <w:r w:rsidRPr="00E10E0E">
        <w:rPr>
          <w:color w:val="000000"/>
        </w:rPr>
        <w:t>наступні 10 років</w:t>
      </w:r>
      <w:r w:rsidRPr="00E10E0E">
        <w:rPr>
          <w:color w:val="000000"/>
          <w:lang w:val="uk-UA"/>
        </w:rPr>
        <w:t>.</w:t>
      </w:r>
    </w:p>
    <w:p w:rsidR="006F6B6C" w:rsidRDefault="006F6B6C" w:rsidP="00E10E0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</w:p>
    <w:p w:rsidR="006F6B6C" w:rsidRDefault="006F6B6C" w:rsidP="00E10E0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</w:p>
    <w:p w:rsidR="006F6B6C" w:rsidRDefault="006F6B6C" w:rsidP="00E10E0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</w:p>
    <w:p w:rsidR="006F6B6C" w:rsidRPr="00E10E0E" w:rsidRDefault="006F6B6C" w:rsidP="00E10E0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lang w:val="uk-UA"/>
        </w:rPr>
      </w:pPr>
    </w:p>
    <w:p w:rsidR="00E10E0E" w:rsidRPr="00E10E0E" w:rsidRDefault="00E10E0E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42844" w:rsidRPr="00942844" w:rsidRDefault="00942844" w:rsidP="00942844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94284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Вимоги до написання бізнес-плану</w:t>
      </w:r>
    </w:p>
    <w:p w:rsidR="00942844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942844" w:rsidRPr="00B37DB3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>Бізнес-план, як і будь-який інший документ, підлягає певним вимогам щодо стилю написання:</w:t>
      </w:r>
    </w:p>
    <w:p w:rsidR="00942844" w:rsidRPr="00B37DB3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 xml:space="preserve">1) </w:t>
      </w:r>
      <w:r w:rsidRPr="00F34433">
        <w:rPr>
          <w:rFonts w:ascii="Times New Roman" w:hAnsi="Times New Roman" w:cs="Times New Roman"/>
          <w:b/>
          <w:i/>
          <w:color w:val="000000"/>
          <w:sz w:val="24"/>
          <w:szCs w:val="24"/>
        </w:rPr>
        <w:t>бізнес-план має бути стислим, простим, але адекватно розкри</w:t>
      </w:r>
      <w:r w:rsidRPr="00F34433">
        <w:rPr>
          <w:rFonts w:ascii="Times New Roman" w:hAnsi="Times New Roman" w:cs="Times New Roman"/>
          <w:b/>
          <w:i/>
          <w:color w:val="000000"/>
          <w:sz w:val="24"/>
          <w:szCs w:val="24"/>
        </w:rPr>
        <w:softHyphen/>
        <w:t>вати сутність підприємницького проекту</w:t>
      </w:r>
      <w:r w:rsidRPr="00F34433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B37DB3">
        <w:rPr>
          <w:rFonts w:ascii="Times New Roman" w:hAnsi="Times New Roman" w:cs="Times New Roman"/>
          <w:color w:val="000000"/>
          <w:sz w:val="24"/>
          <w:szCs w:val="24"/>
        </w:rPr>
        <w:t xml:space="preserve"> Для більшості невеликих проектів (для реалізаці</w:t>
      </w:r>
      <w:r>
        <w:rPr>
          <w:rFonts w:ascii="Times New Roman" w:hAnsi="Times New Roman" w:cs="Times New Roman"/>
          <w:color w:val="000000"/>
          <w:sz w:val="24"/>
          <w:szCs w:val="24"/>
        </w:rPr>
        <w:t>ї яких потрібно 80-100 тис. грн</w:t>
      </w:r>
      <w:r w:rsidRPr="00B37DB3">
        <w:rPr>
          <w:rFonts w:ascii="Times New Roman" w:hAnsi="Times New Roman" w:cs="Times New Roman"/>
          <w:color w:val="000000"/>
          <w:sz w:val="24"/>
          <w:szCs w:val="24"/>
        </w:rPr>
        <w:t>.), як свід</w:t>
      </w:r>
      <w:r w:rsidRPr="00B37DB3">
        <w:rPr>
          <w:rFonts w:ascii="Times New Roman" w:hAnsi="Times New Roman" w:cs="Times New Roman"/>
          <w:color w:val="000000"/>
          <w:sz w:val="24"/>
          <w:szCs w:val="24"/>
        </w:rPr>
        <w:softHyphen/>
        <w:t>чить практика, обсяги бізнес-планів обмежуються 20-25 сторінка</w:t>
      </w:r>
      <w:r w:rsidRPr="00B37DB3">
        <w:rPr>
          <w:rFonts w:ascii="Times New Roman" w:hAnsi="Times New Roman" w:cs="Times New Roman"/>
          <w:color w:val="000000"/>
          <w:sz w:val="24"/>
          <w:szCs w:val="24"/>
        </w:rPr>
        <w:softHyphen/>
        <w:t>ми. В інших випадках має бути підготовлений докладніший бізнес-план. При цьому в бізнес-плані рекомендується уникати жаргон</w:t>
      </w:r>
      <w:r w:rsidRPr="00B37DB3">
        <w:rPr>
          <w:rFonts w:ascii="Times New Roman" w:hAnsi="Times New Roman" w:cs="Times New Roman"/>
          <w:color w:val="000000"/>
          <w:sz w:val="24"/>
          <w:szCs w:val="24"/>
        </w:rPr>
        <w:softHyphen/>
        <w:t>них виразів, суто технічного опису продукції, операцій, процесів. Слід використовувати загальновідомі терміни; інформацію треба викла</w:t>
      </w:r>
      <w:r w:rsidRPr="00B37DB3">
        <w:rPr>
          <w:rFonts w:ascii="Times New Roman" w:hAnsi="Times New Roman" w:cs="Times New Roman"/>
          <w:color w:val="000000"/>
          <w:sz w:val="24"/>
          <w:szCs w:val="24"/>
        </w:rPr>
        <w:softHyphen/>
        <w:t>дати в діловому стилі, але якомога доступніше;</w:t>
      </w:r>
    </w:p>
    <w:p w:rsidR="00942844" w:rsidRPr="00B37DB3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F34433">
        <w:rPr>
          <w:rFonts w:ascii="Times New Roman" w:hAnsi="Times New Roman" w:cs="Times New Roman"/>
          <w:b/>
          <w:i/>
          <w:color w:val="000000"/>
          <w:sz w:val="24"/>
          <w:szCs w:val="24"/>
        </w:rPr>
        <w:t>бізнес-план має бути функціональним</w:t>
      </w:r>
      <w:r w:rsidRPr="00B37DB3">
        <w:rPr>
          <w:rFonts w:ascii="Times New Roman" w:hAnsi="Times New Roman" w:cs="Times New Roman"/>
          <w:color w:val="000000"/>
          <w:sz w:val="24"/>
          <w:szCs w:val="24"/>
        </w:rPr>
        <w:t>, тобто містити лише ко</w:t>
      </w:r>
      <w:r w:rsidRPr="00B37DB3">
        <w:rPr>
          <w:rFonts w:ascii="Times New Roman" w:hAnsi="Times New Roman" w:cs="Times New Roman"/>
          <w:color w:val="000000"/>
          <w:sz w:val="24"/>
          <w:szCs w:val="24"/>
        </w:rPr>
        <w:softHyphen/>
        <w:t>рисну інформацію, яка цікавить або може цікавити читача. За необ</w:t>
      </w:r>
      <w:r w:rsidRPr="00B37DB3">
        <w:rPr>
          <w:rFonts w:ascii="Times New Roman" w:hAnsi="Times New Roman" w:cs="Times New Roman"/>
          <w:color w:val="000000"/>
          <w:sz w:val="24"/>
          <w:szCs w:val="24"/>
        </w:rPr>
        <w:softHyphen/>
        <w:t>хідності додаткова, пояснювальна, первинна інформація може бути винесена в додатки (обсяг додатків не обмежується);</w:t>
      </w:r>
    </w:p>
    <w:p w:rsidR="00942844" w:rsidRPr="00B37DB3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 xml:space="preserve">3)  </w:t>
      </w:r>
      <w:r w:rsidRPr="00F34433">
        <w:rPr>
          <w:rFonts w:ascii="Times New Roman" w:hAnsi="Times New Roman" w:cs="Times New Roman"/>
          <w:b/>
          <w:i/>
          <w:color w:val="000000"/>
          <w:sz w:val="24"/>
          <w:szCs w:val="24"/>
        </w:rPr>
        <w:t>бізнес-план має ґрунтуватися на реалістичних припущеннях</w:t>
      </w:r>
      <w:r w:rsidRPr="00B37DB3">
        <w:rPr>
          <w:rFonts w:ascii="Times New Roman" w:hAnsi="Times New Roman" w:cs="Times New Roman"/>
          <w:color w:val="000000"/>
          <w:sz w:val="24"/>
          <w:szCs w:val="24"/>
        </w:rPr>
        <w:t>. Прогнози та передбачення (як найбільш "вразлива" частина бізнес планування) мають бути обґрунтовані й підкріплені посиланнями на тенденції та пропорції розвитку галузі, на проведені дослідження ринку, на досвід діяльності конкурентів тощо. Довіра до бізнес-пла</w:t>
      </w:r>
      <w:r w:rsidRPr="00B37DB3">
        <w:rPr>
          <w:rFonts w:ascii="Times New Roman" w:hAnsi="Times New Roman" w:cs="Times New Roman"/>
          <w:color w:val="000000"/>
          <w:sz w:val="24"/>
          <w:szCs w:val="24"/>
        </w:rPr>
        <w:softHyphen/>
        <w:t>ну може бути серйозно підірвана, якщо заплановані в ньому відхи</w:t>
      </w:r>
      <w:r w:rsidRPr="00B37DB3">
        <w:rPr>
          <w:rFonts w:ascii="Times New Roman" w:hAnsi="Times New Roman" w:cs="Times New Roman"/>
          <w:color w:val="000000"/>
          <w:sz w:val="24"/>
          <w:szCs w:val="24"/>
        </w:rPr>
        <w:softHyphen/>
        <w:t>лення від середньогалузевих показників не мають достатніх підстав;</w:t>
      </w:r>
    </w:p>
    <w:p w:rsidR="00942844" w:rsidRPr="00B37DB3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 xml:space="preserve">4) </w:t>
      </w:r>
      <w:r w:rsidRPr="00F34433">
        <w:rPr>
          <w:rFonts w:ascii="Times New Roman" w:hAnsi="Times New Roman" w:cs="Times New Roman"/>
          <w:b/>
          <w:i/>
          <w:color w:val="000000"/>
          <w:sz w:val="24"/>
          <w:szCs w:val="24"/>
        </w:rPr>
        <w:t>бізнес-плану протипоказаний зайвий оптимізм.</w:t>
      </w:r>
      <w:r w:rsidRPr="00B37DB3">
        <w:rPr>
          <w:rFonts w:ascii="Times New Roman" w:hAnsi="Times New Roman" w:cs="Times New Roman"/>
          <w:color w:val="000000"/>
          <w:sz w:val="24"/>
          <w:szCs w:val="24"/>
        </w:rPr>
        <w:t xml:space="preserve"> Будь-яке при</w:t>
      </w:r>
      <w:r w:rsidRPr="00B37DB3">
        <w:rPr>
          <w:rFonts w:ascii="Times New Roman" w:hAnsi="Times New Roman" w:cs="Times New Roman"/>
          <w:color w:val="000000"/>
          <w:sz w:val="24"/>
          <w:szCs w:val="24"/>
        </w:rPr>
        <w:softHyphen/>
        <w:t>пущення в бізнесі дає «на виході» кілька результатів - від найгір</w:t>
      </w:r>
      <w:r w:rsidRPr="00B37DB3">
        <w:rPr>
          <w:rFonts w:ascii="Times New Roman" w:hAnsi="Times New Roman" w:cs="Times New Roman"/>
          <w:color w:val="000000"/>
          <w:sz w:val="24"/>
          <w:szCs w:val="24"/>
        </w:rPr>
        <w:softHyphen/>
        <w:t>шого до найліпшого. У процесі бізнес-планування треба орієнтува</w:t>
      </w:r>
      <w:r w:rsidRPr="00B37DB3">
        <w:rPr>
          <w:rFonts w:ascii="Times New Roman" w:hAnsi="Times New Roman" w:cs="Times New Roman"/>
          <w:color w:val="000000"/>
          <w:sz w:val="24"/>
          <w:szCs w:val="24"/>
        </w:rPr>
        <w:softHyphen/>
        <w:t>тися на найгірший результат, створюючи в такий спосіб певний за</w:t>
      </w:r>
      <w:r w:rsidRPr="00B37DB3">
        <w:rPr>
          <w:rFonts w:ascii="Times New Roman" w:hAnsi="Times New Roman" w:cs="Times New Roman"/>
          <w:color w:val="000000"/>
          <w:sz w:val="24"/>
          <w:szCs w:val="24"/>
        </w:rPr>
        <w:softHyphen/>
        <w:t>пас «міцності» бізнесу;</w:t>
      </w:r>
    </w:p>
    <w:p w:rsidR="00942844" w:rsidRPr="00B37DB3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 xml:space="preserve">5) </w:t>
      </w:r>
      <w:r w:rsidRPr="00F34433">
        <w:rPr>
          <w:rFonts w:ascii="Times New Roman" w:hAnsi="Times New Roman" w:cs="Times New Roman"/>
          <w:b/>
          <w:i/>
          <w:color w:val="000000"/>
          <w:sz w:val="24"/>
          <w:szCs w:val="24"/>
        </w:rPr>
        <w:t>бізнес-план має бути легким для сприйняття, чітким та логіч</w:t>
      </w:r>
      <w:r w:rsidRPr="00F34433">
        <w:rPr>
          <w:rFonts w:ascii="Times New Roman" w:hAnsi="Times New Roman" w:cs="Times New Roman"/>
          <w:b/>
          <w:i/>
          <w:color w:val="000000"/>
          <w:sz w:val="24"/>
          <w:szCs w:val="24"/>
        </w:rPr>
        <w:softHyphen/>
        <w:t>ним</w:t>
      </w:r>
      <w:r w:rsidRPr="00B37DB3">
        <w:rPr>
          <w:rFonts w:ascii="Times New Roman" w:hAnsi="Times New Roman" w:cs="Times New Roman"/>
          <w:color w:val="000000"/>
          <w:sz w:val="24"/>
          <w:szCs w:val="24"/>
        </w:rPr>
        <w:t>; таким, щоб у ньому можна було швидко знайти потрібну ін</w:t>
      </w:r>
      <w:r w:rsidRPr="00B37DB3">
        <w:rPr>
          <w:rFonts w:ascii="Times New Roman" w:hAnsi="Times New Roman" w:cs="Times New Roman"/>
          <w:color w:val="000000"/>
          <w:sz w:val="24"/>
          <w:szCs w:val="24"/>
        </w:rPr>
        <w:softHyphen/>
        <w:t>формацію. Отже, у структурі бізнес-плану треба виділяти розділи та параграфи;</w:t>
      </w:r>
    </w:p>
    <w:p w:rsidR="00942844" w:rsidRPr="00B37DB3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 xml:space="preserve">6) </w:t>
      </w:r>
      <w:r w:rsidRPr="00F34433">
        <w:rPr>
          <w:rFonts w:ascii="Times New Roman" w:hAnsi="Times New Roman" w:cs="Times New Roman"/>
          <w:b/>
          <w:i/>
          <w:color w:val="000000"/>
          <w:sz w:val="24"/>
          <w:szCs w:val="24"/>
        </w:rPr>
        <w:t>бізнес-план має забезпечувати охорону конфіденційної інфор</w:t>
      </w:r>
      <w:r w:rsidRPr="00F34433">
        <w:rPr>
          <w:rFonts w:ascii="Times New Roman" w:hAnsi="Times New Roman" w:cs="Times New Roman"/>
          <w:b/>
          <w:i/>
          <w:color w:val="000000"/>
          <w:sz w:val="24"/>
          <w:szCs w:val="24"/>
        </w:rPr>
        <w:softHyphen/>
        <w:t>мації про фірму та її діяльність</w:t>
      </w:r>
      <w:r w:rsidRPr="00B37DB3">
        <w:rPr>
          <w:rFonts w:ascii="Times New Roman" w:hAnsi="Times New Roman" w:cs="Times New Roman"/>
          <w:color w:val="000000"/>
          <w:sz w:val="24"/>
          <w:szCs w:val="24"/>
        </w:rPr>
        <w:t>. Для цього можна жорстко контро</w:t>
      </w:r>
      <w:r w:rsidRPr="00B37DB3">
        <w:rPr>
          <w:rFonts w:ascii="Times New Roman" w:hAnsi="Times New Roman" w:cs="Times New Roman"/>
          <w:color w:val="000000"/>
          <w:sz w:val="24"/>
          <w:szCs w:val="24"/>
        </w:rPr>
        <w:softHyphen/>
        <w:t>лювати сферу його розповсюдження або скласти окремий додаток, який міститиме всю конфіденційну інформацію і буде доступний тільки тим, кому треба таку інформацію знати.</w:t>
      </w:r>
    </w:p>
    <w:p w:rsidR="00942844" w:rsidRPr="00B37DB3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>Існують також певні правила технічного оформлення бізнес-пла</w:t>
      </w:r>
      <w:r w:rsidRPr="00B37DB3">
        <w:rPr>
          <w:rFonts w:ascii="Times New Roman" w:hAnsi="Times New Roman" w:cs="Times New Roman"/>
          <w:color w:val="000000"/>
          <w:sz w:val="24"/>
          <w:szCs w:val="24"/>
        </w:rPr>
        <w:softHyphen/>
        <w:t>ну. Вони передбачають:</w:t>
      </w:r>
    </w:p>
    <w:p w:rsidR="00942844" w:rsidRPr="00B37DB3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>-  наявність титульного аркуша;</w:t>
      </w:r>
    </w:p>
    <w:p w:rsidR="00942844" w:rsidRPr="00B37DB3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>-  наявність сторінки змісту;</w:t>
      </w:r>
    </w:p>
    <w:p w:rsidR="00942844" w:rsidRPr="00B37DB3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>-  розміщення резюме на початку бізнес-плану;</w:t>
      </w:r>
    </w:p>
    <w:p w:rsidR="00942844" w:rsidRPr="00B37DB3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>-  розміщення в кінці бізнес-плану додатків;</w:t>
      </w:r>
    </w:p>
    <w:p w:rsidR="00942844" w:rsidRPr="00B37DB3" w:rsidRDefault="00942844" w:rsidP="0094284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7DB3">
        <w:rPr>
          <w:rFonts w:ascii="Times New Roman" w:hAnsi="Times New Roman" w:cs="Times New Roman"/>
          <w:color w:val="000000"/>
          <w:sz w:val="24"/>
          <w:szCs w:val="24"/>
        </w:rPr>
        <w:t>-  наявність приміток та посилань на джерела використаної ін</w:t>
      </w:r>
      <w:r w:rsidRPr="00B37DB3">
        <w:rPr>
          <w:rFonts w:ascii="Times New Roman" w:hAnsi="Times New Roman" w:cs="Times New Roman"/>
          <w:color w:val="000000"/>
          <w:sz w:val="24"/>
          <w:szCs w:val="24"/>
        </w:rPr>
        <w:softHyphen/>
        <w:t>формації.</w:t>
      </w:r>
    </w:p>
    <w:p w:rsidR="00942844" w:rsidRDefault="00942844" w:rsidP="00942844">
      <w:pPr>
        <w:ind w:firstLine="567"/>
        <w:rPr>
          <w:rFonts w:ascii="Times New Roman" w:hAnsi="Times New Roman" w:cs="Times New Roman"/>
          <w:lang w:val="uk-UA"/>
        </w:rPr>
      </w:pPr>
    </w:p>
    <w:p w:rsidR="00942844" w:rsidRPr="00942844" w:rsidRDefault="00942844" w:rsidP="00942844">
      <w:pPr>
        <w:rPr>
          <w:lang w:val="uk-UA"/>
        </w:rPr>
      </w:pPr>
    </w:p>
    <w:sectPr w:rsidR="00942844" w:rsidRPr="00942844" w:rsidSect="00DA3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25B8"/>
    <w:multiLevelType w:val="hybridMultilevel"/>
    <w:tmpl w:val="4754B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C4288"/>
    <w:multiLevelType w:val="hybridMultilevel"/>
    <w:tmpl w:val="5510AAB8"/>
    <w:lvl w:ilvl="0" w:tplc="CC7C314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CC18B9"/>
    <w:multiLevelType w:val="hybridMultilevel"/>
    <w:tmpl w:val="FE6616D0"/>
    <w:lvl w:ilvl="0" w:tplc="D3C83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64232A4"/>
    <w:multiLevelType w:val="hybridMultilevel"/>
    <w:tmpl w:val="A7E0B9FC"/>
    <w:lvl w:ilvl="0" w:tplc="863C1C0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844"/>
    <w:rsid w:val="0013608E"/>
    <w:rsid w:val="00191B2D"/>
    <w:rsid w:val="00243D35"/>
    <w:rsid w:val="00581D84"/>
    <w:rsid w:val="005D2F37"/>
    <w:rsid w:val="006F6B6C"/>
    <w:rsid w:val="00716965"/>
    <w:rsid w:val="007F65AA"/>
    <w:rsid w:val="00942844"/>
    <w:rsid w:val="009B4A3D"/>
    <w:rsid w:val="00BF66A7"/>
    <w:rsid w:val="00DA3AA6"/>
    <w:rsid w:val="00E10E0E"/>
    <w:rsid w:val="00E42E7C"/>
    <w:rsid w:val="00F931F4"/>
    <w:rsid w:val="00FE4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84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10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0E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dcterms:created xsi:type="dcterms:W3CDTF">2021-04-12T08:37:00Z</dcterms:created>
  <dcterms:modified xsi:type="dcterms:W3CDTF">2021-04-12T08:38:00Z</dcterms:modified>
</cp:coreProperties>
</file>