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Pr="001F4E12" w:rsidRDefault="001F4E12" w:rsidP="001F4E12">
      <w:pPr>
        <w:ind w:firstLine="709"/>
        <w:jc w:val="both"/>
        <w:rPr>
          <w:rFonts w:ascii="Times New Roman" w:hAnsi="Times New Roman" w:cs="Times New Roman"/>
          <w:b/>
          <w:sz w:val="28"/>
          <w:szCs w:val="28"/>
        </w:rPr>
      </w:pPr>
      <w:bookmarkStart w:id="0" w:name="_GoBack"/>
      <w:r w:rsidRPr="001F4E12">
        <w:rPr>
          <w:rFonts w:ascii="Times New Roman" w:hAnsi="Times New Roman" w:cs="Times New Roman"/>
          <w:b/>
          <w:sz w:val="28"/>
          <w:szCs w:val="28"/>
        </w:rPr>
        <w:t>Лекція-7. Дисциплінарна та матеріальна відповідальність</w:t>
      </w:r>
    </w:p>
    <w:bookmarkEnd w:id="0"/>
    <w:p w:rsidR="001F4E12" w:rsidRPr="001F4E12" w:rsidRDefault="001F4E12" w:rsidP="001F4E12">
      <w:pPr>
        <w:ind w:firstLine="709"/>
        <w:jc w:val="both"/>
        <w:rPr>
          <w:rFonts w:ascii="Times New Roman" w:hAnsi="Times New Roman" w:cs="Times New Roman"/>
          <w:sz w:val="28"/>
          <w:szCs w:val="28"/>
        </w:rPr>
      </w:pPr>
    </w:p>
    <w:p w:rsidR="001F4E12" w:rsidRPr="001F4E12" w:rsidRDefault="001F4E12" w:rsidP="001F4E12">
      <w:pPr>
        <w:shd w:val="clear" w:color="auto" w:fill="FFFFFF"/>
        <w:spacing w:before="100" w:beforeAutospacing="1" w:after="100" w:afterAutospacing="1" w:line="300" w:lineRule="atLeast"/>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1.     Поняття та види дисциплінарної відповідальності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6" w:tooltip="Глосарій: Трудове право" w:history="1">
        <w:r w:rsidRPr="001F4E12">
          <w:rPr>
            <w:rFonts w:ascii="Times New Roman" w:eastAsia="Times New Roman" w:hAnsi="Times New Roman" w:cs="Times New Roman"/>
            <w:color w:val="010050"/>
            <w:sz w:val="28"/>
            <w:szCs w:val="28"/>
            <w:lang w:eastAsia="uk-UA"/>
          </w:rPr>
          <w:t>Трудове право</w:t>
        </w:r>
      </w:hyperlink>
      <w:r w:rsidRPr="001F4E12">
        <w:rPr>
          <w:rFonts w:ascii="Times New Roman" w:eastAsia="Times New Roman" w:hAnsi="Times New Roman" w:cs="Times New Roman"/>
          <w:color w:val="000405"/>
          <w:sz w:val="28"/>
          <w:szCs w:val="28"/>
          <w:lang w:eastAsia="uk-UA"/>
        </w:rPr>
        <w:t> у своїй структурі передбачає два види відповідальності: дисциплінарну і матеріальну. Відпові</w:t>
      </w:r>
      <w:r w:rsidRPr="001F4E12">
        <w:rPr>
          <w:rFonts w:ascii="Times New Roman" w:eastAsia="Times New Roman" w:hAnsi="Times New Roman" w:cs="Times New Roman"/>
          <w:color w:val="000405"/>
          <w:sz w:val="28"/>
          <w:szCs w:val="28"/>
          <w:lang w:eastAsia="uk-UA"/>
        </w:rPr>
        <w:softHyphen/>
        <w:t>дальність за трудовим правом — окремий вид юридичної відповідальності, яка полягає у передбаченому нормами тру</w:t>
      </w:r>
      <w:r w:rsidRPr="001F4E12">
        <w:rPr>
          <w:rFonts w:ascii="Times New Roman" w:eastAsia="Times New Roman" w:hAnsi="Times New Roman" w:cs="Times New Roman"/>
          <w:color w:val="000405"/>
          <w:sz w:val="28"/>
          <w:szCs w:val="28"/>
          <w:lang w:eastAsia="uk-UA"/>
        </w:rPr>
        <w:softHyphen/>
        <w:t>дового права обов'язку </w:t>
      </w:r>
      <w:hyperlink r:id="rId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відповідати за вчинене </w:t>
      </w:r>
      <w:hyperlink r:id="rId8" w:tooltip="Глосарій: Трудове право" w:history="1">
        <w:r w:rsidRPr="001F4E12">
          <w:rPr>
            <w:rFonts w:ascii="Times New Roman" w:eastAsia="Times New Roman" w:hAnsi="Times New Roman" w:cs="Times New Roman"/>
            <w:color w:val="010050"/>
            <w:sz w:val="28"/>
            <w:szCs w:val="28"/>
            <w:lang w:eastAsia="uk-UA"/>
          </w:rPr>
          <w:t>трудове право</w:t>
        </w:r>
      </w:hyperlink>
      <w:r w:rsidRPr="001F4E12">
        <w:rPr>
          <w:rFonts w:ascii="Times New Roman" w:eastAsia="Times New Roman" w:hAnsi="Times New Roman" w:cs="Times New Roman"/>
          <w:color w:val="000405"/>
          <w:sz w:val="28"/>
          <w:szCs w:val="28"/>
          <w:lang w:eastAsia="uk-UA"/>
        </w:rPr>
        <w:t>порушення і понести відповідні санкції. Підста</w:t>
      </w:r>
      <w:r w:rsidRPr="001F4E12">
        <w:rPr>
          <w:rFonts w:ascii="Times New Roman" w:eastAsia="Times New Roman" w:hAnsi="Times New Roman" w:cs="Times New Roman"/>
          <w:color w:val="000405"/>
          <w:sz w:val="28"/>
          <w:szCs w:val="28"/>
          <w:lang w:eastAsia="uk-UA"/>
        </w:rPr>
        <w:softHyphen/>
        <w:t>вою такої відповідальності е </w:t>
      </w:r>
      <w:hyperlink r:id="rId9" w:tooltip="Глосарій: Трудове право" w:history="1">
        <w:r w:rsidRPr="001F4E12">
          <w:rPr>
            <w:rFonts w:ascii="Times New Roman" w:eastAsia="Times New Roman" w:hAnsi="Times New Roman" w:cs="Times New Roman"/>
            <w:color w:val="010050"/>
            <w:sz w:val="28"/>
            <w:szCs w:val="28"/>
            <w:lang w:eastAsia="uk-UA"/>
          </w:rPr>
          <w:t>трудове право</w:t>
        </w:r>
      </w:hyperlink>
      <w:r w:rsidRPr="001F4E12">
        <w:rPr>
          <w:rFonts w:ascii="Times New Roman" w:eastAsia="Times New Roman" w:hAnsi="Times New Roman" w:cs="Times New Roman"/>
          <w:color w:val="000405"/>
          <w:sz w:val="28"/>
          <w:szCs w:val="28"/>
          <w:lang w:eastAsia="uk-UA"/>
        </w:rPr>
        <w:t xml:space="preserve">порушення — винне протиправне діяння, яке полягає у невиконанні або порушенні трудових </w:t>
      </w:r>
      <w:proofErr w:type="spellStart"/>
      <w:r w:rsidRPr="001F4E12">
        <w:rPr>
          <w:rFonts w:ascii="Times New Roman" w:eastAsia="Times New Roman" w:hAnsi="Times New Roman" w:cs="Times New Roman"/>
          <w:color w:val="000405"/>
          <w:sz w:val="28"/>
          <w:szCs w:val="28"/>
          <w:lang w:eastAsia="uk-UA"/>
        </w:rPr>
        <w:t>обов'язків </w:t>
      </w:r>
      <w:hyperlink r:id="rId10" w:tooltip="Глосарій: Працівник" w:history="1">
        <w:r w:rsidRPr="001F4E12">
          <w:rPr>
            <w:rFonts w:ascii="Times New Roman" w:eastAsia="Times New Roman" w:hAnsi="Times New Roman" w:cs="Times New Roman"/>
            <w:color w:val="010050"/>
            <w:sz w:val="28"/>
            <w:szCs w:val="28"/>
            <w:lang w:eastAsia="uk-UA"/>
          </w:rPr>
          <w:t>працівник</w:t>
        </w:r>
        <w:proofErr w:type="spellEnd"/>
      </w:hyperlink>
      <w:r w:rsidRPr="001F4E12">
        <w:rPr>
          <w:rFonts w:ascii="Times New Roman" w:eastAsia="Times New Roman" w:hAnsi="Times New Roman" w:cs="Times New Roman"/>
          <w:color w:val="000405"/>
          <w:sz w:val="28"/>
          <w:szCs w:val="28"/>
          <w:lang w:eastAsia="uk-UA"/>
        </w:rPr>
        <w:t>ом. </w:t>
      </w:r>
      <w:hyperlink r:id="rId11" w:tooltip="Глосарій: Трудове право" w:history="1">
        <w:r w:rsidRPr="001F4E12">
          <w:rPr>
            <w:rFonts w:ascii="Times New Roman" w:eastAsia="Times New Roman" w:hAnsi="Times New Roman" w:cs="Times New Roman"/>
            <w:color w:val="010050"/>
            <w:sz w:val="28"/>
            <w:szCs w:val="28"/>
            <w:lang w:eastAsia="uk-UA"/>
          </w:rPr>
          <w:t>Трудове право</w:t>
        </w:r>
      </w:hyperlink>
      <w:r w:rsidRPr="001F4E12">
        <w:rPr>
          <w:rFonts w:ascii="Times New Roman" w:eastAsia="Times New Roman" w:hAnsi="Times New Roman" w:cs="Times New Roman"/>
          <w:color w:val="000405"/>
          <w:sz w:val="28"/>
          <w:szCs w:val="28"/>
          <w:lang w:eastAsia="uk-UA"/>
        </w:rPr>
        <w:t>порушення складається з двох різновидів: дисциплінарно</w:t>
      </w:r>
      <w:r w:rsidRPr="001F4E12">
        <w:rPr>
          <w:rFonts w:ascii="Times New Roman" w:eastAsia="Times New Roman" w:hAnsi="Times New Roman" w:cs="Times New Roman"/>
          <w:color w:val="000405"/>
          <w:sz w:val="28"/>
          <w:szCs w:val="28"/>
          <w:lang w:eastAsia="uk-UA"/>
        </w:rPr>
        <w:softHyphen/>
        <w:t>го проступку і трудового майнового правопорушення. За</w:t>
      </w:r>
      <w:r w:rsidRPr="001F4E12">
        <w:rPr>
          <w:rFonts w:ascii="Times New Roman" w:eastAsia="Times New Roman" w:hAnsi="Times New Roman" w:cs="Times New Roman"/>
          <w:color w:val="000405"/>
          <w:sz w:val="28"/>
          <w:szCs w:val="28"/>
          <w:lang w:eastAsia="uk-UA"/>
        </w:rPr>
        <w:softHyphen/>
        <w:t>гальним для цих правопорушень є недотримання саме трудових обов'язків </w:t>
      </w:r>
      <w:hyperlink r:id="rId1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ом.</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13" w:tooltip="Глосарій: Дисциплінарна відповідальність" w:history="1">
        <w:r w:rsidRPr="001F4E12">
          <w:rPr>
            <w:rFonts w:ascii="Times New Roman" w:eastAsia="Times New Roman" w:hAnsi="Times New Roman" w:cs="Times New Roman"/>
            <w:color w:val="010050"/>
            <w:sz w:val="28"/>
            <w:szCs w:val="28"/>
            <w:lang w:eastAsia="uk-UA"/>
          </w:rPr>
          <w:t>Дисциплінарна відповідальність</w:t>
        </w:r>
      </w:hyperlink>
      <w:r w:rsidRPr="001F4E12">
        <w:rPr>
          <w:rFonts w:ascii="Times New Roman" w:eastAsia="Times New Roman" w:hAnsi="Times New Roman" w:cs="Times New Roman"/>
          <w:color w:val="000405"/>
          <w:sz w:val="28"/>
          <w:szCs w:val="28"/>
          <w:lang w:eastAsia="uk-UA"/>
        </w:rPr>
        <w:t> - це один з видів юри</w:t>
      </w:r>
      <w:r w:rsidRPr="001F4E12">
        <w:rPr>
          <w:rFonts w:ascii="Times New Roman" w:eastAsia="Times New Roman" w:hAnsi="Times New Roman" w:cs="Times New Roman"/>
          <w:color w:val="000405"/>
          <w:sz w:val="28"/>
          <w:szCs w:val="28"/>
          <w:lang w:eastAsia="uk-UA"/>
        </w:rPr>
        <w:softHyphen/>
        <w:t>дичної відповідальності. Вона полягає в обов'язку </w:t>
      </w:r>
      <w:hyperlink r:id="rId1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відповідати перед власником або уповноваженим ним органом за скоєний ним дисциплінарний проступок і понести дисцип</w:t>
      </w:r>
      <w:r w:rsidRPr="001F4E12">
        <w:rPr>
          <w:rFonts w:ascii="Times New Roman" w:eastAsia="Times New Roman" w:hAnsi="Times New Roman" w:cs="Times New Roman"/>
          <w:color w:val="000405"/>
          <w:sz w:val="28"/>
          <w:szCs w:val="28"/>
          <w:lang w:eastAsia="uk-UA"/>
        </w:rPr>
        <w:softHyphen/>
        <w:t>лінарні стягнення, передбачені нормами трудового права. Тобто  у трудових правовідносинах власник має дисциплінарну владу щодо </w:t>
      </w:r>
      <w:hyperlink r:id="rId15"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xml:space="preserve">а, </w:t>
      </w:r>
      <w:proofErr w:type="spellStart"/>
      <w:r w:rsidRPr="001F4E12">
        <w:rPr>
          <w:rFonts w:ascii="Times New Roman" w:eastAsia="Times New Roman" w:hAnsi="Times New Roman" w:cs="Times New Roman"/>
          <w:color w:val="000405"/>
          <w:sz w:val="28"/>
          <w:szCs w:val="28"/>
          <w:lang w:eastAsia="uk-UA"/>
        </w:rPr>
        <w:t>і </w:t>
      </w:r>
      <w:hyperlink r:id="rId16"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не</w:t>
      </w:r>
      <w:proofErr w:type="spellEnd"/>
      <w:r w:rsidRPr="001F4E12">
        <w:rPr>
          <w:rFonts w:ascii="Times New Roman" w:eastAsia="Times New Roman" w:hAnsi="Times New Roman" w:cs="Times New Roman"/>
          <w:color w:val="000405"/>
          <w:sz w:val="28"/>
          <w:szCs w:val="28"/>
          <w:lang w:eastAsia="uk-UA"/>
        </w:rPr>
        <w:t>се дисциплінарну відповідальність саме перед власником (роботодавцем), а не перед державою (державним органом), як це має місце при адміні</w:t>
      </w:r>
      <w:r w:rsidRPr="001F4E12">
        <w:rPr>
          <w:rFonts w:ascii="Times New Roman" w:eastAsia="Times New Roman" w:hAnsi="Times New Roman" w:cs="Times New Roman"/>
          <w:color w:val="000405"/>
          <w:sz w:val="28"/>
          <w:szCs w:val="28"/>
          <w:lang w:eastAsia="uk-UA"/>
        </w:rPr>
        <w:softHyphen/>
        <w:t>стративній та кримінальній відповідальності.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Правовий механізм дисциплінарної відповідальності складається з правових норм, котрі передбачають підставу дисциплінарної відповідальності, дисциплінарні стягнення, порядок їх накладення, зняття та оскарження. У законодавстві виділяється </w:t>
      </w:r>
      <w:r w:rsidRPr="001F4E12">
        <w:rPr>
          <w:rFonts w:ascii="Times New Roman" w:eastAsia="Times New Roman" w:hAnsi="Times New Roman" w:cs="Times New Roman"/>
          <w:b/>
          <w:bCs/>
          <w:color w:val="000405"/>
          <w:sz w:val="28"/>
          <w:szCs w:val="28"/>
          <w:lang w:eastAsia="uk-UA"/>
        </w:rPr>
        <w:t>два види</w:t>
      </w:r>
      <w:r w:rsidRPr="001F4E12">
        <w:rPr>
          <w:rFonts w:ascii="Times New Roman" w:eastAsia="Times New Roman" w:hAnsi="Times New Roman" w:cs="Times New Roman"/>
          <w:color w:val="000405"/>
          <w:sz w:val="28"/>
          <w:szCs w:val="28"/>
          <w:lang w:eastAsia="uk-UA"/>
        </w:rPr>
        <w:t> дисциплінарної відповідальності: </w:t>
      </w:r>
      <w:r w:rsidRPr="001F4E12">
        <w:rPr>
          <w:rFonts w:ascii="Times New Roman" w:eastAsia="Times New Roman" w:hAnsi="Times New Roman" w:cs="Times New Roman"/>
          <w:b/>
          <w:bCs/>
          <w:color w:val="000405"/>
          <w:sz w:val="28"/>
          <w:szCs w:val="28"/>
          <w:lang w:eastAsia="uk-UA"/>
        </w:rPr>
        <w:t>загальна і спеціальна.</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Загальна</w:t>
      </w:r>
      <w:r w:rsidRPr="001F4E12">
        <w:rPr>
          <w:rFonts w:ascii="Times New Roman" w:eastAsia="Times New Roman" w:hAnsi="Times New Roman" w:cs="Times New Roman"/>
          <w:color w:val="000405"/>
          <w:sz w:val="28"/>
          <w:szCs w:val="28"/>
          <w:lang w:eastAsia="uk-UA"/>
        </w:rPr>
        <w:t> </w:t>
      </w:r>
      <w:hyperlink r:id="rId17" w:tooltip="Глосарій: Дисциплінарна відповідальність" w:history="1">
        <w:r w:rsidRPr="001F4E12">
          <w:rPr>
            <w:rFonts w:ascii="Times New Roman" w:eastAsia="Times New Roman" w:hAnsi="Times New Roman" w:cs="Times New Roman"/>
            <w:color w:val="010050"/>
            <w:sz w:val="28"/>
            <w:szCs w:val="28"/>
            <w:lang w:eastAsia="uk-UA"/>
          </w:rPr>
          <w:t>дисциплінарна відповідальність</w:t>
        </w:r>
      </w:hyperlink>
      <w:r w:rsidRPr="001F4E12">
        <w:rPr>
          <w:rFonts w:ascii="Times New Roman" w:eastAsia="Times New Roman" w:hAnsi="Times New Roman" w:cs="Times New Roman"/>
          <w:color w:val="000405"/>
          <w:sz w:val="28"/>
          <w:szCs w:val="28"/>
          <w:lang w:eastAsia="uk-UA"/>
        </w:rPr>
        <w:t xml:space="preserve"> наступає за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 xml:space="preserve"> України (ст. 147-152). Підставою дисциплінарної відповідальності є дисциплінарний проступок, </w:t>
      </w:r>
      <w:r w:rsidRPr="001F4E12">
        <w:rPr>
          <w:rFonts w:ascii="Times New Roman" w:eastAsia="Times New Roman" w:hAnsi="Times New Roman" w:cs="Times New Roman"/>
          <w:b/>
          <w:bCs/>
          <w:color w:val="000405"/>
          <w:sz w:val="28"/>
          <w:szCs w:val="28"/>
          <w:lang w:eastAsia="uk-UA"/>
        </w:rPr>
        <w:t>склад</w:t>
      </w:r>
      <w:r w:rsidRPr="001F4E12">
        <w:rPr>
          <w:rFonts w:ascii="Times New Roman" w:eastAsia="Times New Roman" w:hAnsi="Times New Roman" w:cs="Times New Roman"/>
          <w:color w:val="000405"/>
          <w:sz w:val="28"/>
          <w:szCs w:val="28"/>
          <w:lang w:eastAsia="uk-UA"/>
        </w:rPr>
        <w:t> якого традиційно включає суб'єкт, суб'єктивну сторону, об'єкт і об'єктивну сторону.</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Суб'єктом</w:t>
      </w:r>
      <w:r w:rsidRPr="001F4E12">
        <w:rPr>
          <w:rFonts w:ascii="Times New Roman" w:eastAsia="Times New Roman" w:hAnsi="Times New Roman" w:cs="Times New Roman"/>
          <w:color w:val="000405"/>
          <w:sz w:val="28"/>
          <w:szCs w:val="28"/>
          <w:lang w:eastAsia="uk-UA"/>
        </w:rPr>
        <w:t xml:space="preserve"> дисциплінарного проступку завжди є особа, яка перебуває у трудових правовідносинах з власником або уповноваженим ним органом. </w:t>
      </w:r>
      <w:proofErr w:type="spellStart"/>
      <w:r w:rsidRPr="001F4E12">
        <w:rPr>
          <w:rFonts w:ascii="Times New Roman" w:eastAsia="Times New Roman" w:hAnsi="Times New Roman" w:cs="Times New Roman"/>
          <w:color w:val="000405"/>
          <w:sz w:val="28"/>
          <w:szCs w:val="28"/>
          <w:lang w:eastAsia="uk-UA"/>
        </w:rPr>
        <w:t>Деліктоздатність</w:t>
      </w:r>
      <w:proofErr w:type="spellEnd"/>
      <w:r w:rsidRPr="001F4E12">
        <w:rPr>
          <w:rFonts w:ascii="Times New Roman" w:eastAsia="Times New Roman" w:hAnsi="Times New Roman" w:cs="Times New Roman"/>
          <w:color w:val="000405"/>
          <w:sz w:val="28"/>
          <w:szCs w:val="28"/>
          <w:lang w:eastAsia="uk-UA"/>
        </w:rPr>
        <w:t xml:space="preserve"> - тобто здатність особисто нести відповідальність за порушення тру</w:t>
      </w:r>
      <w:r w:rsidRPr="001F4E12">
        <w:rPr>
          <w:rFonts w:ascii="Times New Roman" w:eastAsia="Times New Roman" w:hAnsi="Times New Roman" w:cs="Times New Roman"/>
          <w:color w:val="000405"/>
          <w:sz w:val="28"/>
          <w:szCs w:val="28"/>
          <w:lang w:eastAsia="uk-UA"/>
        </w:rPr>
        <w:softHyphen/>
        <w:t xml:space="preserve">дових обов'язків є складовою частиною </w:t>
      </w:r>
      <w:proofErr w:type="spellStart"/>
      <w:r w:rsidRPr="001F4E12">
        <w:rPr>
          <w:rFonts w:ascii="Times New Roman" w:eastAsia="Times New Roman" w:hAnsi="Times New Roman" w:cs="Times New Roman"/>
          <w:color w:val="000405"/>
          <w:sz w:val="28"/>
          <w:szCs w:val="28"/>
          <w:lang w:eastAsia="uk-UA"/>
        </w:rPr>
        <w:t>праводієздатності</w:t>
      </w:r>
      <w:proofErr w:type="spellEnd"/>
      <w:r w:rsidRPr="001F4E12">
        <w:rPr>
          <w:rFonts w:ascii="Times New Roman" w:eastAsia="Times New Roman" w:hAnsi="Times New Roman" w:cs="Times New Roman"/>
          <w:color w:val="000405"/>
          <w:sz w:val="28"/>
          <w:szCs w:val="28"/>
          <w:lang w:eastAsia="uk-UA"/>
        </w:rPr>
        <w:t xml:space="preserve"> особи. Трудова </w:t>
      </w:r>
      <w:proofErr w:type="spellStart"/>
      <w:r w:rsidRPr="001F4E12">
        <w:rPr>
          <w:rFonts w:ascii="Times New Roman" w:eastAsia="Times New Roman" w:hAnsi="Times New Roman" w:cs="Times New Roman"/>
          <w:color w:val="000405"/>
          <w:sz w:val="28"/>
          <w:szCs w:val="28"/>
          <w:lang w:eastAsia="uk-UA"/>
        </w:rPr>
        <w:t>праводієздатність</w:t>
      </w:r>
      <w:proofErr w:type="spellEnd"/>
      <w:r w:rsidRPr="001F4E12">
        <w:rPr>
          <w:rFonts w:ascii="Times New Roman" w:eastAsia="Times New Roman" w:hAnsi="Times New Roman" w:cs="Times New Roman"/>
          <w:color w:val="000405"/>
          <w:sz w:val="28"/>
          <w:szCs w:val="28"/>
          <w:lang w:eastAsia="uk-UA"/>
        </w:rPr>
        <w:t xml:space="preserve"> за загальним правилом на</w:t>
      </w:r>
      <w:r w:rsidRPr="001F4E12">
        <w:rPr>
          <w:rFonts w:ascii="Times New Roman" w:eastAsia="Times New Roman" w:hAnsi="Times New Roman" w:cs="Times New Roman"/>
          <w:color w:val="000405"/>
          <w:sz w:val="28"/>
          <w:szCs w:val="28"/>
          <w:lang w:eastAsia="uk-UA"/>
        </w:rPr>
        <w:softHyphen/>
        <w:t xml:space="preserve">ступає з 16 років, в певних випадках - з 15 років, а учнів - з 14 років (ст. 188 </w:t>
      </w:r>
      <w:proofErr w:type="spellStart"/>
      <w:r w:rsidRPr="001F4E12">
        <w:rPr>
          <w:rFonts w:ascii="Times New Roman" w:eastAsia="Times New Roman" w:hAnsi="Times New Roman" w:cs="Times New Roman"/>
          <w:color w:val="000405"/>
          <w:sz w:val="28"/>
          <w:szCs w:val="28"/>
          <w:lang w:eastAsia="uk-UA"/>
        </w:rPr>
        <w:t>КЗнП</w:t>
      </w:r>
      <w:proofErr w:type="spellEnd"/>
      <w:r w:rsidRPr="001F4E12">
        <w:rPr>
          <w:rFonts w:ascii="Times New Roman" w:eastAsia="Times New Roman" w:hAnsi="Times New Roman" w:cs="Times New Roman"/>
          <w:color w:val="000405"/>
          <w:sz w:val="28"/>
          <w:szCs w:val="28"/>
          <w:lang w:eastAsia="uk-UA"/>
        </w:rPr>
        <w:t>). Всі неповнолітні мають рівні права і обов'язки в трудових правовідносинах я повнолітніми. Це говорить про те, що до дисциплінарної відповідальності пра</w:t>
      </w:r>
      <w:r w:rsidRPr="001F4E12">
        <w:rPr>
          <w:rFonts w:ascii="Times New Roman" w:eastAsia="Times New Roman" w:hAnsi="Times New Roman" w:cs="Times New Roman"/>
          <w:color w:val="000405"/>
          <w:sz w:val="28"/>
          <w:szCs w:val="28"/>
          <w:lang w:eastAsia="uk-UA"/>
        </w:rPr>
        <w:softHyphen/>
        <w:t xml:space="preserve">цівник може притягатися з моменту, коли він за віком досяг трудової </w:t>
      </w:r>
      <w:proofErr w:type="spellStart"/>
      <w:r w:rsidRPr="001F4E12">
        <w:rPr>
          <w:rFonts w:ascii="Times New Roman" w:eastAsia="Times New Roman" w:hAnsi="Times New Roman" w:cs="Times New Roman"/>
          <w:color w:val="000405"/>
          <w:sz w:val="28"/>
          <w:szCs w:val="28"/>
          <w:lang w:eastAsia="uk-UA"/>
        </w:rPr>
        <w:t>праводієздатності</w:t>
      </w:r>
      <w:proofErr w:type="spellEnd"/>
      <w:r w:rsidRPr="001F4E12">
        <w:rPr>
          <w:rFonts w:ascii="Times New Roman" w:eastAsia="Times New Roman" w:hAnsi="Times New Roman" w:cs="Times New Roman"/>
          <w:color w:val="000405"/>
          <w:sz w:val="28"/>
          <w:szCs w:val="28"/>
          <w:lang w:eastAsia="uk-UA"/>
        </w:rPr>
        <w:t xml:space="preserve"> й уклав </w:t>
      </w:r>
      <w:hyperlink r:id="rId18" w:tooltip="Глосарій: Трудовий договір" w:history="1">
        <w:r w:rsidRPr="001F4E12">
          <w:rPr>
            <w:rFonts w:ascii="Times New Roman" w:eastAsia="Times New Roman" w:hAnsi="Times New Roman" w:cs="Times New Roman"/>
            <w:color w:val="010050"/>
            <w:sz w:val="28"/>
            <w:szCs w:val="28"/>
            <w:lang w:eastAsia="uk-UA"/>
          </w:rPr>
          <w:t>трудовий договір</w:t>
        </w:r>
      </w:hyperlink>
      <w:r w:rsidRPr="001F4E12">
        <w:rPr>
          <w:rFonts w:ascii="Times New Roman" w:eastAsia="Times New Roman" w:hAnsi="Times New Roman" w:cs="Times New Roman"/>
          <w:color w:val="000405"/>
          <w:sz w:val="28"/>
          <w:szCs w:val="28"/>
          <w:lang w:eastAsia="uk-UA"/>
        </w:rPr>
        <w:t> з ро</w:t>
      </w:r>
      <w:r w:rsidRPr="001F4E12">
        <w:rPr>
          <w:rFonts w:ascii="Times New Roman" w:eastAsia="Times New Roman" w:hAnsi="Times New Roman" w:cs="Times New Roman"/>
          <w:color w:val="000405"/>
          <w:sz w:val="28"/>
          <w:szCs w:val="28"/>
          <w:lang w:eastAsia="uk-UA"/>
        </w:rPr>
        <w:softHyphen/>
        <w:t>ботодавцем. У трудовому праві відповідальність має тільки особистий характер, на відміну від цивільного права, де май</w:t>
      </w:r>
      <w:r w:rsidRPr="001F4E12">
        <w:rPr>
          <w:rFonts w:ascii="Times New Roman" w:eastAsia="Times New Roman" w:hAnsi="Times New Roman" w:cs="Times New Roman"/>
          <w:color w:val="000405"/>
          <w:sz w:val="28"/>
          <w:szCs w:val="28"/>
          <w:lang w:eastAsia="uk-UA"/>
        </w:rPr>
        <w:softHyphen/>
        <w:t xml:space="preserve">нову відповідальність за неповнолітніх до 15 років несуть батьки, опікуни, а з 15 до </w:t>
      </w:r>
      <w:r w:rsidRPr="001F4E12">
        <w:rPr>
          <w:rFonts w:ascii="Times New Roman" w:eastAsia="Times New Roman" w:hAnsi="Times New Roman" w:cs="Times New Roman"/>
          <w:color w:val="000405"/>
          <w:sz w:val="28"/>
          <w:szCs w:val="28"/>
          <w:lang w:eastAsia="uk-UA"/>
        </w:rPr>
        <w:lastRenderedPageBreak/>
        <w:t>18 років неповнолітні самі несуть майнову відповідальність за шкоду, яку вони заподіяли, проте якщо вони не мають заробітку чи майна, до відповідаль</w:t>
      </w:r>
      <w:r w:rsidRPr="001F4E12">
        <w:rPr>
          <w:rFonts w:ascii="Times New Roman" w:eastAsia="Times New Roman" w:hAnsi="Times New Roman" w:cs="Times New Roman"/>
          <w:color w:val="000405"/>
          <w:sz w:val="28"/>
          <w:szCs w:val="28"/>
          <w:lang w:eastAsia="uk-UA"/>
        </w:rPr>
        <w:softHyphen/>
        <w:t>ності залучаються їхні представники.</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За законодавством розрізняється загальний і спеціаль</w:t>
      </w:r>
      <w:r w:rsidRPr="001F4E12">
        <w:rPr>
          <w:rFonts w:ascii="Times New Roman" w:eastAsia="Times New Roman" w:hAnsi="Times New Roman" w:cs="Times New Roman"/>
          <w:color w:val="000405"/>
          <w:sz w:val="28"/>
          <w:szCs w:val="28"/>
          <w:lang w:eastAsia="uk-UA"/>
        </w:rPr>
        <w:softHyphen/>
        <w:t>ний суб'єкт дисциплінарної відповідальності. Загальним суб'єктом є будь-який </w:t>
      </w:r>
      <w:hyperlink r:id="rId19"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на якого поширюються за</w:t>
      </w:r>
      <w:r w:rsidRPr="001F4E12">
        <w:rPr>
          <w:rFonts w:ascii="Times New Roman" w:eastAsia="Times New Roman" w:hAnsi="Times New Roman" w:cs="Times New Roman"/>
          <w:color w:val="000405"/>
          <w:sz w:val="28"/>
          <w:szCs w:val="28"/>
          <w:lang w:eastAsia="uk-UA"/>
        </w:rPr>
        <w:softHyphen/>
        <w:t xml:space="preserve">гальні норми про дисципліну: правила внутрішнього трудового розпорядку,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Суб'єктивну сторону</w:t>
      </w:r>
      <w:r w:rsidRPr="001F4E12">
        <w:rPr>
          <w:rFonts w:ascii="Times New Roman" w:eastAsia="Times New Roman" w:hAnsi="Times New Roman" w:cs="Times New Roman"/>
          <w:color w:val="000405"/>
          <w:sz w:val="28"/>
          <w:szCs w:val="28"/>
          <w:lang w:eastAsia="uk-UA"/>
        </w:rPr>
        <w:t> дисциплінарного проступку ха</w:t>
      </w:r>
      <w:r w:rsidRPr="001F4E12">
        <w:rPr>
          <w:rFonts w:ascii="Times New Roman" w:eastAsia="Times New Roman" w:hAnsi="Times New Roman" w:cs="Times New Roman"/>
          <w:color w:val="000405"/>
          <w:sz w:val="28"/>
          <w:szCs w:val="28"/>
          <w:lang w:eastAsia="uk-UA"/>
        </w:rPr>
        <w:softHyphen/>
        <w:t>рактеризує вина, тобто певне психічне ставлення особи до своїх протиправних дій і їх шкідливих наслідків. Вона висту</w:t>
      </w:r>
      <w:r w:rsidRPr="001F4E12">
        <w:rPr>
          <w:rFonts w:ascii="Times New Roman" w:eastAsia="Times New Roman" w:hAnsi="Times New Roman" w:cs="Times New Roman"/>
          <w:color w:val="000405"/>
          <w:sz w:val="28"/>
          <w:szCs w:val="28"/>
          <w:lang w:eastAsia="uk-UA"/>
        </w:rPr>
        <w:softHyphen/>
        <w:t>пає в двох формах: умислу і необережності. Умисна вина передбачає, що особа усвідомлювала протиправність свого діяння, передбачала його шкідливі наслідки і бажала або свідомо допускала їх настання. Для дисциплінарного право</w:t>
      </w:r>
      <w:r w:rsidRPr="001F4E12">
        <w:rPr>
          <w:rFonts w:ascii="Times New Roman" w:eastAsia="Times New Roman" w:hAnsi="Times New Roman" w:cs="Times New Roman"/>
          <w:color w:val="000405"/>
          <w:sz w:val="28"/>
          <w:szCs w:val="28"/>
          <w:lang w:eastAsia="uk-UA"/>
        </w:rPr>
        <w:softHyphen/>
        <w:t>порушення найбільш характерною є вина у формі необереж</w:t>
      </w:r>
      <w:r w:rsidRPr="001F4E12">
        <w:rPr>
          <w:rFonts w:ascii="Times New Roman" w:eastAsia="Times New Roman" w:hAnsi="Times New Roman" w:cs="Times New Roman"/>
          <w:color w:val="000405"/>
          <w:sz w:val="28"/>
          <w:szCs w:val="28"/>
          <w:lang w:eastAsia="uk-UA"/>
        </w:rPr>
        <w:softHyphen/>
        <w:t>ності. Необережність як форма вини передбачає, що особа усвідомлювала протиправність своєї поведінки, передбачала її шкідливі наслідки, проте легковажно розраховувала на їх відвернення, або не передбачала, хоча повинна була їх перед</w:t>
      </w:r>
      <w:r w:rsidRPr="001F4E12">
        <w:rPr>
          <w:rFonts w:ascii="Times New Roman" w:eastAsia="Times New Roman" w:hAnsi="Times New Roman" w:cs="Times New Roman"/>
          <w:color w:val="000405"/>
          <w:sz w:val="28"/>
          <w:szCs w:val="28"/>
          <w:lang w:eastAsia="uk-UA"/>
        </w:rPr>
        <w:softHyphen/>
        <w:t xml:space="preserve">бачити. В усіх випадках наявності вини спільним і обов’язковим її елементом є усвідомлення особою протиправності  діяння, якщо ж немає усвідомлення — немає і вини. Слід звернути увагу на те, </w:t>
      </w:r>
      <w:proofErr w:type="spellStart"/>
      <w:r w:rsidRPr="001F4E12">
        <w:rPr>
          <w:rFonts w:ascii="Times New Roman" w:eastAsia="Times New Roman" w:hAnsi="Times New Roman" w:cs="Times New Roman"/>
          <w:color w:val="000405"/>
          <w:sz w:val="28"/>
          <w:szCs w:val="28"/>
          <w:lang w:eastAsia="uk-UA"/>
        </w:rPr>
        <w:t>що </w:t>
      </w:r>
      <w:hyperlink r:id="rId20" w:tooltip="Глосарій: Працівник" w:history="1">
        <w:r w:rsidRPr="001F4E12">
          <w:rPr>
            <w:rFonts w:ascii="Times New Roman" w:eastAsia="Times New Roman" w:hAnsi="Times New Roman" w:cs="Times New Roman"/>
            <w:color w:val="010050"/>
            <w:sz w:val="28"/>
            <w:szCs w:val="28"/>
            <w:lang w:eastAsia="uk-UA"/>
          </w:rPr>
          <w:t>працівник</w:t>
        </w:r>
        <w:proofErr w:type="spellEnd"/>
      </w:hyperlink>
      <w:r w:rsidRPr="001F4E12">
        <w:rPr>
          <w:rFonts w:ascii="Times New Roman" w:eastAsia="Times New Roman" w:hAnsi="Times New Roman" w:cs="Times New Roman"/>
          <w:color w:val="000405"/>
          <w:sz w:val="28"/>
          <w:szCs w:val="28"/>
          <w:lang w:eastAsia="uk-UA"/>
        </w:rPr>
        <w:t> не може бути визна</w:t>
      </w:r>
      <w:r w:rsidRPr="001F4E12">
        <w:rPr>
          <w:rFonts w:ascii="Times New Roman" w:eastAsia="Times New Roman" w:hAnsi="Times New Roman" w:cs="Times New Roman"/>
          <w:color w:val="000405"/>
          <w:sz w:val="28"/>
          <w:szCs w:val="28"/>
          <w:lang w:eastAsia="uk-UA"/>
        </w:rPr>
        <w:softHyphen/>
        <w:t>ний винним, якщо він неналежне виконує свою роботу внаслі</w:t>
      </w:r>
      <w:r w:rsidRPr="001F4E12">
        <w:rPr>
          <w:rFonts w:ascii="Times New Roman" w:eastAsia="Times New Roman" w:hAnsi="Times New Roman" w:cs="Times New Roman"/>
          <w:color w:val="000405"/>
          <w:sz w:val="28"/>
          <w:szCs w:val="28"/>
          <w:lang w:eastAsia="uk-UA"/>
        </w:rPr>
        <w:softHyphen/>
        <w:t>док недостатньої кваліфікації або відсутності відповідних умов для її виконання, інакше кажучи, коли він об'єктивно не міг належно виконати роботу або коли власник не ство</w:t>
      </w:r>
      <w:r w:rsidRPr="001F4E12">
        <w:rPr>
          <w:rFonts w:ascii="Times New Roman" w:eastAsia="Times New Roman" w:hAnsi="Times New Roman" w:cs="Times New Roman"/>
          <w:color w:val="000405"/>
          <w:sz w:val="28"/>
          <w:szCs w:val="28"/>
          <w:lang w:eastAsia="uk-UA"/>
        </w:rPr>
        <w:softHyphen/>
        <w:t>рив для цього належні умови. Не можна притягати праців</w:t>
      </w:r>
      <w:r w:rsidRPr="001F4E12">
        <w:rPr>
          <w:rFonts w:ascii="Times New Roman" w:eastAsia="Times New Roman" w:hAnsi="Times New Roman" w:cs="Times New Roman"/>
          <w:color w:val="000405"/>
          <w:sz w:val="28"/>
          <w:szCs w:val="28"/>
          <w:lang w:eastAsia="uk-UA"/>
        </w:rPr>
        <w:softHyphen/>
        <w:t>ника до відповідальності за невиконання завідомо незакон</w:t>
      </w:r>
      <w:r w:rsidRPr="001F4E12">
        <w:rPr>
          <w:rFonts w:ascii="Times New Roman" w:eastAsia="Times New Roman" w:hAnsi="Times New Roman" w:cs="Times New Roman"/>
          <w:color w:val="000405"/>
          <w:sz w:val="28"/>
          <w:szCs w:val="28"/>
          <w:lang w:eastAsia="uk-UA"/>
        </w:rPr>
        <w:softHyphen/>
        <w:t>ного розпорядження адміністрації, а також за відмову вико</w:t>
      </w:r>
      <w:r w:rsidRPr="001F4E12">
        <w:rPr>
          <w:rFonts w:ascii="Times New Roman" w:eastAsia="Times New Roman" w:hAnsi="Times New Roman" w:cs="Times New Roman"/>
          <w:color w:val="000405"/>
          <w:sz w:val="28"/>
          <w:szCs w:val="28"/>
          <w:lang w:eastAsia="uk-UA"/>
        </w:rPr>
        <w:softHyphen/>
        <w:t>нувати роботу, не передбачену трудовим договором,</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Об'єктивна сторона</w:t>
      </w:r>
      <w:r w:rsidRPr="001F4E12">
        <w:rPr>
          <w:rFonts w:ascii="Times New Roman" w:eastAsia="Times New Roman" w:hAnsi="Times New Roman" w:cs="Times New Roman"/>
          <w:color w:val="000405"/>
          <w:sz w:val="28"/>
          <w:szCs w:val="28"/>
          <w:lang w:eastAsia="uk-UA"/>
        </w:rPr>
        <w:t> дисциплінарного проступку скла</w:t>
      </w:r>
      <w:r w:rsidRPr="001F4E12">
        <w:rPr>
          <w:rFonts w:ascii="Times New Roman" w:eastAsia="Times New Roman" w:hAnsi="Times New Roman" w:cs="Times New Roman"/>
          <w:color w:val="000405"/>
          <w:sz w:val="28"/>
          <w:szCs w:val="28"/>
          <w:lang w:eastAsia="uk-UA"/>
        </w:rPr>
        <w:softHyphen/>
        <w:t>дається з протиправної поведінки суб'єкта, шкідливих наслід</w:t>
      </w:r>
      <w:r w:rsidRPr="001F4E12">
        <w:rPr>
          <w:rFonts w:ascii="Times New Roman" w:eastAsia="Times New Roman" w:hAnsi="Times New Roman" w:cs="Times New Roman"/>
          <w:color w:val="000405"/>
          <w:sz w:val="28"/>
          <w:szCs w:val="28"/>
          <w:lang w:eastAsia="uk-UA"/>
        </w:rPr>
        <w:softHyphen/>
        <w:t>ків та причинного зв'язку між ними і поведінкою право</w:t>
      </w:r>
      <w:r w:rsidRPr="001F4E12">
        <w:rPr>
          <w:rFonts w:ascii="Times New Roman" w:eastAsia="Times New Roman" w:hAnsi="Times New Roman" w:cs="Times New Roman"/>
          <w:color w:val="000405"/>
          <w:sz w:val="28"/>
          <w:szCs w:val="28"/>
          <w:lang w:eastAsia="uk-UA"/>
        </w:rPr>
        <w:softHyphen/>
        <w:t xml:space="preserve">порушника. Протиправність поведінки полягає в порушенні трудових обов'язків, закріплених нормами трудового права: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 правилами внутрішнього трудового розпорядку, ста</w:t>
      </w:r>
      <w:r w:rsidRPr="001F4E12">
        <w:rPr>
          <w:rFonts w:ascii="Times New Roman" w:eastAsia="Times New Roman" w:hAnsi="Times New Roman" w:cs="Times New Roman"/>
          <w:color w:val="000405"/>
          <w:sz w:val="28"/>
          <w:szCs w:val="28"/>
          <w:lang w:eastAsia="uk-UA"/>
        </w:rPr>
        <w:softHyphen/>
        <w:t>тутами, положеннями, посадовими інструкціями, а також у порушенні або невиконанні наказів і розпоряджень власни</w:t>
      </w:r>
      <w:r w:rsidRPr="001F4E12">
        <w:rPr>
          <w:rFonts w:ascii="Times New Roman" w:eastAsia="Times New Roman" w:hAnsi="Times New Roman" w:cs="Times New Roman"/>
          <w:color w:val="000405"/>
          <w:sz w:val="28"/>
          <w:szCs w:val="28"/>
          <w:lang w:eastAsia="uk-UA"/>
        </w:rPr>
        <w:softHyphen/>
        <w:t>ка, уповноваженої ним адміністрації. Потрібно звернути ува</w:t>
      </w:r>
      <w:r w:rsidRPr="001F4E12">
        <w:rPr>
          <w:rFonts w:ascii="Times New Roman" w:eastAsia="Times New Roman" w:hAnsi="Times New Roman" w:cs="Times New Roman"/>
          <w:color w:val="000405"/>
          <w:sz w:val="28"/>
          <w:szCs w:val="28"/>
          <w:lang w:eastAsia="uk-UA"/>
        </w:rPr>
        <w:softHyphen/>
        <w:t>гу на те, що дисциплінарним проступком визнається невико</w:t>
      </w:r>
      <w:r w:rsidRPr="001F4E12">
        <w:rPr>
          <w:rFonts w:ascii="Times New Roman" w:eastAsia="Times New Roman" w:hAnsi="Times New Roman" w:cs="Times New Roman"/>
          <w:color w:val="000405"/>
          <w:sz w:val="28"/>
          <w:szCs w:val="28"/>
          <w:lang w:eastAsia="uk-UA"/>
        </w:rPr>
        <w:softHyphen/>
        <w:t>нання саме трудових обов'язків. За загальним правилом невиконання громадських доручень, моральних, етичних правил поведінки, не пов'язаних з виконанням трудової функції, не може тягти застосування юридичної відповідальності. Згідно з законодавством порушення трудової дисципліни вважається таким за умови, що воно сталося в </w:t>
      </w:r>
      <w:hyperlink r:id="rId21" w:tooltip="Глосарій: Робочий час" w:history="1">
        <w:r w:rsidRPr="001F4E12">
          <w:rPr>
            <w:rFonts w:ascii="Times New Roman" w:eastAsia="Times New Roman" w:hAnsi="Times New Roman" w:cs="Times New Roman"/>
            <w:color w:val="010050"/>
            <w:sz w:val="28"/>
            <w:szCs w:val="28"/>
            <w:lang w:eastAsia="uk-UA"/>
          </w:rPr>
          <w:t>робочий час</w:t>
        </w:r>
      </w:hyperlink>
      <w:r w:rsidRPr="001F4E12">
        <w:rPr>
          <w:rFonts w:ascii="Times New Roman" w:eastAsia="Times New Roman" w:hAnsi="Times New Roman" w:cs="Times New Roman"/>
          <w:color w:val="000405"/>
          <w:sz w:val="28"/>
          <w:szCs w:val="28"/>
          <w:lang w:eastAsia="uk-UA"/>
        </w:rPr>
        <w:t>. Але в окремих випадках, коли таке порушення негативно впливає на виробничий цикл, заважає виконанню трудового зав</w:t>
      </w:r>
      <w:r w:rsidRPr="001F4E12">
        <w:rPr>
          <w:rFonts w:ascii="Times New Roman" w:eastAsia="Times New Roman" w:hAnsi="Times New Roman" w:cs="Times New Roman"/>
          <w:color w:val="000405"/>
          <w:sz w:val="28"/>
          <w:szCs w:val="28"/>
          <w:lang w:eastAsia="uk-UA"/>
        </w:rPr>
        <w:softHyphen/>
        <w:t>дання, судова практика розцінює його як дисциплінарний про</w:t>
      </w:r>
      <w:r w:rsidRPr="001F4E12">
        <w:rPr>
          <w:rFonts w:ascii="Times New Roman" w:eastAsia="Times New Roman" w:hAnsi="Times New Roman" w:cs="Times New Roman"/>
          <w:color w:val="000405"/>
          <w:sz w:val="28"/>
          <w:szCs w:val="28"/>
          <w:lang w:eastAsia="uk-UA"/>
        </w:rPr>
        <w:softHyphen/>
        <w:t>ступок. Доречно звернути увагу, що для </w:t>
      </w:r>
      <w:hyperlink r:id="rId2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які працюють у режимі ненормованого робочого часу, весь час пере</w:t>
      </w:r>
      <w:r w:rsidRPr="001F4E12">
        <w:rPr>
          <w:rFonts w:ascii="Times New Roman" w:eastAsia="Times New Roman" w:hAnsi="Times New Roman" w:cs="Times New Roman"/>
          <w:color w:val="000405"/>
          <w:sz w:val="28"/>
          <w:szCs w:val="28"/>
          <w:lang w:eastAsia="uk-UA"/>
        </w:rPr>
        <w:softHyphen/>
        <w:t>бування на робочому місці та на території підприємства вва</w:t>
      </w:r>
      <w:r w:rsidRPr="001F4E12">
        <w:rPr>
          <w:rFonts w:ascii="Times New Roman" w:eastAsia="Times New Roman" w:hAnsi="Times New Roman" w:cs="Times New Roman"/>
          <w:color w:val="000405"/>
          <w:sz w:val="28"/>
          <w:szCs w:val="28"/>
          <w:lang w:eastAsia="uk-UA"/>
        </w:rPr>
        <w:softHyphen/>
        <w:t>жається робочим часом.</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lastRenderedPageBreak/>
        <w:t>Не може бути дисциплінарного правопорушення без шкідливих наслідків, які поділяються за ступенем шкідли</w:t>
      </w:r>
      <w:r w:rsidRPr="001F4E12">
        <w:rPr>
          <w:rFonts w:ascii="Times New Roman" w:eastAsia="Times New Roman" w:hAnsi="Times New Roman" w:cs="Times New Roman"/>
          <w:color w:val="000405"/>
          <w:sz w:val="28"/>
          <w:szCs w:val="28"/>
          <w:lang w:eastAsia="uk-UA"/>
        </w:rPr>
        <w:softHyphen/>
        <w:t>вості, а також за дією у часі.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 xml:space="preserve">Ст. 147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 xml:space="preserve"> </w:t>
      </w:r>
      <w:proofErr w:type="spellStart"/>
      <w:r w:rsidRPr="001F4E12">
        <w:rPr>
          <w:rFonts w:ascii="Times New Roman" w:eastAsia="Times New Roman" w:hAnsi="Times New Roman" w:cs="Times New Roman"/>
          <w:color w:val="000405"/>
          <w:sz w:val="28"/>
          <w:szCs w:val="28"/>
          <w:lang w:eastAsia="uk-UA"/>
        </w:rPr>
        <w:t>передбачає </w:t>
      </w:r>
      <w:r w:rsidRPr="001F4E12">
        <w:rPr>
          <w:rFonts w:ascii="Times New Roman" w:eastAsia="Times New Roman" w:hAnsi="Times New Roman" w:cs="Times New Roman"/>
          <w:b/>
          <w:bCs/>
          <w:color w:val="000405"/>
          <w:sz w:val="28"/>
          <w:szCs w:val="28"/>
          <w:lang w:eastAsia="uk-UA"/>
        </w:rPr>
        <w:t>два</w:t>
      </w:r>
      <w:r w:rsidRPr="001F4E12">
        <w:rPr>
          <w:rFonts w:ascii="Times New Roman" w:eastAsia="Times New Roman" w:hAnsi="Times New Roman" w:cs="Times New Roman"/>
          <w:color w:val="000405"/>
          <w:sz w:val="28"/>
          <w:szCs w:val="28"/>
          <w:lang w:eastAsia="uk-UA"/>
        </w:rPr>
        <w:t> дис</w:t>
      </w:r>
      <w:proofErr w:type="spellEnd"/>
      <w:r w:rsidRPr="001F4E12">
        <w:rPr>
          <w:rFonts w:ascii="Times New Roman" w:eastAsia="Times New Roman" w:hAnsi="Times New Roman" w:cs="Times New Roman"/>
          <w:color w:val="000405"/>
          <w:sz w:val="28"/>
          <w:szCs w:val="28"/>
          <w:lang w:eastAsia="uk-UA"/>
        </w:rPr>
        <w:t>циплінарних стягнення</w:t>
      </w:r>
      <w:r w:rsidRPr="001F4E12">
        <w:rPr>
          <w:rFonts w:ascii="Times New Roman" w:eastAsia="Times New Roman" w:hAnsi="Times New Roman" w:cs="Times New Roman"/>
          <w:b/>
          <w:bCs/>
          <w:color w:val="000405"/>
          <w:sz w:val="28"/>
          <w:szCs w:val="28"/>
          <w:lang w:eastAsia="uk-UA"/>
        </w:rPr>
        <w:t>: догану і звільнення.</w:t>
      </w:r>
      <w:r w:rsidRPr="001F4E12">
        <w:rPr>
          <w:rFonts w:ascii="Times New Roman" w:eastAsia="Times New Roman" w:hAnsi="Times New Roman" w:cs="Times New Roman"/>
          <w:color w:val="000405"/>
          <w:sz w:val="28"/>
          <w:szCs w:val="28"/>
          <w:lang w:eastAsia="uk-UA"/>
        </w:rPr>
        <w:t> Дисциплінарне звільнення допускається у визначених законом випадках: за систематичне пору</w:t>
      </w:r>
      <w:r w:rsidRPr="001F4E12">
        <w:rPr>
          <w:rFonts w:ascii="Times New Roman" w:eastAsia="Times New Roman" w:hAnsi="Times New Roman" w:cs="Times New Roman"/>
          <w:color w:val="000405"/>
          <w:sz w:val="28"/>
          <w:szCs w:val="28"/>
          <w:lang w:eastAsia="uk-UA"/>
        </w:rPr>
        <w:softHyphen/>
        <w:t>шення трудової дисципліни (п. З ст. 40) за прогул без поваж</w:t>
      </w:r>
      <w:r w:rsidRPr="001F4E12">
        <w:rPr>
          <w:rFonts w:ascii="Times New Roman" w:eastAsia="Times New Roman" w:hAnsi="Times New Roman" w:cs="Times New Roman"/>
          <w:color w:val="000405"/>
          <w:sz w:val="28"/>
          <w:szCs w:val="28"/>
          <w:lang w:eastAsia="uk-UA"/>
        </w:rPr>
        <w:softHyphen/>
        <w:t>них причин (п. 4 ст. 40), за появу на роботі у стані наркотич</w:t>
      </w:r>
      <w:r w:rsidRPr="001F4E12">
        <w:rPr>
          <w:rFonts w:ascii="Times New Roman" w:eastAsia="Times New Roman" w:hAnsi="Times New Roman" w:cs="Times New Roman"/>
          <w:color w:val="000405"/>
          <w:sz w:val="28"/>
          <w:szCs w:val="28"/>
          <w:lang w:eastAsia="uk-UA"/>
        </w:rPr>
        <w:softHyphen/>
        <w:t>ного, токсичного або алкогольного сп'яніння (п. 7 ст. 40), за крадіжку речей власника (п. 8 ст. 40), за однократне грубе порушення трудової дисципліни керівними та деякими інши</w:t>
      </w:r>
      <w:r w:rsidRPr="001F4E12">
        <w:rPr>
          <w:rFonts w:ascii="Times New Roman" w:eastAsia="Times New Roman" w:hAnsi="Times New Roman" w:cs="Times New Roman"/>
          <w:color w:val="000405"/>
          <w:sz w:val="28"/>
          <w:szCs w:val="28"/>
          <w:lang w:eastAsia="uk-UA"/>
        </w:rPr>
        <w:softHyphen/>
        <w:t>ми </w:t>
      </w:r>
      <w:hyperlink r:id="rId23"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ами (п. 1 ст. 41). За порушення трудової дис</w:t>
      </w:r>
      <w:r w:rsidRPr="001F4E12">
        <w:rPr>
          <w:rFonts w:ascii="Times New Roman" w:eastAsia="Times New Roman" w:hAnsi="Times New Roman" w:cs="Times New Roman"/>
          <w:color w:val="000405"/>
          <w:sz w:val="28"/>
          <w:szCs w:val="28"/>
          <w:lang w:eastAsia="uk-UA"/>
        </w:rPr>
        <w:softHyphen/>
        <w:t>ципліни до </w:t>
      </w:r>
      <w:hyperlink r:id="rId2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може бути застосоване тільки одне дисциплінарне стягнення. В інший час перелік дисциплінарних стягнень був ширшим. Як відомо, на підприємствах не</w:t>
      </w:r>
      <w:r w:rsidRPr="001F4E12">
        <w:rPr>
          <w:rFonts w:ascii="Times New Roman" w:eastAsia="Times New Roman" w:hAnsi="Times New Roman" w:cs="Times New Roman"/>
          <w:color w:val="000405"/>
          <w:sz w:val="28"/>
          <w:szCs w:val="28"/>
          <w:lang w:eastAsia="uk-UA"/>
        </w:rPr>
        <w:softHyphen/>
        <w:t xml:space="preserve">державної форми власності часто застосовуються у якості дисциплінарних стягнень штрафи. О.В. Смирнов, Р.З. Лівшиць, В.І. </w:t>
      </w:r>
      <w:proofErr w:type="spellStart"/>
      <w:r w:rsidRPr="001F4E12">
        <w:rPr>
          <w:rFonts w:ascii="Times New Roman" w:eastAsia="Times New Roman" w:hAnsi="Times New Roman" w:cs="Times New Roman"/>
          <w:color w:val="000405"/>
          <w:sz w:val="28"/>
          <w:szCs w:val="28"/>
          <w:lang w:eastAsia="uk-UA"/>
        </w:rPr>
        <w:t>Нікітінський</w:t>
      </w:r>
      <w:proofErr w:type="spellEnd"/>
      <w:r w:rsidRPr="001F4E12">
        <w:rPr>
          <w:rFonts w:ascii="Times New Roman" w:eastAsia="Times New Roman" w:hAnsi="Times New Roman" w:cs="Times New Roman"/>
          <w:color w:val="000405"/>
          <w:sz w:val="28"/>
          <w:szCs w:val="28"/>
          <w:lang w:eastAsia="uk-UA"/>
        </w:rPr>
        <w:t xml:space="preserve"> пропонували встановити у законодавстві штраф як засіб дисциплінарного стягнення. Проте це питан</w:t>
      </w:r>
      <w:r w:rsidRPr="001F4E12">
        <w:rPr>
          <w:rFonts w:ascii="Times New Roman" w:eastAsia="Times New Roman" w:hAnsi="Times New Roman" w:cs="Times New Roman"/>
          <w:color w:val="000405"/>
          <w:sz w:val="28"/>
          <w:szCs w:val="28"/>
          <w:lang w:eastAsia="uk-UA"/>
        </w:rPr>
        <w:softHyphen/>
        <w:t>ня досить таки дискусійне, особливо в умовах економічної кризи і повсюдної затримки заробітної плати. Зауважимо лише, що усі заходи, які можуть обмежити права праців</w:t>
      </w:r>
      <w:r w:rsidRPr="001F4E12">
        <w:rPr>
          <w:rFonts w:ascii="Times New Roman" w:eastAsia="Times New Roman" w:hAnsi="Times New Roman" w:cs="Times New Roman"/>
          <w:color w:val="000405"/>
          <w:sz w:val="28"/>
          <w:szCs w:val="28"/>
          <w:lang w:eastAsia="uk-UA"/>
        </w:rPr>
        <w:softHyphen/>
        <w:t>ників, повинні бути встановлені у централізованому поряд</w:t>
      </w:r>
      <w:r w:rsidRPr="001F4E12">
        <w:rPr>
          <w:rFonts w:ascii="Times New Roman" w:eastAsia="Times New Roman" w:hAnsi="Times New Roman" w:cs="Times New Roman"/>
          <w:color w:val="000405"/>
          <w:sz w:val="28"/>
          <w:szCs w:val="28"/>
          <w:lang w:eastAsia="uk-UA"/>
        </w:rPr>
        <w:softHyphen/>
        <w:t>ку, а заходи заохочення мають бути визначені на локально</w:t>
      </w:r>
      <w:r w:rsidRPr="001F4E12">
        <w:rPr>
          <w:rFonts w:ascii="Times New Roman" w:eastAsia="Times New Roman" w:hAnsi="Times New Roman" w:cs="Times New Roman"/>
          <w:color w:val="000405"/>
          <w:sz w:val="28"/>
          <w:szCs w:val="28"/>
          <w:lang w:eastAsia="uk-UA"/>
        </w:rPr>
        <w:softHyphen/>
        <w:t>му договірному рівні.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 xml:space="preserve">Дисциплінарні </w:t>
      </w:r>
      <w:proofErr w:type="spellStart"/>
      <w:r w:rsidRPr="001F4E12">
        <w:rPr>
          <w:rFonts w:ascii="Times New Roman" w:eastAsia="Times New Roman" w:hAnsi="Times New Roman" w:cs="Times New Roman"/>
          <w:color w:val="000405"/>
          <w:sz w:val="28"/>
          <w:szCs w:val="28"/>
          <w:lang w:eastAsia="uk-UA"/>
        </w:rPr>
        <w:t>стягнення </w:t>
      </w:r>
      <w:r w:rsidRPr="001F4E12">
        <w:rPr>
          <w:rFonts w:ascii="Times New Roman" w:eastAsia="Times New Roman" w:hAnsi="Times New Roman" w:cs="Times New Roman"/>
          <w:b/>
          <w:bCs/>
          <w:color w:val="000405"/>
          <w:sz w:val="28"/>
          <w:szCs w:val="28"/>
          <w:lang w:eastAsia="uk-UA"/>
        </w:rPr>
        <w:t>застосовують</w:t>
      </w:r>
      <w:proofErr w:type="spellEnd"/>
      <w:r w:rsidRPr="001F4E12">
        <w:rPr>
          <w:rFonts w:ascii="Times New Roman" w:eastAsia="Times New Roman" w:hAnsi="Times New Roman" w:cs="Times New Roman"/>
          <w:b/>
          <w:bCs/>
          <w:color w:val="000405"/>
          <w:sz w:val="28"/>
          <w:szCs w:val="28"/>
          <w:lang w:eastAsia="uk-UA"/>
        </w:rPr>
        <w:t>ся</w:t>
      </w:r>
      <w:r w:rsidRPr="001F4E12">
        <w:rPr>
          <w:rFonts w:ascii="Times New Roman" w:eastAsia="Times New Roman" w:hAnsi="Times New Roman" w:cs="Times New Roman"/>
          <w:color w:val="000405"/>
          <w:sz w:val="28"/>
          <w:szCs w:val="28"/>
          <w:lang w:eastAsia="uk-UA"/>
        </w:rPr>
        <w:t> органом, якому надано право прийому на роботу (обрання, затвердження і призначення на посаду) даного </w:t>
      </w:r>
      <w:hyperlink r:id="rId25"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Дисциплінарне стягнення застосовується власником або уповноваженим ним органом безпосередньо за виявленням проступку, але </w:t>
      </w:r>
      <w:r w:rsidRPr="001F4E12">
        <w:rPr>
          <w:rFonts w:ascii="Times New Roman" w:eastAsia="Times New Roman" w:hAnsi="Times New Roman" w:cs="Times New Roman"/>
          <w:b/>
          <w:bCs/>
          <w:color w:val="000405"/>
          <w:sz w:val="28"/>
          <w:szCs w:val="28"/>
          <w:lang w:eastAsia="uk-UA"/>
        </w:rPr>
        <w:t>не пізніше 1 місяця</w:t>
      </w:r>
      <w:r w:rsidRPr="001F4E12">
        <w:rPr>
          <w:rFonts w:ascii="Times New Roman" w:eastAsia="Times New Roman" w:hAnsi="Times New Roman" w:cs="Times New Roman"/>
          <w:color w:val="000405"/>
          <w:sz w:val="28"/>
          <w:szCs w:val="28"/>
          <w:lang w:eastAsia="uk-UA"/>
        </w:rPr>
        <w:t> з дня його виявлення, не рахуючи часу звільнення </w:t>
      </w:r>
      <w:hyperlink r:id="rId26"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від роботи у зв'язку з тимчасовою непрацездатністю або перебуванням його у відпустці. Дисциплінарне стягнення не може бути накладе</w:t>
      </w:r>
      <w:r w:rsidRPr="001F4E12">
        <w:rPr>
          <w:rFonts w:ascii="Times New Roman" w:eastAsia="Times New Roman" w:hAnsi="Times New Roman" w:cs="Times New Roman"/>
          <w:color w:val="000405"/>
          <w:sz w:val="28"/>
          <w:szCs w:val="28"/>
          <w:lang w:eastAsia="uk-UA"/>
        </w:rPr>
        <w:softHyphen/>
        <w:t>не </w:t>
      </w:r>
      <w:r w:rsidRPr="001F4E12">
        <w:rPr>
          <w:rFonts w:ascii="Times New Roman" w:eastAsia="Times New Roman" w:hAnsi="Times New Roman" w:cs="Times New Roman"/>
          <w:b/>
          <w:bCs/>
          <w:color w:val="000405"/>
          <w:sz w:val="28"/>
          <w:szCs w:val="28"/>
          <w:lang w:eastAsia="uk-UA"/>
        </w:rPr>
        <w:t>пізніше 6 місяців</w:t>
      </w:r>
      <w:r w:rsidRPr="001F4E12">
        <w:rPr>
          <w:rFonts w:ascii="Times New Roman" w:eastAsia="Times New Roman" w:hAnsi="Times New Roman" w:cs="Times New Roman"/>
          <w:color w:val="000405"/>
          <w:sz w:val="28"/>
          <w:szCs w:val="28"/>
          <w:lang w:eastAsia="uk-UA"/>
        </w:rPr>
        <w:t> з дня вчинення проступку. До застосу</w:t>
      </w:r>
      <w:r w:rsidRPr="001F4E12">
        <w:rPr>
          <w:rFonts w:ascii="Times New Roman" w:eastAsia="Times New Roman" w:hAnsi="Times New Roman" w:cs="Times New Roman"/>
          <w:color w:val="000405"/>
          <w:sz w:val="28"/>
          <w:szCs w:val="28"/>
          <w:lang w:eastAsia="uk-UA"/>
        </w:rPr>
        <w:softHyphen/>
        <w:t>вання дисциплінарного стягнення власник зобов'язаний ви</w:t>
      </w:r>
      <w:r w:rsidRPr="001F4E12">
        <w:rPr>
          <w:rFonts w:ascii="Times New Roman" w:eastAsia="Times New Roman" w:hAnsi="Times New Roman" w:cs="Times New Roman"/>
          <w:color w:val="000405"/>
          <w:sz w:val="28"/>
          <w:szCs w:val="28"/>
          <w:lang w:eastAsia="uk-UA"/>
        </w:rPr>
        <w:softHyphen/>
        <w:t>магати від </w:t>
      </w:r>
      <w:hyperlink r:id="rId2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письмових пояснень.</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Дисциплінарне стягнення може бути оскаржене праців</w:t>
      </w:r>
      <w:r w:rsidRPr="001F4E12">
        <w:rPr>
          <w:rFonts w:ascii="Times New Roman" w:eastAsia="Times New Roman" w:hAnsi="Times New Roman" w:cs="Times New Roman"/>
          <w:b/>
          <w:bCs/>
          <w:color w:val="000405"/>
          <w:sz w:val="28"/>
          <w:szCs w:val="28"/>
          <w:lang w:eastAsia="uk-UA"/>
        </w:rPr>
        <w:softHyphen/>
        <w:t>ником до комісії у трудових спорах або безпосередньо до суду в 3-місячний строк.</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Якщо </w:t>
      </w:r>
      <w:r w:rsidRPr="001F4E12">
        <w:rPr>
          <w:rFonts w:ascii="Times New Roman" w:eastAsia="Times New Roman" w:hAnsi="Times New Roman" w:cs="Times New Roman"/>
          <w:b/>
          <w:bCs/>
          <w:color w:val="000405"/>
          <w:sz w:val="28"/>
          <w:szCs w:val="28"/>
          <w:lang w:eastAsia="uk-UA"/>
        </w:rPr>
        <w:t>протягом року з дня накладення дисциплінарного стягнення </w:t>
      </w:r>
      <w:hyperlink r:id="rId28" w:tooltip="Глосарій: Працівник" w:history="1">
        <w:r w:rsidRPr="001F4E12">
          <w:rPr>
            <w:rFonts w:ascii="Times New Roman" w:eastAsia="Times New Roman" w:hAnsi="Times New Roman" w:cs="Times New Roman"/>
            <w:b/>
            <w:bCs/>
            <w:color w:val="010050"/>
            <w:sz w:val="28"/>
            <w:szCs w:val="28"/>
            <w:lang w:eastAsia="uk-UA"/>
          </w:rPr>
          <w:t>працівник</w:t>
        </w:r>
      </w:hyperlink>
      <w:r w:rsidRPr="001F4E12">
        <w:rPr>
          <w:rFonts w:ascii="Times New Roman" w:eastAsia="Times New Roman" w:hAnsi="Times New Roman" w:cs="Times New Roman"/>
          <w:b/>
          <w:bCs/>
          <w:color w:val="000405"/>
          <w:sz w:val="28"/>
          <w:szCs w:val="28"/>
          <w:lang w:eastAsia="uk-UA"/>
        </w:rPr>
        <w:t>а не буде піддано новому дисциплінар</w:t>
      </w:r>
      <w:r w:rsidRPr="001F4E12">
        <w:rPr>
          <w:rFonts w:ascii="Times New Roman" w:eastAsia="Times New Roman" w:hAnsi="Times New Roman" w:cs="Times New Roman"/>
          <w:b/>
          <w:bCs/>
          <w:color w:val="000405"/>
          <w:sz w:val="28"/>
          <w:szCs w:val="28"/>
          <w:lang w:eastAsia="uk-UA"/>
        </w:rPr>
        <w:softHyphen/>
        <w:t>ному стягненню, він вважається таким, що не має дисциплі</w:t>
      </w:r>
      <w:r w:rsidRPr="001F4E12">
        <w:rPr>
          <w:rFonts w:ascii="Times New Roman" w:eastAsia="Times New Roman" w:hAnsi="Times New Roman" w:cs="Times New Roman"/>
          <w:b/>
          <w:bCs/>
          <w:color w:val="000405"/>
          <w:sz w:val="28"/>
          <w:szCs w:val="28"/>
          <w:lang w:eastAsia="uk-UA"/>
        </w:rPr>
        <w:softHyphen/>
        <w:t>нарного стягнення.</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FF0000"/>
          <w:sz w:val="28"/>
          <w:szCs w:val="28"/>
          <w:lang w:eastAsia="uk-UA"/>
        </w:rPr>
        <w:t>Протягом строку дії дисциплінарного стягнення заходи заохочення до </w:t>
      </w:r>
      <w:hyperlink r:id="rId29" w:tooltip="Глосарій: Працівник" w:history="1">
        <w:r w:rsidRPr="001F4E12">
          <w:rPr>
            <w:rFonts w:ascii="Times New Roman" w:eastAsia="Times New Roman" w:hAnsi="Times New Roman" w:cs="Times New Roman"/>
            <w:b/>
            <w:bCs/>
            <w:color w:val="010050"/>
            <w:sz w:val="28"/>
            <w:szCs w:val="28"/>
            <w:lang w:eastAsia="uk-UA"/>
          </w:rPr>
          <w:t>працівник</w:t>
        </w:r>
      </w:hyperlink>
      <w:r w:rsidRPr="001F4E12">
        <w:rPr>
          <w:rFonts w:ascii="Times New Roman" w:eastAsia="Times New Roman" w:hAnsi="Times New Roman" w:cs="Times New Roman"/>
          <w:b/>
          <w:bCs/>
          <w:color w:val="FF0000"/>
          <w:sz w:val="28"/>
          <w:szCs w:val="28"/>
          <w:lang w:eastAsia="uk-UA"/>
        </w:rPr>
        <w:t>а не застосовуються.</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Спеціальна </w:t>
      </w:r>
      <w:hyperlink r:id="rId30" w:tooltip="Глосарій: Дисциплінарна відповідальність" w:history="1">
        <w:r w:rsidRPr="001F4E12">
          <w:rPr>
            <w:rFonts w:ascii="Times New Roman" w:eastAsia="Times New Roman" w:hAnsi="Times New Roman" w:cs="Times New Roman"/>
            <w:b/>
            <w:bCs/>
            <w:color w:val="010050"/>
            <w:sz w:val="28"/>
            <w:szCs w:val="28"/>
            <w:lang w:eastAsia="uk-UA"/>
          </w:rPr>
          <w:t>дисциплінарна відповідальність</w:t>
        </w:r>
      </w:hyperlink>
      <w:r w:rsidRPr="001F4E12">
        <w:rPr>
          <w:rFonts w:ascii="Times New Roman" w:eastAsia="Times New Roman" w:hAnsi="Times New Roman" w:cs="Times New Roman"/>
          <w:b/>
          <w:bCs/>
          <w:color w:val="000405"/>
          <w:sz w:val="28"/>
          <w:szCs w:val="28"/>
          <w:lang w:eastAsia="uk-UA"/>
        </w:rPr>
        <w:t> </w:t>
      </w:r>
      <w:r w:rsidRPr="001F4E12">
        <w:rPr>
          <w:rFonts w:ascii="Times New Roman" w:eastAsia="Times New Roman" w:hAnsi="Times New Roman" w:cs="Times New Roman"/>
          <w:color w:val="000405"/>
          <w:sz w:val="28"/>
          <w:szCs w:val="28"/>
          <w:lang w:eastAsia="uk-UA"/>
        </w:rPr>
        <w:t>передбачається тільки для кон</w:t>
      </w:r>
      <w:r w:rsidRPr="001F4E12">
        <w:rPr>
          <w:rFonts w:ascii="Times New Roman" w:eastAsia="Times New Roman" w:hAnsi="Times New Roman" w:cs="Times New Roman"/>
          <w:color w:val="000405"/>
          <w:sz w:val="28"/>
          <w:szCs w:val="28"/>
          <w:lang w:eastAsia="uk-UA"/>
        </w:rPr>
        <w:softHyphen/>
        <w:t>кретно визначених категорій </w:t>
      </w:r>
      <w:hyperlink r:id="rId31"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на підставі статутів та положень про дисципліну і спеціальних нормативних актів. Вона характеризується спеціальним суб'єктом дисциплінар</w:t>
      </w:r>
      <w:r w:rsidRPr="001F4E12">
        <w:rPr>
          <w:rFonts w:ascii="Times New Roman" w:eastAsia="Times New Roman" w:hAnsi="Times New Roman" w:cs="Times New Roman"/>
          <w:color w:val="000405"/>
          <w:sz w:val="28"/>
          <w:szCs w:val="28"/>
          <w:lang w:eastAsia="uk-UA"/>
        </w:rPr>
        <w:softHyphen/>
        <w:t>ного проступку, особливим характером дисциплінарного проступку, спеціальними видами дисциплінарних стягнень, особ</w:t>
      </w:r>
      <w:r w:rsidRPr="001F4E12">
        <w:rPr>
          <w:rFonts w:ascii="Times New Roman" w:eastAsia="Times New Roman" w:hAnsi="Times New Roman" w:cs="Times New Roman"/>
          <w:color w:val="000405"/>
          <w:sz w:val="28"/>
          <w:szCs w:val="28"/>
          <w:lang w:eastAsia="uk-UA"/>
        </w:rPr>
        <w:softHyphen/>
        <w:t>ливим порядком накладення та оскарження дисциплінарно</w:t>
      </w:r>
      <w:r w:rsidRPr="001F4E12">
        <w:rPr>
          <w:rFonts w:ascii="Times New Roman" w:eastAsia="Times New Roman" w:hAnsi="Times New Roman" w:cs="Times New Roman"/>
          <w:color w:val="000405"/>
          <w:sz w:val="28"/>
          <w:szCs w:val="28"/>
          <w:lang w:eastAsia="uk-UA"/>
        </w:rPr>
        <w:softHyphen/>
        <w:t>го стягнення.</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lastRenderedPageBreak/>
        <w:t>Спеціальним суб'єктом є </w:t>
      </w:r>
      <w:hyperlink r:id="rId3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який несе дисциплінарну відповідальність за спеціальними нормативно-правовими актами — статутами, положеннями, законами (Статут про дисципліну </w:t>
      </w:r>
      <w:hyperlink r:id="rId33"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зв'язку, Дисциплінарний статут прокуратури України, Поло</w:t>
      </w:r>
      <w:r w:rsidRPr="001F4E12">
        <w:rPr>
          <w:rFonts w:ascii="Times New Roman" w:eastAsia="Times New Roman" w:hAnsi="Times New Roman" w:cs="Times New Roman"/>
          <w:color w:val="000405"/>
          <w:sz w:val="28"/>
          <w:szCs w:val="28"/>
          <w:lang w:eastAsia="uk-UA"/>
        </w:rPr>
        <w:softHyphen/>
        <w:t>ження про дисципліну </w:t>
      </w:r>
      <w:hyperlink r:id="rId3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залізничного транспорту, Закон України "Про державну службу").</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Спеціальна </w:t>
      </w:r>
      <w:hyperlink r:id="rId35" w:tooltip="Глосарій: Дисциплінарна відповідальність" w:history="1">
        <w:r w:rsidRPr="001F4E12">
          <w:rPr>
            <w:rFonts w:ascii="Times New Roman" w:eastAsia="Times New Roman" w:hAnsi="Times New Roman" w:cs="Times New Roman"/>
            <w:color w:val="010050"/>
            <w:sz w:val="28"/>
            <w:szCs w:val="28"/>
            <w:lang w:eastAsia="uk-UA"/>
          </w:rPr>
          <w:t>дисциплінарна відповідальність</w:t>
        </w:r>
      </w:hyperlink>
      <w:r w:rsidRPr="001F4E12">
        <w:rPr>
          <w:rFonts w:ascii="Times New Roman" w:eastAsia="Times New Roman" w:hAnsi="Times New Roman" w:cs="Times New Roman"/>
          <w:color w:val="000405"/>
          <w:sz w:val="28"/>
          <w:szCs w:val="28"/>
          <w:lang w:eastAsia="uk-UA"/>
        </w:rPr>
        <w:t> </w:t>
      </w:r>
      <w:hyperlink r:id="rId36"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відрізняється від загальної дисциплінарної відповідальності більш широким змістом дисциплінарного проступку і більш суворими санкціями. Так, для певних категорій </w:t>
      </w:r>
      <w:hyperlink r:id="rId3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вимоги морального змісту включені в їхні трудові обов'язки. Це стосується суддів, прокурорів, державних службовців, </w:t>
      </w:r>
      <w:hyperlink r:id="rId38"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що виконують виховні функції. Недотримання таких норм, аморальна поведінка не тільки під час роботи, але і в побуті є підставою для притягнення такого працівни</w:t>
      </w:r>
      <w:r w:rsidRPr="001F4E12">
        <w:rPr>
          <w:rFonts w:ascii="Times New Roman" w:eastAsia="Times New Roman" w:hAnsi="Times New Roman" w:cs="Times New Roman"/>
          <w:color w:val="000405"/>
          <w:sz w:val="28"/>
          <w:szCs w:val="28"/>
          <w:lang w:eastAsia="uk-UA"/>
        </w:rPr>
        <w:softHyphen/>
        <w:t>ка до дисциплінарної відповідальності аж до звільнення з посади.</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b/>
          <w:bCs/>
          <w:color w:val="000405"/>
          <w:sz w:val="28"/>
          <w:szCs w:val="28"/>
          <w:lang w:eastAsia="uk-UA"/>
        </w:rPr>
        <w:t>Законодавством, статутами і положеннями про дисциплі</w:t>
      </w:r>
      <w:r w:rsidRPr="001F4E12">
        <w:rPr>
          <w:rFonts w:ascii="Times New Roman" w:eastAsia="Times New Roman" w:hAnsi="Times New Roman" w:cs="Times New Roman"/>
          <w:b/>
          <w:bCs/>
          <w:color w:val="000405"/>
          <w:sz w:val="28"/>
          <w:szCs w:val="28"/>
          <w:lang w:eastAsia="uk-UA"/>
        </w:rPr>
        <w:softHyphen/>
        <w:t>ну передбачено більш широке коло дисциплінарних стягнень</w:t>
      </w:r>
      <w:r w:rsidRPr="001F4E12">
        <w:rPr>
          <w:rFonts w:ascii="Times New Roman" w:eastAsia="Times New Roman" w:hAnsi="Times New Roman" w:cs="Times New Roman"/>
          <w:color w:val="000405"/>
          <w:sz w:val="28"/>
          <w:szCs w:val="28"/>
          <w:lang w:eastAsia="uk-UA"/>
        </w:rPr>
        <w:t>. Так, </w:t>
      </w:r>
      <w:r w:rsidRPr="001F4E12">
        <w:rPr>
          <w:rFonts w:ascii="Times New Roman" w:eastAsia="Times New Roman" w:hAnsi="Times New Roman" w:cs="Times New Roman"/>
          <w:b/>
          <w:bCs/>
          <w:color w:val="000405"/>
          <w:sz w:val="28"/>
          <w:szCs w:val="28"/>
          <w:lang w:eastAsia="uk-UA"/>
        </w:rPr>
        <w:t>Дисциплінарний статут прокуратури України передбачає як дисциплінарні стягнення такі заходи впливу:</w:t>
      </w:r>
      <w:r w:rsidRPr="001F4E12">
        <w:rPr>
          <w:rFonts w:ascii="Times New Roman" w:eastAsia="Times New Roman" w:hAnsi="Times New Roman" w:cs="Times New Roman"/>
          <w:color w:val="000405"/>
          <w:sz w:val="28"/>
          <w:szCs w:val="28"/>
          <w:lang w:eastAsia="uk-UA"/>
        </w:rPr>
        <w:t> догана, пониження в класному чині, пониження в посаді, позбавлення нагрудного знака "</w:t>
      </w:r>
      <w:proofErr w:type="spellStart"/>
      <w:r w:rsidRPr="001F4E12">
        <w:rPr>
          <w:rFonts w:ascii="Times New Roman" w:eastAsia="Times New Roman" w:hAnsi="Times New Roman" w:cs="Times New Roman"/>
          <w:color w:val="000405"/>
          <w:sz w:val="28"/>
          <w:szCs w:val="28"/>
          <w:lang w:eastAsia="uk-UA"/>
        </w:rPr>
        <w:t>Почесний </w:t>
      </w:r>
      <w:hyperlink r:id="rId39"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пр</w:t>
      </w:r>
      <w:proofErr w:type="spellEnd"/>
      <w:r w:rsidRPr="001F4E12">
        <w:rPr>
          <w:rFonts w:ascii="Times New Roman" w:eastAsia="Times New Roman" w:hAnsi="Times New Roman" w:cs="Times New Roman"/>
          <w:color w:val="000405"/>
          <w:sz w:val="28"/>
          <w:szCs w:val="28"/>
          <w:lang w:eastAsia="uk-UA"/>
        </w:rPr>
        <w:t xml:space="preserve">окуратури України", звільнення, </w:t>
      </w:r>
      <w:proofErr w:type="spellStart"/>
      <w:r w:rsidRPr="001F4E12">
        <w:rPr>
          <w:rFonts w:ascii="Times New Roman" w:eastAsia="Times New Roman" w:hAnsi="Times New Roman" w:cs="Times New Roman"/>
          <w:color w:val="000405"/>
          <w:sz w:val="28"/>
          <w:szCs w:val="28"/>
          <w:lang w:eastAsia="uk-UA"/>
        </w:rPr>
        <w:t>звільнення</w:t>
      </w:r>
      <w:proofErr w:type="spellEnd"/>
      <w:r w:rsidRPr="001F4E12">
        <w:rPr>
          <w:rFonts w:ascii="Times New Roman" w:eastAsia="Times New Roman" w:hAnsi="Times New Roman" w:cs="Times New Roman"/>
          <w:color w:val="000405"/>
          <w:sz w:val="28"/>
          <w:szCs w:val="28"/>
          <w:lang w:eastAsia="uk-UA"/>
        </w:rPr>
        <w:t xml:space="preserve"> з позбавленням класного чину. Слід звернути увагу на те, що окремі нормативно-правові акти про дисципліну містять положення про таке  дисциплінарне покарання, як переведення на нижчу посаду.</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На </w:t>
      </w:r>
      <w:hyperlink r:id="rId40"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які несуть дисциплінарну відповідальність за статутами, положеннями й інтими актами законодавства про дисципліну, </w:t>
      </w:r>
      <w:r w:rsidRPr="001F4E12">
        <w:rPr>
          <w:rFonts w:ascii="Times New Roman" w:eastAsia="Times New Roman" w:hAnsi="Times New Roman" w:cs="Times New Roman"/>
          <w:b/>
          <w:bCs/>
          <w:color w:val="000405"/>
          <w:sz w:val="28"/>
          <w:szCs w:val="28"/>
          <w:lang w:eastAsia="uk-UA"/>
        </w:rPr>
        <w:t>дисциплінарні стягнення можуть наклада</w:t>
      </w:r>
      <w:r w:rsidRPr="001F4E12">
        <w:rPr>
          <w:rFonts w:ascii="Times New Roman" w:eastAsia="Times New Roman" w:hAnsi="Times New Roman" w:cs="Times New Roman"/>
          <w:b/>
          <w:bCs/>
          <w:color w:val="000405"/>
          <w:sz w:val="28"/>
          <w:szCs w:val="28"/>
          <w:lang w:eastAsia="uk-UA"/>
        </w:rPr>
        <w:softHyphen/>
        <w:t>тися</w:t>
      </w:r>
      <w:r w:rsidRPr="001F4E12">
        <w:rPr>
          <w:rFonts w:ascii="Times New Roman" w:eastAsia="Times New Roman" w:hAnsi="Times New Roman" w:cs="Times New Roman"/>
          <w:color w:val="000405"/>
          <w:sz w:val="28"/>
          <w:szCs w:val="28"/>
          <w:lang w:eastAsia="uk-UA"/>
        </w:rPr>
        <w:t> не тільки </w:t>
      </w:r>
      <w:r w:rsidRPr="001F4E12">
        <w:rPr>
          <w:rFonts w:ascii="Times New Roman" w:eastAsia="Times New Roman" w:hAnsi="Times New Roman" w:cs="Times New Roman"/>
          <w:b/>
          <w:bCs/>
          <w:color w:val="000405"/>
          <w:sz w:val="28"/>
          <w:szCs w:val="28"/>
          <w:lang w:eastAsia="uk-UA"/>
        </w:rPr>
        <w:t>органом, який відає прийомом на роботу, а також і вищестоящими органами.</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Передбачаються інші, ніж для загальної дисциплінарної відповідальності, строки накладення дисциплінарного стяг</w:t>
      </w:r>
      <w:r w:rsidRPr="001F4E12">
        <w:rPr>
          <w:rFonts w:ascii="Times New Roman" w:eastAsia="Times New Roman" w:hAnsi="Times New Roman" w:cs="Times New Roman"/>
          <w:color w:val="000405"/>
          <w:sz w:val="28"/>
          <w:szCs w:val="28"/>
          <w:lang w:eastAsia="uk-UA"/>
        </w:rPr>
        <w:softHyphen/>
        <w:t>нення. Дисциплінарний статут прокуратури встановлює, що дисциплінарне стягнення застосовується протягом одного місяця з дня виявлення проступку, не рахуючи часу служ</w:t>
      </w:r>
      <w:r w:rsidRPr="001F4E12">
        <w:rPr>
          <w:rFonts w:ascii="Times New Roman" w:eastAsia="Times New Roman" w:hAnsi="Times New Roman" w:cs="Times New Roman"/>
          <w:color w:val="000405"/>
          <w:sz w:val="28"/>
          <w:szCs w:val="28"/>
          <w:lang w:eastAsia="uk-UA"/>
        </w:rPr>
        <w:softHyphen/>
        <w:t>бової перевірки, тимчасової непрацездатності </w:t>
      </w:r>
      <w:hyperlink r:id="rId41"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та перебування його у відпустці, але не пізніше 1 року з дня вчинення проступку. Строк службової перевірки не може перевищувати 2 місяців. У разі вчинення </w:t>
      </w:r>
      <w:hyperlink r:id="rId4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ом діян</w:t>
      </w:r>
      <w:r w:rsidRPr="001F4E12">
        <w:rPr>
          <w:rFonts w:ascii="Times New Roman" w:eastAsia="Times New Roman" w:hAnsi="Times New Roman" w:cs="Times New Roman"/>
          <w:color w:val="000405"/>
          <w:sz w:val="28"/>
          <w:szCs w:val="28"/>
          <w:lang w:eastAsia="uk-UA"/>
        </w:rPr>
        <w:softHyphen/>
        <w:t>ня, не сумісного з перебуванням на роботі в органах проку</w:t>
      </w:r>
      <w:r w:rsidRPr="001F4E12">
        <w:rPr>
          <w:rFonts w:ascii="Times New Roman" w:eastAsia="Times New Roman" w:hAnsi="Times New Roman" w:cs="Times New Roman"/>
          <w:color w:val="000405"/>
          <w:sz w:val="28"/>
          <w:szCs w:val="28"/>
          <w:lang w:eastAsia="uk-UA"/>
        </w:rPr>
        <w:softHyphen/>
        <w:t>ратури, його звільнення провадиться незалежно від часу вчи</w:t>
      </w:r>
      <w:r w:rsidRPr="001F4E12">
        <w:rPr>
          <w:rFonts w:ascii="Times New Roman" w:eastAsia="Times New Roman" w:hAnsi="Times New Roman" w:cs="Times New Roman"/>
          <w:color w:val="000405"/>
          <w:sz w:val="28"/>
          <w:szCs w:val="28"/>
          <w:lang w:eastAsia="uk-UA"/>
        </w:rPr>
        <w:softHyphen/>
        <w:t>нення проступку.</w:t>
      </w:r>
    </w:p>
    <w:p w:rsidR="001F4E12" w:rsidRPr="001F4E12" w:rsidRDefault="001F4E12" w:rsidP="001F4E12">
      <w:pPr>
        <w:ind w:firstLine="709"/>
        <w:jc w:val="both"/>
        <w:rPr>
          <w:rFonts w:ascii="Times New Roman" w:hAnsi="Times New Roman" w:cs="Times New Roman"/>
          <w:sz w:val="28"/>
          <w:szCs w:val="28"/>
        </w:rPr>
      </w:pPr>
    </w:p>
    <w:p w:rsidR="001F4E12" w:rsidRPr="001F4E12" w:rsidRDefault="001F4E12" w:rsidP="001F4E12">
      <w:pPr>
        <w:shd w:val="clear" w:color="auto" w:fill="FFFFFF"/>
        <w:spacing w:before="150" w:after="150" w:line="600" w:lineRule="atLeast"/>
        <w:ind w:firstLine="709"/>
        <w:jc w:val="both"/>
        <w:outlineLvl w:val="2"/>
        <w:rPr>
          <w:rFonts w:ascii="Times New Roman" w:eastAsia="Times New Roman" w:hAnsi="Times New Roman" w:cs="Times New Roman"/>
          <w:b/>
          <w:bCs/>
          <w:color w:val="000405"/>
          <w:sz w:val="28"/>
          <w:szCs w:val="28"/>
          <w:lang w:eastAsia="uk-UA"/>
        </w:rPr>
      </w:pPr>
      <w:r w:rsidRPr="001F4E12">
        <w:rPr>
          <w:rFonts w:ascii="Times New Roman" w:eastAsia="Times New Roman" w:hAnsi="Times New Roman" w:cs="Times New Roman"/>
          <w:b/>
          <w:bCs/>
          <w:color w:val="000405"/>
          <w:sz w:val="28"/>
          <w:szCs w:val="28"/>
          <w:lang w:eastAsia="uk-UA"/>
        </w:rPr>
        <w:t>2. Поняття та загальна характеристика матеріальної відповідальності.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43" w:tooltip="Глосарій: Матеріальна відповідальність" w:history="1">
        <w:r w:rsidRPr="001F4E12">
          <w:rPr>
            <w:rFonts w:ascii="Times New Roman" w:eastAsia="Times New Roman" w:hAnsi="Times New Roman" w:cs="Times New Roman"/>
            <w:b/>
            <w:bCs/>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як один з видів юридичної відповідальності становить собою обов'язок однієї сторони трудового договору — </w:t>
      </w:r>
      <w:hyperlink r:id="rId4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або власника (уповнова</w:t>
      </w:r>
      <w:r w:rsidRPr="001F4E12">
        <w:rPr>
          <w:rFonts w:ascii="Times New Roman" w:eastAsia="Times New Roman" w:hAnsi="Times New Roman" w:cs="Times New Roman"/>
          <w:color w:val="000405"/>
          <w:sz w:val="28"/>
          <w:szCs w:val="28"/>
          <w:lang w:eastAsia="uk-UA"/>
        </w:rPr>
        <w:softHyphen/>
        <w:t>женого ним органу) відшкодувати іншій стороні шкоду, за</w:t>
      </w:r>
      <w:r w:rsidRPr="001F4E12">
        <w:rPr>
          <w:rFonts w:ascii="Times New Roman" w:eastAsia="Times New Roman" w:hAnsi="Times New Roman" w:cs="Times New Roman"/>
          <w:color w:val="000405"/>
          <w:sz w:val="28"/>
          <w:szCs w:val="28"/>
          <w:lang w:eastAsia="uk-UA"/>
        </w:rPr>
        <w:softHyphen/>
        <w:t>подіяну внаслідок винного, протиправного невиконання або неналежного виконання трудових обов'язків у встановлено</w:t>
      </w:r>
      <w:r w:rsidRPr="001F4E12">
        <w:rPr>
          <w:rFonts w:ascii="Times New Roman" w:eastAsia="Times New Roman" w:hAnsi="Times New Roman" w:cs="Times New Roman"/>
          <w:color w:val="000405"/>
          <w:sz w:val="28"/>
          <w:szCs w:val="28"/>
          <w:lang w:eastAsia="uk-UA"/>
        </w:rPr>
        <w:softHyphen/>
        <w:t>му законом розмірі й порядку.</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45"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повинен дбайливо ставитися до майна власника підприємства, установи, організації. У свою чергу власник (або вповноважений ним орган) повинен створити </w:t>
      </w:r>
      <w:hyperlink r:id="rId46"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ам умови, що забезпечують повне збереження дорученого їм майна, забезпечити здорові та нешкідливі умови праці. Невиконання чи неналежне виконання таких обов'язків,  покладених на сторони трудового договору, якщо внаслідок цього заподіяна матеріальна шкода, утворює собою трудове майнове правопорушення і є підставою для матеріальної відповідальності, Не являються правопорушеннями дії, які хоч схожі з правопорушенням, але не визнаються такими внаслідок обставин, при яких вони були вчинені: при необхідній обороні, крайній необхідності та виробничо-господарському ризику.</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1F4E12">
        <w:rPr>
          <w:rFonts w:ascii="Times New Roman" w:eastAsia="Times New Roman" w:hAnsi="Times New Roman" w:cs="Times New Roman"/>
          <w:color w:val="000405"/>
          <w:sz w:val="28"/>
          <w:szCs w:val="28"/>
          <w:lang w:eastAsia="uk-UA"/>
        </w:rPr>
        <w:t xml:space="preserve">Суб'єктами матеріальної відповідальності в трудовому праві в усіх випадках </w:t>
      </w:r>
      <w:proofErr w:type="spellStart"/>
      <w:r w:rsidRPr="001F4E12">
        <w:rPr>
          <w:rFonts w:ascii="Times New Roman" w:eastAsia="Times New Roman" w:hAnsi="Times New Roman" w:cs="Times New Roman"/>
          <w:color w:val="000405"/>
          <w:sz w:val="28"/>
          <w:szCs w:val="28"/>
          <w:lang w:eastAsia="uk-UA"/>
        </w:rPr>
        <w:t>є </w:t>
      </w:r>
      <w:hyperlink r:id="rId4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і </w:t>
      </w:r>
      <w:hyperlink r:id="rId48" w:tooltip="Глосарій: Роботодавець" w:history="1">
        <w:r w:rsidRPr="001F4E12">
          <w:rPr>
            <w:rFonts w:ascii="Times New Roman" w:eastAsia="Times New Roman" w:hAnsi="Times New Roman" w:cs="Times New Roman"/>
            <w:color w:val="010050"/>
            <w:sz w:val="28"/>
            <w:szCs w:val="28"/>
            <w:lang w:eastAsia="uk-UA"/>
          </w:rPr>
          <w:t>роботодаве</w:t>
        </w:r>
        <w:proofErr w:type="spellEnd"/>
        <w:r w:rsidRPr="001F4E12">
          <w:rPr>
            <w:rFonts w:ascii="Times New Roman" w:eastAsia="Times New Roman" w:hAnsi="Times New Roman" w:cs="Times New Roman"/>
            <w:color w:val="010050"/>
            <w:sz w:val="28"/>
            <w:szCs w:val="28"/>
            <w:lang w:eastAsia="uk-UA"/>
          </w:rPr>
          <w:t>ць</w:t>
        </w:r>
      </w:hyperlink>
      <w:r w:rsidRPr="001F4E12">
        <w:rPr>
          <w:rFonts w:ascii="Times New Roman" w:eastAsia="Times New Roman" w:hAnsi="Times New Roman" w:cs="Times New Roman"/>
          <w:color w:val="000405"/>
          <w:sz w:val="28"/>
          <w:szCs w:val="28"/>
          <w:lang w:eastAsia="uk-UA"/>
        </w:rPr>
        <w:t> (власник підприємства, установи, організації або уповноважений ним орган чи фізична особа), з яким він перебуває в трудових правовідносинах.</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49"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сторін трудового до</w:t>
      </w:r>
      <w:r w:rsidRPr="001F4E12">
        <w:rPr>
          <w:rFonts w:ascii="Times New Roman" w:eastAsia="Times New Roman" w:hAnsi="Times New Roman" w:cs="Times New Roman"/>
          <w:color w:val="000405"/>
          <w:sz w:val="28"/>
          <w:szCs w:val="28"/>
          <w:lang w:eastAsia="uk-UA"/>
        </w:rPr>
        <w:softHyphen/>
        <w:t>говору виникає при заподіянні шкоди тільки у зв'язку з невиконанням або неналежним виконанням трудових обов'язків. У трудовому праві відшкодуванню підлягає тільки пряма дійсна шкода і, як правило, в обмеженому розмірі — не більше середнього місячною заробітку </w:t>
      </w:r>
      <w:hyperlink r:id="rId50"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який заподіяв шкоду. Межі матеріальної відповідаль</w:t>
      </w:r>
      <w:r w:rsidRPr="001F4E12">
        <w:rPr>
          <w:rFonts w:ascii="Times New Roman" w:eastAsia="Times New Roman" w:hAnsi="Times New Roman" w:cs="Times New Roman"/>
          <w:color w:val="000405"/>
          <w:sz w:val="28"/>
          <w:szCs w:val="28"/>
          <w:lang w:eastAsia="uk-UA"/>
        </w:rPr>
        <w:softHyphen/>
        <w:t>ності </w:t>
      </w:r>
      <w:hyperlink r:id="rId51"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диференціюються залежно від форми вини, виду майна, якому заподіяна шкода, характеру трудової функції, яку виконує </w:t>
      </w:r>
      <w:hyperlink r:id="rId5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чого немає в цивільному праві. За нормами трудового права </w:t>
      </w:r>
      <w:hyperlink r:id="rId53"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и звільняють</w:t>
      </w:r>
      <w:r w:rsidRPr="001F4E12">
        <w:rPr>
          <w:rFonts w:ascii="Times New Roman" w:eastAsia="Times New Roman" w:hAnsi="Times New Roman" w:cs="Times New Roman"/>
          <w:color w:val="000405"/>
          <w:sz w:val="28"/>
          <w:szCs w:val="28"/>
          <w:lang w:eastAsia="uk-UA"/>
        </w:rPr>
        <w:softHyphen/>
        <w:t>ся від матеріальної відповідальності за шкоду, яка може бути віднесена до категорії нормального виробничо-господарського ризику. Тягар доведення наявності підстави й умов мате</w:t>
      </w:r>
      <w:r w:rsidRPr="001F4E12">
        <w:rPr>
          <w:rFonts w:ascii="Times New Roman" w:eastAsia="Times New Roman" w:hAnsi="Times New Roman" w:cs="Times New Roman"/>
          <w:color w:val="000405"/>
          <w:sz w:val="28"/>
          <w:szCs w:val="28"/>
          <w:lang w:eastAsia="uk-UA"/>
        </w:rPr>
        <w:softHyphen/>
        <w:t>ріальної відповідальності </w:t>
      </w:r>
      <w:hyperlink r:id="rId5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xml:space="preserve">а лежить на власникові або уповноваженому ним органі (ст. 138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 xml:space="preserve"> України), тобто діє презумпція невинності </w:t>
      </w:r>
      <w:hyperlink r:id="rId55"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56"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може бути покладена не</w:t>
      </w:r>
      <w:r w:rsidRPr="001F4E12">
        <w:rPr>
          <w:rFonts w:ascii="Times New Roman" w:eastAsia="Times New Roman" w:hAnsi="Times New Roman" w:cs="Times New Roman"/>
          <w:color w:val="000405"/>
          <w:sz w:val="28"/>
          <w:szCs w:val="28"/>
          <w:lang w:eastAsia="uk-UA"/>
        </w:rPr>
        <w:softHyphen/>
        <w:t>залежно від притягнення </w:t>
      </w:r>
      <w:hyperlink r:id="rId5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до дисциплінарної, ад</w:t>
      </w:r>
      <w:r w:rsidRPr="001F4E12">
        <w:rPr>
          <w:rFonts w:ascii="Times New Roman" w:eastAsia="Times New Roman" w:hAnsi="Times New Roman" w:cs="Times New Roman"/>
          <w:color w:val="000405"/>
          <w:sz w:val="28"/>
          <w:szCs w:val="28"/>
          <w:lang w:eastAsia="uk-UA"/>
        </w:rPr>
        <w:softHyphen/>
        <w:t>міністративної або кримінальної відповідальності.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58"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у трудовому праві носить двосторонній, взаємний характер. Складовими частинами її е: </w:t>
      </w:r>
      <w:hyperlink r:id="rId59"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w:t>
      </w:r>
      <w:hyperlink r:id="rId60"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і матеріальна від</w:t>
      </w:r>
      <w:r w:rsidRPr="001F4E12">
        <w:rPr>
          <w:rFonts w:ascii="Times New Roman" w:eastAsia="Times New Roman" w:hAnsi="Times New Roman" w:cs="Times New Roman"/>
          <w:color w:val="000405"/>
          <w:sz w:val="28"/>
          <w:szCs w:val="28"/>
          <w:lang w:eastAsia="uk-UA"/>
        </w:rPr>
        <w:softHyphen/>
        <w:t>повідальність роботодавця — власника підприємства, установи, організації або уповноваженого ним органу чи фізичної особи. </w:t>
      </w:r>
      <w:hyperlink r:id="rId61"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котрий заподіяв шкоду майну власника внаслідок невиконання або неналежного виконання обов'язків за трудо</w:t>
      </w:r>
      <w:r w:rsidRPr="001F4E12">
        <w:rPr>
          <w:rFonts w:ascii="Times New Roman" w:eastAsia="Times New Roman" w:hAnsi="Times New Roman" w:cs="Times New Roman"/>
          <w:color w:val="000405"/>
          <w:sz w:val="28"/>
          <w:szCs w:val="28"/>
          <w:lang w:eastAsia="uk-UA"/>
        </w:rPr>
        <w:softHyphen/>
        <w:t xml:space="preserve">вим договором, зобов'язаний відшкодувати заподіяну </w:t>
      </w:r>
      <w:proofErr w:type="spellStart"/>
      <w:r w:rsidRPr="001F4E12">
        <w:rPr>
          <w:rFonts w:ascii="Times New Roman" w:eastAsia="Times New Roman" w:hAnsi="Times New Roman" w:cs="Times New Roman"/>
          <w:color w:val="000405"/>
          <w:sz w:val="28"/>
          <w:szCs w:val="28"/>
          <w:lang w:eastAsia="uk-UA"/>
        </w:rPr>
        <w:t>шкоду. </w:t>
      </w:r>
      <w:hyperlink r:id="rId62" w:tooltip="Глосарій: Роботодавець" w:history="1">
        <w:r w:rsidRPr="001F4E12">
          <w:rPr>
            <w:rFonts w:ascii="Times New Roman" w:eastAsia="Times New Roman" w:hAnsi="Times New Roman" w:cs="Times New Roman"/>
            <w:color w:val="010050"/>
            <w:sz w:val="28"/>
            <w:szCs w:val="28"/>
            <w:lang w:eastAsia="uk-UA"/>
          </w:rPr>
          <w:t>Роботодав</w:t>
        </w:r>
        <w:proofErr w:type="spellEnd"/>
        <w:r w:rsidRPr="001F4E12">
          <w:rPr>
            <w:rFonts w:ascii="Times New Roman" w:eastAsia="Times New Roman" w:hAnsi="Times New Roman" w:cs="Times New Roman"/>
            <w:color w:val="010050"/>
            <w:sz w:val="28"/>
            <w:szCs w:val="28"/>
            <w:lang w:eastAsia="uk-UA"/>
          </w:rPr>
          <w:t>ець</w:t>
        </w:r>
      </w:hyperlink>
      <w:r w:rsidRPr="001F4E12">
        <w:rPr>
          <w:rFonts w:ascii="Times New Roman" w:eastAsia="Times New Roman" w:hAnsi="Times New Roman" w:cs="Times New Roman"/>
          <w:color w:val="000405"/>
          <w:sz w:val="28"/>
          <w:szCs w:val="28"/>
          <w:lang w:eastAsia="uk-UA"/>
        </w:rPr>
        <w:t xml:space="preserve"> або </w:t>
      </w:r>
      <w:r w:rsidRPr="001F4E12">
        <w:rPr>
          <w:rFonts w:ascii="Times New Roman" w:eastAsia="Times New Roman" w:hAnsi="Times New Roman" w:cs="Times New Roman"/>
          <w:color w:val="000405"/>
          <w:sz w:val="28"/>
          <w:szCs w:val="28"/>
          <w:lang w:eastAsia="uk-UA"/>
        </w:rPr>
        <w:lastRenderedPageBreak/>
        <w:t>уповноважений ним орган несе матеріальну відповідальність перед </w:t>
      </w:r>
      <w:hyperlink r:id="rId63"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ом за шкоду, заподіяну здо</w:t>
      </w:r>
      <w:r w:rsidRPr="001F4E12">
        <w:rPr>
          <w:rFonts w:ascii="Times New Roman" w:eastAsia="Times New Roman" w:hAnsi="Times New Roman" w:cs="Times New Roman"/>
          <w:color w:val="000405"/>
          <w:sz w:val="28"/>
          <w:szCs w:val="28"/>
          <w:lang w:eastAsia="uk-UA"/>
        </w:rPr>
        <w:softHyphen/>
        <w:t>ров'ю внаслідок невиконання обов'язків щодо забезпечення здорових і безпечних умов праці; за незабезпечення збережен</w:t>
      </w:r>
      <w:r w:rsidRPr="001F4E12">
        <w:rPr>
          <w:rFonts w:ascii="Times New Roman" w:eastAsia="Times New Roman" w:hAnsi="Times New Roman" w:cs="Times New Roman"/>
          <w:color w:val="000405"/>
          <w:sz w:val="28"/>
          <w:szCs w:val="28"/>
          <w:lang w:eastAsia="uk-UA"/>
        </w:rPr>
        <w:softHyphen/>
        <w:t>ня особистих речей </w:t>
      </w:r>
      <w:hyperlink r:id="rId64"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при виконанні ним трудових обов'язків; за порушення права </w:t>
      </w:r>
      <w:hyperlink r:id="rId65"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на працю: при необґрунтованій відмові в прийомі на роботу, незаконному відстороненні від роботи, незаконному переведенні на іншу роботу, при незаконному звільненні з роботи, у разі непра</w:t>
      </w:r>
      <w:r w:rsidRPr="001F4E12">
        <w:rPr>
          <w:rFonts w:ascii="Times New Roman" w:eastAsia="Times New Roman" w:hAnsi="Times New Roman" w:cs="Times New Roman"/>
          <w:color w:val="000405"/>
          <w:sz w:val="28"/>
          <w:szCs w:val="28"/>
          <w:lang w:eastAsia="uk-UA"/>
        </w:rPr>
        <w:softHyphen/>
        <w:t>вильного або не відповідного чинному законодавству фор</w:t>
      </w:r>
      <w:r w:rsidRPr="001F4E12">
        <w:rPr>
          <w:rFonts w:ascii="Times New Roman" w:eastAsia="Times New Roman" w:hAnsi="Times New Roman" w:cs="Times New Roman"/>
          <w:color w:val="000405"/>
          <w:sz w:val="28"/>
          <w:szCs w:val="28"/>
          <w:lang w:eastAsia="uk-UA"/>
        </w:rPr>
        <w:softHyphen/>
        <w:t>мулювання причини звільнення в трудовій книжці, що пере</w:t>
      </w:r>
      <w:r w:rsidRPr="001F4E12">
        <w:rPr>
          <w:rFonts w:ascii="Times New Roman" w:eastAsia="Times New Roman" w:hAnsi="Times New Roman" w:cs="Times New Roman"/>
          <w:color w:val="000405"/>
          <w:sz w:val="28"/>
          <w:szCs w:val="28"/>
          <w:lang w:eastAsia="uk-UA"/>
        </w:rPr>
        <w:softHyphen/>
        <w:t>шкоджає працевлаштуванню </w:t>
      </w:r>
      <w:hyperlink r:id="rId66"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у зв'язку із затрим</w:t>
      </w:r>
      <w:r w:rsidRPr="001F4E12">
        <w:rPr>
          <w:rFonts w:ascii="Times New Roman" w:eastAsia="Times New Roman" w:hAnsi="Times New Roman" w:cs="Times New Roman"/>
          <w:color w:val="000405"/>
          <w:sz w:val="28"/>
          <w:szCs w:val="28"/>
          <w:lang w:eastAsia="uk-UA"/>
        </w:rPr>
        <w:softHyphen/>
        <w:t>кою трудової книжки при звільненні, у разі затримки; вико</w:t>
      </w:r>
      <w:r w:rsidRPr="001F4E12">
        <w:rPr>
          <w:rFonts w:ascii="Times New Roman" w:eastAsia="Times New Roman" w:hAnsi="Times New Roman" w:cs="Times New Roman"/>
          <w:color w:val="000405"/>
          <w:sz w:val="28"/>
          <w:szCs w:val="28"/>
          <w:lang w:eastAsia="uk-UA"/>
        </w:rPr>
        <w:softHyphen/>
        <w:t>нання рішення про поновлення </w:t>
      </w:r>
      <w:hyperlink r:id="rId67"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а на роботі.</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68"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w:t>
      </w:r>
      <w:hyperlink r:id="rId69"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 xml:space="preserve">ів регулюється главою IX </w:t>
      </w:r>
      <w:proofErr w:type="spellStart"/>
      <w:r w:rsidRPr="001F4E12">
        <w:rPr>
          <w:rFonts w:ascii="Times New Roman" w:eastAsia="Times New Roman" w:hAnsi="Times New Roman" w:cs="Times New Roman"/>
          <w:color w:val="000405"/>
          <w:sz w:val="28"/>
          <w:szCs w:val="28"/>
          <w:lang w:eastAsia="uk-UA"/>
        </w:rPr>
        <w:t>КЗпП</w:t>
      </w:r>
      <w:proofErr w:type="spellEnd"/>
      <w:r w:rsidRPr="001F4E12">
        <w:rPr>
          <w:rFonts w:ascii="Times New Roman" w:eastAsia="Times New Roman" w:hAnsi="Times New Roman" w:cs="Times New Roman"/>
          <w:color w:val="000405"/>
          <w:sz w:val="28"/>
          <w:szCs w:val="28"/>
          <w:lang w:eastAsia="uk-UA"/>
        </w:rPr>
        <w:t xml:space="preserve"> "Гарантії при покладенні на </w:t>
      </w:r>
      <w:hyperlink r:id="rId70"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ів матеріальної відповідальності за шкоду, заподіяну підприєм</w:t>
      </w:r>
      <w:r w:rsidRPr="001F4E12">
        <w:rPr>
          <w:rFonts w:ascii="Times New Roman" w:eastAsia="Times New Roman" w:hAnsi="Times New Roman" w:cs="Times New Roman"/>
          <w:color w:val="000405"/>
          <w:sz w:val="28"/>
          <w:szCs w:val="28"/>
          <w:lang w:eastAsia="uk-UA"/>
        </w:rPr>
        <w:softHyphen/>
        <w:t>ству, установі, організації".</w:t>
      </w:r>
    </w:p>
    <w:p w:rsidR="001F4E12" w:rsidRPr="001F4E12" w:rsidRDefault="001F4E12" w:rsidP="001F4E12">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71" w:tooltip="Глосарій: Матеріальна відповідальність" w:history="1">
        <w:r w:rsidRPr="001F4E12">
          <w:rPr>
            <w:rFonts w:ascii="Times New Roman" w:eastAsia="Times New Roman" w:hAnsi="Times New Roman" w:cs="Times New Roman"/>
            <w:color w:val="010050"/>
            <w:sz w:val="28"/>
            <w:szCs w:val="28"/>
            <w:lang w:eastAsia="uk-UA"/>
          </w:rPr>
          <w:t>Матеріальна відповідальність</w:t>
        </w:r>
      </w:hyperlink>
      <w:r w:rsidRPr="001F4E12">
        <w:rPr>
          <w:rFonts w:ascii="Times New Roman" w:eastAsia="Times New Roman" w:hAnsi="Times New Roman" w:cs="Times New Roman"/>
          <w:color w:val="000405"/>
          <w:sz w:val="28"/>
          <w:szCs w:val="28"/>
          <w:lang w:eastAsia="uk-UA"/>
        </w:rPr>
        <w:t> власника перед працівни</w:t>
      </w:r>
      <w:r w:rsidRPr="001F4E12">
        <w:rPr>
          <w:rFonts w:ascii="Times New Roman" w:eastAsia="Times New Roman" w:hAnsi="Times New Roman" w:cs="Times New Roman"/>
          <w:color w:val="000405"/>
          <w:sz w:val="28"/>
          <w:szCs w:val="28"/>
          <w:lang w:eastAsia="uk-UA"/>
        </w:rPr>
        <w:softHyphen/>
        <w:t>ком за шкоду, заподіяну здоров'ю, регулюється: Законом України "Про охорону праці" від 14 жовтня 1992 р.; Правилами відшкодування власником підприємства, установи й організації або уповноваженим ним органом шкоди, заподія</w:t>
      </w:r>
      <w:r w:rsidRPr="001F4E12">
        <w:rPr>
          <w:rFonts w:ascii="Times New Roman" w:eastAsia="Times New Roman" w:hAnsi="Times New Roman" w:cs="Times New Roman"/>
          <w:color w:val="000405"/>
          <w:sz w:val="28"/>
          <w:szCs w:val="28"/>
          <w:lang w:eastAsia="uk-UA"/>
        </w:rPr>
        <w:softHyphen/>
        <w:t>ної </w:t>
      </w:r>
      <w:hyperlink r:id="rId72" w:tooltip="Глосарій: Працівник" w:history="1">
        <w:r w:rsidRPr="001F4E12">
          <w:rPr>
            <w:rFonts w:ascii="Times New Roman" w:eastAsia="Times New Roman" w:hAnsi="Times New Roman" w:cs="Times New Roman"/>
            <w:color w:val="010050"/>
            <w:sz w:val="28"/>
            <w:szCs w:val="28"/>
            <w:lang w:eastAsia="uk-UA"/>
          </w:rPr>
          <w:t>працівник</w:t>
        </w:r>
      </w:hyperlink>
      <w:r w:rsidRPr="001F4E12">
        <w:rPr>
          <w:rFonts w:ascii="Times New Roman" w:eastAsia="Times New Roman" w:hAnsi="Times New Roman" w:cs="Times New Roman"/>
          <w:color w:val="000405"/>
          <w:sz w:val="28"/>
          <w:szCs w:val="28"/>
          <w:lang w:eastAsia="uk-UA"/>
        </w:rPr>
        <w:t>ові ушкодженням здоров'я, пов'язаним з вико</w:t>
      </w:r>
      <w:r w:rsidRPr="001F4E12">
        <w:rPr>
          <w:rFonts w:ascii="Times New Roman" w:eastAsia="Times New Roman" w:hAnsi="Times New Roman" w:cs="Times New Roman"/>
          <w:color w:val="000405"/>
          <w:sz w:val="28"/>
          <w:szCs w:val="28"/>
          <w:lang w:eastAsia="uk-UA"/>
        </w:rPr>
        <w:softHyphen/>
        <w:t>нанням ним трудових обов'язків, затвердженими постано</w:t>
      </w:r>
      <w:r w:rsidRPr="001F4E12">
        <w:rPr>
          <w:rFonts w:ascii="Times New Roman" w:eastAsia="Times New Roman" w:hAnsi="Times New Roman" w:cs="Times New Roman"/>
          <w:color w:val="000405"/>
          <w:sz w:val="28"/>
          <w:szCs w:val="28"/>
          <w:lang w:eastAsia="uk-UA"/>
        </w:rPr>
        <w:softHyphen/>
        <w:t>вою Кабінету Міністрів України від 23 червня 1993 р. № 472 (із змінами і доповненнями, внесеними постановами Кабінету Міністрів України №492 від 18 липня 1994 р.)</w:t>
      </w:r>
    </w:p>
    <w:p w:rsidR="001F4E12" w:rsidRDefault="001F4E12"/>
    <w:sectPr w:rsidR="001F4E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16C3F"/>
    <w:multiLevelType w:val="multilevel"/>
    <w:tmpl w:val="DDEE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76"/>
    <w:rsid w:val="001F4E12"/>
    <w:rsid w:val="00365FDA"/>
    <w:rsid w:val="003F52F8"/>
    <w:rsid w:val="004450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F4E1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E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F4E12"/>
    <w:rPr>
      <w:color w:val="0000FF"/>
      <w:u w:val="single"/>
    </w:rPr>
  </w:style>
  <w:style w:type="character" w:styleId="a5">
    <w:name w:val="Strong"/>
    <w:basedOn w:val="a0"/>
    <w:uiPriority w:val="22"/>
    <w:qFormat/>
    <w:rsid w:val="001F4E12"/>
    <w:rPr>
      <w:b/>
      <w:bCs/>
    </w:rPr>
  </w:style>
  <w:style w:type="character" w:customStyle="1" w:styleId="30">
    <w:name w:val="Заголовок 3 Знак"/>
    <w:basedOn w:val="a0"/>
    <w:link w:val="3"/>
    <w:uiPriority w:val="9"/>
    <w:rsid w:val="001F4E12"/>
    <w:rPr>
      <w:rFonts w:ascii="Times New Roman" w:eastAsia="Times New Roman" w:hAnsi="Times New Roman" w:cs="Times New Roman"/>
      <w:b/>
      <w:bCs/>
      <w:sz w:val="27"/>
      <w:szCs w:val="27"/>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F4E1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E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F4E12"/>
    <w:rPr>
      <w:color w:val="0000FF"/>
      <w:u w:val="single"/>
    </w:rPr>
  </w:style>
  <w:style w:type="character" w:styleId="a5">
    <w:name w:val="Strong"/>
    <w:basedOn w:val="a0"/>
    <w:uiPriority w:val="22"/>
    <w:qFormat/>
    <w:rsid w:val="001F4E12"/>
    <w:rPr>
      <w:b/>
      <w:bCs/>
    </w:rPr>
  </w:style>
  <w:style w:type="character" w:customStyle="1" w:styleId="30">
    <w:name w:val="Заголовок 3 Знак"/>
    <w:basedOn w:val="a0"/>
    <w:link w:val="3"/>
    <w:uiPriority w:val="9"/>
    <w:rsid w:val="001F4E12"/>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73645">
      <w:bodyDiv w:val="1"/>
      <w:marLeft w:val="0"/>
      <w:marRight w:val="0"/>
      <w:marTop w:val="0"/>
      <w:marBottom w:val="0"/>
      <w:divBdr>
        <w:top w:val="none" w:sz="0" w:space="0" w:color="auto"/>
        <w:left w:val="none" w:sz="0" w:space="0" w:color="auto"/>
        <w:bottom w:val="none" w:sz="0" w:space="0" w:color="auto"/>
        <w:right w:val="none" w:sz="0" w:space="0" w:color="auto"/>
      </w:divBdr>
      <w:divsChild>
        <w:div w:id="1968928524">
          <w:marLeft w:val="0"/>
          <w:marRight w:val="0"/>
          <w:marTop w:val="0"/>
          <w:marBottom w:val="0"/>
          <w:divBdr>
            <w:top w:val="none" w:sz="0" w:space="0" w:color="auto"/>
            <w:left w:val="none" w:sz="0" w:space="0" w:color="auto"/>
            <w:bottom w:val="none" w:sz="0" w:space="0" w:color="auto"/>
            <w:right w:val="none" w:sz="0" w:space="0" w:color="auto"/>
          </w:divBdr>
        </w:div>
      </w:divsChild>
    </w:div>
    <w:div w:id="11165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l.kpt.sumdu.edu.ua/mod/glossary/showentry.php?eid=3635&amp;displayformat=dictionary" TargetMode="External"/><Relationship Id="rId18" Type="http://schemas.openxmlformats.org/officeDocument/2006/relationships/hyperlink" Target="https://dl.kpt.sumdu.edu.ua/mod/glossary/showentry.php?eid=3681&amp;displayformat=dictionary" TargetMode="External"/><Relationship Id="rId26" Type="http://schemas.openxmlformats.org/officeDocument/2006/relationships/hyperlink" Target="https://dl.kpt.sumdu.edu.ua/mod/glossary/showentry.php?eid=3659&amp;displayformat=dictionary" TargetMode="External"/><Relationship Id="rId39" Type="http://schemas.openxmlformats.org/officeDocument/2006/relationships/hyperlink" Target="https://dl.kpt.sumdu.edu.ua/mod/glossary/showentry.php?eid=3659&amp;displayformat=dictionary" TargetMode="External"/><Relationship Id="rId21" Type="http://schemas.openxmlformats.org/officeDocument/2006/relationships/hyperlink" Target="https://dl.kpt.sumdu.edu.ua/mod/glossary/showentry.php?eid=3667&amp;displayformat=dictionary" TargetMode="External"/><Relationship Id="rId34" Type="http://schemas.openxmlformats.org/officeDocument/2006/relationships/hyperlink" Target="https://dl.kpt.sumdu.edu.ua/mod/glossary/showentry.php?eid=3659&amp;displayformat=dictionary" TargetMode="External"/><Relationship Id="rId42" Type="http://schemas.openxmlformats.org/officeDocument/2006/relationships/hyperlink" Target="https://dl.kpt.sumdu.edu.ua/mod/glossary/showentry.php?eid=3659&amp;displayformat=dictionary" TargetMode="External"/><Relationship Id="rId47" Type="http://schemas.openxmlformats.org/officeDocument/2006/relationships/hyperlink" Target="https://dl.kpt.sumdu.edu.ua/mod/glossary/showentry.php?eid=3659&amp;displayformat=dictionary" TargetMode="External"/><Relationship Id="rId50" Type="http://schemas.openxmlformats.org/officeDocument/2006/relationships/hyperlink" Target="https://dl.kpt.sumdu.edu.ua/mod/glossary/showentry.php?eid=3659&amp;displayformat=dictionary" TargetMode="External"/><Relationship Id="rId55" Type="http://schemas.openxmlformats.org/officeDocument/2006/relationships/hyperlink" Target="https://dl.kpt.sumdu.edu.ua/mod/glossary/showentry.php?eid=3659&amp;displayformat=dictionary" TargetMode="External"/><Relationship Id="rId63" Type="http://schemas.openxmlformats.org/officeDocument/2006/relationships/hyperlink" Target="https://dl.kpt.sumdu.edu.ua/mod/glossary/showentry.php?eid=3659&amp;displayformat=dictionary" TargetMode="External"/><Relationship Id="rId68" Type="http://schemas.openxmlformats.org/officeDocument/2006/relationships/hyperlink" Target="https://dl.kpt.sumdu.edu.ua/mod/glossary/showentry.php?eid=3642&amp;displayformat=dictionary" TargetMode="External"/><Relationship Id="rId7" Type="http://schemas.openxmlformats.org/officeDocument/2006/relationships/hyperlink" Target="https://dl.kpt.sumdu.edu.ua/mod/glossary/showentry.php?eid=3659&amp;displayformat=dictionary" TargetMode="External"/><Relationship Id="rId71" Type="http://schemas.openxmlformats.org/officeDocument/2006/relationships/hyperlink" Target="https://dl.kpt.sumdu.edu.ua/mod/glossary/showentry.php?eid=3642&amp;displayformat=dictionary" TargetMode="External"/><Relationship Id="rId2" Type="http://schemas.openxmlformats.org/officeDocument/2006/relationships/styles" Target="styles.xml"/><Relationship Id="rId16" Type="http://schemas.openxmlformats.org/officeDocument/2006/relationships/hyperlink" Target="https://dl.kpt.sumdu.edu.ua/mod/glossary/showentry.php?eid=3659&amp;displayformat=dictionary" TargetMode="External"/><Relationship Id="rId29" Type="http://schemas.openxmlformats.org/officeDocument/2006/relationships/hyperlink" Target="https://dl.kpt.sumdu.edu.ua/mod/glossary/showentry.php?eid=3659&amp;displayformat=dictionary" TargetMode="External"/><Relationship Id="rId11" Type="http://schemas.openxmlformats.org/officeDocument/2006/relationships/hyperlink" Target="https://dl.kpt.sumdu.edu.ua/mod/glossary/showentry.php?eid=3677&amp;displayformat=dictionary" TargetMode="External"/><Relationship Id="rId24" Type="http://schemas.openxmlformats.org/officeDocument/2006/relationships/hyperlink" Target="https://dl.kpt.sumdu.edu.ua/mod/glossary/showentry.php?eid=3659&amp;displayformat=dictionary" TargetMode="External"/><Relationship Id="rId32" Type="http://schemas.openxmlformats.org/officeDocument/2006/relationships/hyperlink" Target="https://dl.kpt.sumdu.edu.ua/mod/glossary/showentry.php?eid=3659&amp;displayformat=dictionary" TargetMode="External"/><Relationship Id="rId37" Type="http://schemas.openxmlformats.org/officeDocument/2006/relationships/hyperlink" Target="https://dl.kpt.sumdu.edu.ua/mod/glossary/showentry.php?eid=3659&amp;displayformat=dictionary" TargetMode="External"/><Relationship Id="rId40" Type="http://schemas.openxmlformats.org/officeDocument/2006/relationships/hyperlink" Target="https://dl.kpt.sumdu.edu.ua/mod/glossary/showentry.php?eid=3659&amp;displayformat=dictionary" TargetMode="External"/><Relationship Id="rId45" Type="http://schemas.openxmlformats.org/officeDocument/2006/relationships/hyperlink" Target="https://dl.kpt.sumdu.edu.ua/mod/glossary/showentry.php?eid=3659&amp;displayformat=dictionary" TargetMode="External"/><Relationship Id="rId53" Type="http://schemas.openxmlformats.org/officeDocument/2006/relationships/hyperlink" Target="https://dl.kpt.sumdu.edu.ua/mod/glossary/showentry.php?eid=3659&amp;displayformat=dictionary" TargetMode="External"/><Relationship Id="rId58" Type="http://schemas.openxmlformats.org/officeDocument/2006/relationships/hyperlink" Target="https://dl.kpt.sumdu.edu.ua/mod/glossary/showentry.php?eid=3642&amp;displayformat=dictionary" TargetMode="External"/><Relationship Id="rId66" Type="http://schemas.openxmlformats.org/officeDocument/2006/relationships/hyperlink" Target="https://dl.kpt.sumdu.edu.ua/mod/glossary/showentry.php?eid=3659&amp;displayformat=dictionary"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l.kpt.sumdu.edu.ua/mod/glossary/showentry.php?eid=3659&amp;displayformat=dictionary" TargetMode="External"/><Relationship Id="rId23" Type="http://schemas.openxmlformats.org/officeDocument/2006/relationships/hyperlink" Target="https://dl.kpt.sumdu.edu.ua/mod/glossary/showentry.php?eid=3659&amp;displayformat=dictionary" TargetMode="External"/><Relationship Id="rId28" Type="http://schemas.openxmlformats.org/officeDocument/2006/relationships/hyperlink" Target="https://dl.kpt.sumdu.edu.ua/mod/glossary/showentry.php?eid=3659&amp;displayformat=dictionary" TargetMode="External"/><Relationship Id="rId36" Type="http://schemas.openxmlformats.org/officeDocument/2006/relationships/hyperlink" Target="https://dl.kpt.sumdu.edu.ua/mod/glossary/showentry.php?eid=3659&amp;displayformat=dictionary" TargetMode="External"/><Relationship Id="rId49" Type="http://schemas.openxmlformats.org/officeDocument/2006/relationships/hyperlink" Target="https://dl.kpt.sumdu.edu.ua/mod/glossary/showentry.php?eid=3642&amp;displayformat=dictionary" TargetMode="External"/><Relationship Id="rId57" Type="http://schemas.openxmlformats.org/officeDocument/2006/relationships/hyperlink" Target="https://dl.kpt.sumdu.edu.ua/mod/glossary/showentry.php?eid=3659&amp;displayformat=dictionary" TargetMode="External"/><Relationship Id="rId61" Type="http://schemas.openxmlformats.org/officeDocument/2006/relationships/hyperlink" Target="https://dl.kpt.sumdu.edu.ua/mod/glossary/showentry.php?eid=3659&amp;displayformat=dictionary" TargetMode="External"/><Relationship Id="rId10" Type="http://schemas.openxmlformats.org/officeDocument/2006/relationships/hyperlink" Target="https://dl.kpt.sumdu.edu.ua/mod/glossary/showentry.php?eid=3659&amp;displayformat=dictionary" TargetMode="External"/><Relationship Id="rId19" Type="http://schemas.openxmlformats.org/officeDocument/2006/relationships/hyperlink" Target="https://dl.kpt.sumdu.edu.ua/mod/glossary/showentry.php?eid=3659&amp;displayformat=dictionary" TargetMode="External"/><Relationship Id="rId31" Type="http://schemas.openxmlformats.org/officeDocument/2006/relationships/hyperlink" Target="https://dl.kpt.sumdu.edu.ua/mod/glossary/showentry.php?eid=3659&amp;displayformat=dictionary" TargetMode="External"/><Relationship Id="rId44" Type="http://schemas.openxmlformats.org/officeDocument/2006/relationships/hyperlink" Target="https://dl.kpt.sumdu.edu.ua/mod/glossary/showentry.php?eid=3659&amp;displayformat=dictionary" TargetMode="External"/><Relationship Id="rId52" Type="http://schemas.openxmlformats.org/officeDocument/2006/relationships/hyperlink" Target="https://dl.kpt.sumdu.edu.ua/mod/glossary/showentry.php?eid=3659&amp;displayformat=dictionary" TargetMode="External"/><Relationship Id="rId60" Type="http://schemas.openxmlformats.org/officeDocument/2006/relationships/hyperlink" Target="https://dl.kpt.sumdu.edu.ua/mod/glossary/showentry.php?eid=3659&amp;displayformat=dictionary" TargetMode="External"/><Relationship Id="rId65" Type="http://schemas.openxmlformats.org/officeDocument/2006/relationships/hyperlink" Target="https://dl.kpt.sumdu.edu.ua/mod/glossary/showentry.php?eid=3659&amp;displayformat=dictionary"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l.kpt.sumdu.edu.ua/mod/glossary/showentry.php?eid=3677&amp;displayformat=dictionary" TargetMode="External"/><Relationship Id="rId14" Type="http://schemas.openxmlformats.org/officeDocument/2006/relationships/hyperlink" Target="https://dl.kpt.sumdu.edu.ua/mod/glossary/showentry.php?eid=3659&amp;displayformat=dictionary" TargetMode="External"/><Relationship Id="rId22" Type="http://schemas.openxmlformats.org/officeDocument/2006/relationships/hyperlink" Target="https://dl.kpt.sumdu.edu.ua/mod/glossary/showentry.php?eid=3659&amp;displayformat=dictionary" TargetMode="External"/><Relationship Id="rId27" Type="http://schemas.openxmlformats.org/officeDocument/2006/relationships/hyperlink" Target="https://dl.kpt.sumdu.edu.ua/mod/glossary/showentry.php?eid=3659&amp;displayformat=dictionary" TargetMode="External"/><Relationship Id="rId30" Type="http://schemas.openxmlformats.org/officeDocument/2006/relationships/hyperlink" Target="https://dl.kpt.sumdu.edu.ua/mod/glossary/showentry.php?eid=3635&amp;displayformat=dictionary" TargetMode="External"/><Relationship Id="rId35" Type="http://schemas.openxmlformats.org/officeDocument/2006/relationships/hyperlink" Target="https://dl.kpt.sumdu.edu.ua/mod/glossary/showentry.php?eid=3635&amp;displayformat=dictionary" TargetMode="External"/><Relationship Id="rId43" Type="http://schemas.openxmlformats.org/officeDocument/2006/relationships/hyperlink" Target="https://dl.kpt.sumdu.edu.ua/mod/glossary/showentry.php?eid=3642&amp;displayformat=dictionary" TargetMode="External"/><Relationship Id="rId48" Type="http://schemas.openxmlformats.org/officeDocument/2006/relationships/hyperlink" Target="https://dl.kpt.sumdu.edu.ua/mod/glossary/showentry.php?eid=3666&amp;displayformat=dictionary" TargetMode="External"/><Relationship Id="rId56" Type="http://schemas.openxmlformats.org/officeDocument/2006/relationships/hyperlink" Target="https://dl.kpt.sumdu.edu.ua/mod/glossary/showentry.php?eid=3642&amp;displayformat=dictionary" TargetMode="External"/><Relationship Id="rId64" Type="http://schemas.openxmlformats.org/officeDocument/2006/relationships/hyperlink" Target="https://dl.kpt.sumdu.edu.ua/mod/glossary/showentry.php?eid=3659&amp;displayformat=dictionary" TargetMode="External"/><Relationship Id="rId69" Type="http://schemas.openxmlformats.org/officeDocument/2006/relationships/hyperlink" Target="https://dl.kpt.sumdu.edu.ua/mod/glossary/showentry.php?eid=3659&amp;displayformat=dictionary" TargetMode="External"/><Relationship Id="rId8" Type="http://schemas.openxmlformats.org/officeDocument/2006/relationships/hyperlink" Target="https://dl.kpt.sumdu.edu.ua/mod/glossary/showentry.php?eid=3677&amp;displayformat=dictionary" TargetMode="External"/><Relationship Id="rId51" Type="http://schemas.openxmlformats.org/officeDocument/2006/relationships/hyperlink" Target="https://dl.kpt.sumdu.edu.ua/mod/glossary/showentry.php?eid=3659&amp;displayformat=dictionary" TargetMode="External"/><Relationship Id="rId72" Type="http://schemas.openxmlformats.org/officeDocument/2006/relationships/hyperlink" Target="https://dl.kpt.sumdu.edu.ua/mod/glossary/showentry.php?eid=3659&amp;displayformat=dictionary" TargetMode="External"/><Relationship Id="rId3" Type="http://schemas.microsoft.com/office/2007/relationships/stylesWithEffects" Target="stylesWithEffects.xml"/><Relationship Id="rId12" Type="http://schemas.openxmlformats.org/officeDocument/2006/relationships/hyperlink" Target="https://dl.kpt.sumdu.edu.ua/mod/glossary/showentry.php?eid=3659&amp;displayformat=dictionary" TargetMode="External"/><Relationship Id="rId17" Type="http://schemas.openxmlformats.org/officeDocument/2006/relationships/hyperlink" Target="https://dl.kpt.sumdu.edu.ua/mod/glossary/showentry.php?eid=3635&amp;displayformat=dictionary" TargetMode="External"/><Relationship Id="rId25" Type="http://schemas.openxmlformats.org/officeDocument/2006/relationships/hyperlink" Target="https://dl.kpt.sumdu.edu.ua/mod/glossary/showentry.php?eid=3659&amp;displayformat=dictionary" TargetMode="External"/><Relationship Id="rId33" Type="http://schemas.openxmlformats.org/officeDocument/2006/relationships/hyperlink" Target="https://dl.kpt.sumdu.edu.ua/mod/glossary/showentry.php?eid=3659&amp;displayformat=dictionary" TargetMode="External"/><Relationship Id="rId38" Type="http://schemas.openxmlformats.org/officeDocument/2006/relationships/hyperlink" Target="https://dl.kpt.sumdu.edu.ua/mod/glossary/showentry.php?eid=3659&amp;displayformat=dictionary" TargetMode="External"/><Relationship Id="rId46" Type="http://schemas.openxmlformats.org/officeDocument/2006/relationships/hyperlink" Target="https://dl.kpt.sumdu.edu.ua/mod/glossary/showentry.php?eid=3659&amp;displayformat=dictionary" TargetMode="External"/><Relationship Id="rId59" Type="http://schemas.openxmlformats.org/officeDocument/2006/relationships/hyperlink" Target="https://dl.kpt.sumdu.edu.ua/mod/glossary/showentry.php?eid=3642&amp;displayformat=dictionary" TargetMode="External"/><Relationship Id="rId67" Type="http://schemas.openxmlformats.org/officeDocument/2006/relationships/hyperlink" Target="https://dl.kpt.sumdu.edu.ua/mod/glossary/showentry.php?eid=3659&amp;displayformat=dictionary" TargetMode="External"/><Relationship Id="rId20" Type="http://schemas.openxmlformats.org/officeDocument/2006/relationships/hyperlink" Target="https://dl.kpt.sumdu.edu.ua/mod/glossary/showentry.php?eid=3659&amp;displayformat=dictionary" TargetMode="External"/><Relationship Id="rId41" Type="http://schemas.openxmlformats.org/officeDocument/2006/relationships/hyperlink" Target="https://dl.kpt.sumdu.edu.ua/mod/glossary/showentry.php?eid=3659&amp;displayformat=dictionary" TargetMode="External"/><Relationship Id="rId54" Type="http://schemas.openxmlformats.org/officeDocument/2006/relationships/hyperlink" Target="https://dl.kpt.sumdu.edu.ua/mod/glossary/showentry.php?eid=3659&amp;displayformat=dictionary" TargetMode="External"/><Relationship Id="rId62" Type="http://schemas.openxmlformats.org/officeDocument/2006/relationships/hyperlink" Target="https://dl.kpt.sumdu.edu.ua/mod/glossary/showentry.php?eid=3666&amp;displayformat=dictionary" TargetMode="External"/><Relationship Id="rId70" Type="http://schemas.openxmlformats.org/officeDocument/2006/relationships/hyperlink" Target="https://dl.kpt.sumdu.edu.ua/mod/glossary/showentry.php?eid=3659&amp;displayformat=dictionary" TargetMode="External"/><Relationship Id="rId1" Type="http://schemas.openxmlformats.org/officeDocument/2006/relationships/numbering" Target="numbering.xml"/><Relationship Id="rId6" Type="http://schemas.openxmlformats.org/officeDocument/2006/relationships/hyperlink" Target="https://dl.kpt.sumdu.edu.ua/mod/glossary/showentry.php?eid=3677&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15640</Words>
  <Characters>8916</Characters>
  <Application>Microsoft Office Word</Application>
  <DocSecurity>0</DocSecurity>
  <Lines>74</Lines>
  <Paragraphs>49</Paragraphs>
  <ScaleCrop>false</ScaleCrop>
  <Company/>
  <LinksUpToDate>false</LinksUpToDate>
  <CharactersWithSpaces>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2021-10-01T11:34:00Z</dcterms:created>
  <dcterms:modified xsi:type="dcterms:W3CDTF">2021-10-01T11:35:00Z</dcterms:modified>
</cp:coreProperties>
</file>