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557" w:rsidRDefault="002B7202" w:rsidP="0026369D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6369D">
        <w:rPr>
          <w:rFonts w:ascii="Times New Roman" w:hAnsi="Times New Roman" w:cs="Times New Roman"/>
          <w:b/>
          <w:sz w:val="24"/>
          <w:szCs w:val="24"/>
          <w:lang w:val="uk-UA"/>
        </w:rPr>
        <w:t xml:space="preserve">ЛЕКЦІЯ: </w:t>
      </w:r>
      <w:r w:rsidR="0026369D" w:rsidRPr="0026369D">
        <w:rPr>
          <w:rFonts w:ascii="Times New Roman" w:hAnsi="Times New Roman" w:cs="Times New Roman"/>
          <w:b/>
          <w:sz w:val="24"/>
          <w:szCs w:val="24"/>
          <w:lang w:val="uk-UA"/>
        </w:rPr>
        <w:t>Зайнятість і безробіття</w:t>
      </w:r>
    </w:p>
    <w:p w:rsidR="0026369D" w:rsidRPr="0026369D" w:rsidRDefault="0026369D" w:rsidP="0026369D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ПЛАН</w:t>
      </w:r>
    </w:p>
    <w:p w:rsidR="0026369D" w:rsidRPr="002B7202" w:rsidRDefault="0026369D" w:rsidP="0026369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b/>
          <w:bCs/>
          <w:color w:val="000405"/>
          <w:sz w:val="24"/>
          <w:szCs w:val="24"/>
          <w:lang w:eastAsia="ru-RU"/>
        </w:rPr>
        <w:t>1. Сутність трудових ресурсів</w:t>
      </w:r>
    </w:p>
    <w:p w:rsidR="0026369D" w:rsidRPr="0026369D" w:rsidRDefault="0026369D" w:rsidP="0026369D">
      <w:pPr>
        <w:pStyle w:val="3"/>
        <w:shd w:val="clear" w:color="auto" w:fill="FFFFFF"/>
        <w:spacing w:before="0" w:beforeAutospacing="0" w:after="0" w:afterAutospacing="0"/>
        <w:jc w:val="both"/>
        <w:rPr>
          <w:color w:val="000405"/>
          <w:sz w:val="24"/>
          <w:szCs w:val="24"/>
          <w:lang w:val="uk-UA"/>
        </w:rPr>
      </w:pPr>
      <w:r w:rsidRPr="0026369D">
        <w:rPr>
          <w:color w:val="000405"/>
          <w:sz w:val="24"/>
          <w:szCs w:val="24"/>
          <w:lang w:val="uk-UA"/>
        </w:rPr>
        <w:t>2. Поняття та види зайнятості</w:t>
      </w:r>
    </w:p>
    <w:p w:rsidR="0026369D" w:rsidRPr="003E4F03" w:rsidRDefault="0026369D" w:rsidP="0026369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b/>
          <w:bCs/>
          <w:color w:val="000405"/>
          <w:sz w:val="24"/>
          <w:szCs w:val="24"/>
          <w:lang w:eastAsia="ru-RU"/>
        </w:rPr>
        <w:t>3. Безробіття і його види. Закон Оукена</w:t>
      </w:r>
    </w:p>
    <w:p w:rsidR="0026369D" w:rsidRPr="003E4F03" w:rsidRDefault="0026369D" w:rsidP="0026369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405"/>
          <w:sz w:val="24"/>
          <w:szCs w:val="24"/>
          <w:lang w:val="uk-UA" w:eastAsia="ru-RU"/>
        </w:rPr>
      </w:pPr>
      <w:r w:rsidRPr="003E4F03">
        <w:rPr>
          <w:rFonts w:ascii="Times New Roman" w:eastAsia="Times New Roman" w:hAnsi="Times New Roman" w:cs="Times New Roman"/>
          <w:b/>
          <w:bCs/>
          <w:color w:val="000405"/>
          <w:sz w:val="24"/>
          <w:szCs w:val="24"/>
          <w:lang w:val="uk-UA" w:eastAsia="ru-RU"/>
        </w:rPr>
        <w:t>4. Шляхи збільшення рівня зайнятості й захисту безробітних</w:t>
      </w:r>
    </w:p>
    <w:p w:rsidR="002B7202" w:rsidRPr="0026369D" w:rsidRDefault="002B7202" w:rsidP="0026369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B7202" w:rsidRPr="002B7202" w:rsidRDefault="002B7202" w:rsidP="0026369D">
      <w:pPr>
        <w:shd w:val="clear" w:color="auto" w:fill="FFFFFF"/>
        <w:spacing w:before="127" w:after="127" w:line="51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b/>
          <w:bCs/>
          <w:color w:val="000405"/>
          <w:sz w:val="24"/>
          <w:szCs w:val="24"/>
          <w:lang w:eastAsia="ru-RU"/>
        </w:rPr>
        <w:t>1. Сутність трудових ресурсів</w:t>
      </w:r>
    </w:p>
    <w:p w:rsidR="002B7202" w:rsidRPr="002B7202" w:rsidRDefault="00B820A8" w:rsidP="0026369D">
      <w:pPr>
        <w:shd w:val="clear" w:color="auto" w:fill="FFFFFF"/>
        <w:spacing w:after="127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B820A8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охожее изображение" style="width:24pt;height:24pt"/>
        </w:pict>
      </w:r>
      <w:r w:rsidR="002B7202" w:rsidRPr="002B7202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Трудові ресурси</w:t>
      </w:r>
      <w:r w:rsidR="0026369D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</w:t>
      </w:r>
      <w:r w:rsidR="0026369D"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  <w:t>-</w:t>
      </w:r>
      <w:r w:rsidR="002B7202"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 xml:space="preserve"> це частина працездатного населення, яка володіє фізичними й розумовими здібностями і знаннями, необхідними для здійснення корисної діяльності.</w:t>
      </w:r>
    </w:p>
    <w:p w:rsidR="002B7202" w:rsidRPr="002B7202" w:rsidRDefault="002B7202" w:rsidP="0026369D">
      <w:pPr>
        <w:shd w:val="clear" w:color="auto" w:fill="FFFFFF"/>
        <w:spacing w:after="127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Вихідною базою для визначення кількісних характеристик трудових ресурсів слугує чисельність населення.</w:t>
      </w:r>
    </w:p>
    <w:p w:rsidR="002B7202" w:rsidRPr="002B7202" w:rsidRDefault="002B7202" w:rsidP="0026369D">
      <w:pPr>
        <w:shd w:val="clear" w:color="auto" w:fill="FFFFFF"/>
        <w:spacing w:after="127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Залежно від здатності працювати розрізняють осіб працездатних і непрацездатних. Непрацездатні особи в працездатному віці - це інваліди 1-ї і 2-ї груп, а працездатн</w:t>
      </w:r>
      <w:r w:rsidR="0026369D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 xml:space="preserve">і особи в непрацездатному віці </w:t>
      </w:r>
      <w:r w:rsidR="0026369D"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  <w:t>-</w:t>
      </w: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 xml:space="preserve"> це підлітки і працюючі пенсіонери за віком.</w:t>
      </w:r>
    </w:p>
    <w:p w:rsidR="002B7202" w:rsidRPr="002B7202" w:rsidRDefault="002B7202" w:rsidP="0026369D">
      <w:pPr>
        <w:shd w:val="clear" w:color="auto" w:fill="FFFFFF"/>
        <w:spacing w:after="127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До трудових ресурсів належать</w:t>
      </w: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:</w:t>
      </w:r>
    </w:p>
    <w:p w:rsidR="002B7202" w:rsidRPr="002B7202" w:rsidRDefault="002B7202" w:rsidP="0026369D">
      <w:pPr>
        <w:numPr>
          <w:ilvl w:val="7"/>
          <w:numId w:val="3"/>
        </w:numPr>
        <w:shd w:val="clear" w:color="auto" w:fill="FFFFFF"/>
        <w:tabs>
          <w:tab w:val="clear" w:pos="9433"/>
          <w:tab w:val="num" w:pos="0"/>
        </w:tabs>
        <w:spacing w:before="100" w:beforeAutospacing="1" w:after="100" w:afterAutospacing="1" w:line="255" w:lineRule="atLeast"/>
        <w:ind w:left="0" w:firstLine="567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населення в працездатному віці, крім непрацюючих інвалідів 1-ї і 2-ї груп та непрацюючих осіб, які одержують пенсію на пільгових умовах (жінки, що народили п’ять і більше дітей і виховують їх до восьми років, а також особи, які вийшли на пенсію раніше у зв’язку з тяжкими і шкідливими умовами праці);</w:t>
      </w:r>
    </w:p>
    <w:p w:rsidR="002B7202" w:rsidRPr="002B7202" w:rsidRDefault="002B7202" w:rsidP="0026369D">
      <w:pPr>
        <w:numPr>
          <w:ilvl w:val="7"/>
          <w:numId w:val="3"/>
        </w:numPr>
        <w:shd w:val="clear" w:color="auto" w:fill="FFFFFF"/>
        <w:tabs>
          <w:tab w:val="clear" w:pos="9433"/>
          <w:tab w:val="num" w:pos="0"/>
        </w:tabs>
        <w:spacing w:before="100" w:beforeAutospacing="1" w:after="100" w:afterAutospacing="1" w:line="255" w:lineRule="atLeast"/>
        <w:ind w:left="0" w:firstLine="567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працюючі особи пенсійного віку;</w:t>
      </w:r>
    </w:p>
    <w:p w:rsidR="002B7202" w:rsidRPr="002B7202" w:rsidRDefault="002B7202" w:rsidP="0026369D">
      <w:pPr>
        <w:numPr>
          <w:ilvl w:val="7"/>
          <w:numId w:val="3"/>
        </w:numPr>
        <w:shd w:val="clear" w:color="auto" w:fill="FFFFFF"/>
        <w:tabs>
          <w:tab w:val="clear" w:pos="9433"/>
          <w:tab w:val="num" w:pos="0"/>
        </w:tabs>
        <w:spacing w:before="100" w:beforeAutospacing="1" w:after="100" w:afterAutospacing="1" w:line="255" w:lineRule="atLeast"/>
        <w:ind w:left="0" w:firstLine="567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працюючі особи віком до 16 років.</w:t>
      </w:r>
    </w:p>
    <w:p w:rsidR="002B7202" w:rsidRPr="002B7202" w:rsidRDefault="002B7202" w:rsidP="0026369D">
      <w:pPr>
        <w:shd w:val="clear" w:color="auto" w:fill="FFFFFF"/>
        <w:spacing w:after="127" w:line="240" w:lineRule="auto"/>
        <w:ind w:firstLine="567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Згідно з українським законодавством на роботу можна приймати у вільний від навчання час на неповний робочий день учнів загальноосвітніх шкіл, професійно-технічних і середніх спеціальних навчальних закладів у разі досягнення ними 15-річного віку за згодою одного з батьків або особи, яка їх замінює, за умови виконання легкої праці.</w:t>
      </w:r>
    </w:p>
    <w:p w:rsidR="002B7202" w:rsidRPr="002B7202" w:rsidRDefault="002B7202" w:rsidP="0026369D">
      <w:pPr>
        <w:shd w:val="clear" w:color="auto" w:fill="FFFFFF"/>
        <w:spacing w:after="127" w:line="240" w:lineRule="auto"/>
        <w:ind w:firstLine="567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Відповідно до рекомендацій МОП і міжнародних конференцій статистиків праці все населення поділяється на:</w:t>
      </w:r>
    </w:p>
    <w:p w:rsidR="002B7202" w:rsidRPr="002B7202" w:rsidRDefault="002B7202" w:rsidP="0026369D">
      <w:pPr>
        <w:shd w:val="clear" w:color="auto" w:fill="FFFFFF"/>
        <w:spacing w:after="127" w:line="240" w:lineRule="auto"/>
        <w:ind w:firstLine="567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- економічно активне;</w:t>
      </w:r>
    </w:p>
    <w:p w:rsidR="002B7202" w:rsidRPr="002B7202" w:rsidRDefault="002B7202" w:rsidP="0026369D">
      <w:pPr>
        <w:shd w:val="clear" w:color="auto" w:fill="FFFFFF"/>
        <w:spacing w:after="127" w:line="240" w:lineRule="auto"/>
        <w:ind w:firstLine="567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- економічно неактивне.</w:t>
      </w:r>
    </w:p>
    <w:p w:rsidR="002B7202" w:rsidRPr="002B7202" w:rsidRDefault="002B7202" w:rsidP="0026369D">
      <w:pPr>
        <w:shd w:val="clear" w:color="auto" w:fill="FFFFFF"/>
        <w:spacing w:after="127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Економічно активне населення</w:t>
      </w: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— це частина населення, яка пропонує свою працю для виробництва товарів і надання різноманітних послуг.</w:t>
      </w:r>
    </w:p>
    <w:p w:rsidR="002B7202" w:rsidRPr="002B7202" w:rsidRDefault="002B7202" w:rsidP="0026369D">
      <w:pPr>
        <w:shd w:val="clear" w:color="auto" w:fill="FFFFFF"/>
        <w:spacing w:after="127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Кількісно ця група населення складається із зайнятих і безробітних, які на даний момент не мають роботи, але бажають її одержати.</w:t>
      </w:r>
    </w:p>
    <w:p w:rsidR="002B7202" w:rsidRPr="002B7202" w:rsidRDefault="002B7202" w:rsidP="0026369D">
      <w:pPr>
        <w:shd w:val="clear" w:color="auto" w:fill="FFFFFF"/>
        <w:spacing w:after="127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i/>
          <w:iCs/>
          <w:color w:val="000405"/>
          <w:sz w:val="24"/>
          <w:szCs w:val="24"/>
          <w:lang w:eastAsia="ru-RU"/>
        </w:rPr>
        <w:t xml:space="preserve">До економічно </w:t>
      </w:r>
      <w:proofErr w:type="gramStart"/>
      <w:r w:rsidRPr="002B7202">
        <w:rPr>
          <w:rFonts w:ascii="Times New Roman" w:eastAsia="Times New Roman" w:hAnsi="Times New Roman" w:cs="Times New Roman"/>
          <w:i/>
          <w:iCs/>
          <w:color w:val="000405"/>
          <w:sz w:val="24"/>
          <w:szCs w:val="24"/>
          <w:lang w:eastAsia="ru-RU"/>
        </w:rPr>
        <w:t>активного</w:t>
      </w:r>
      <w:proofErr w:type="gramEnd"/>
      <w:r w:rsidRPr="002B7202">
        <w:rPr>
          <w:rFonts w:ascii="Times New Roman" w:eastAsia="Times New Roman" w:hAnsi="Times New Roman" w:cs="Times New Roman"/>
          <w:i/>
          <w:iCs/>
          <w:color w:val="000405"/>
          <w:sz w:val="24"/>
          <w:szCs w:val="24"/>
          <w:lang w:eastAsia="ru-RU"/>
        </w:rPr>
        <w:t xml:space="preserve"> населення належать особи у віці 15</w:t>
      </w:r>
      <w:r w:rsidR="009F7348">
        <w:rPr>
          <w:rFonts w:ascii="Times New Roman" w:eastAsia="Times New Roman" w:hAnsi="Times New Roman" w:cs="Times New Roman"/>
          <w:i/>
          <w:iCs/>
          <w:color w:val="000405"/>
          <w:sz w:val="24"/>
          <w:szCs w:val="24"/>
          <w:lang w:val="uk-UA" w:eastAsia="ru-RU"/>
        </w:rPr>
        <w:t>-</w:t>
      </w:r>
      <w:r w:rsidRPr="002B7202">
        <w:rPr>
          <w:rFonts w:ascii="Times New Roman" w:eastAsia="Times New Roman" w:hAnsi="Times New Roman" w:cs="Times New Roman"/>
          <w:i/>
          <w:iCs/>
          <w:color w:val="000405"/>
          <w:sz w:val="24"/>
          <w:szCs w:val="24"/>
          <w:lang w:eastAsia="ru-RU"/>
        </w:rPr>
        <w:t>70 років</w:t>
      </w: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.</w:t>
      </w:r>
    </w:p>
    <w:p w:rsidR="002B7202" w:rsidRPr="002B7202" w:rsidRDefault="002B7202" w:rsidP="0026369D">
      <w:pPr>
        <w:shd w:val="clear" w:color="auto" w:fill="FFFFFF"/>
        <w:spacing w:after="127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 xml:space="preserve">Вони виконують роботу за винагороду за наймом на умовах повного або неповного робочого часу, працюють індивідуально (самостійно) або в окремих громадян-роботодавців, на власному (сімейному) підприємстві. До зазначеної категорії населення належать також безоплатно працюючі члени домашнього господарства, зайняті в особистому підсобному сільському господарстві, а також тимчасово відсутні на роботі. За </w:t>
      </w: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lastRenderedPageBreak/>
        <w:t xml:space="preserve">цією методикою зайнятими вважаються особи, які працювали протягом тижня хоча б </w:t>
      </w:r>
      <w:r w:rsidR="0073764C"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  <w:t xml:space="preserve">           </w:t>
      </w: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1 год. (в особ</w:t>
      </w:r>
      <w:r w:rsidR="0073764C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 xml:space="preserve">истому підсобному господарстві </w:t>
      </w:r>
      <w:r w:rsidR="0073764C"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  <w:t>-</w:t>
      </w: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 xml:space="preserve"> не менше 30 год.) незалежно від того, була це постійна, тимчасова, сезонна, випадкова чи інша робота.</w:t>
      </w:r>
    </w:p>
    <w:p w:rsidR="002B7202" w:rsidRPr="002B7202" w:rsidRDefault="002B7202" w:rsidP="0026369D">
      <w:pPr>
        <w:shd w:val="clear" w:color="auto" w:fill="FFFFFF"/>
        <w:spacing w:after="127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Економічно неактивне населення</w:t>
      </w:r>
      <w:r w:rsidR="0073764C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</w:t>
      </w:r>
      <w:r w:rsidR="0073764C"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  <w:t>-</w:t>
      </w: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 xml:space="preserve"> це та частина населення, яка не входить до складу ресурсів праці. До них належать:</w:t>
      </w:r>
    </w:p>
    <w:p w:rsidR="002B7202" w:rsidRPr="002B7202" w:rsidRDefault="002B7202" w:rsidP="002636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55" w:lineRule="atLeast"/>
        <w:ind w:left="319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учні, студенти, курсанти, які навчаються в денних навчальних закладах;</w:t>
      </w:r>
    </w:p>
    <w:p w:rsidR="002B7202" w:rsidRPr="002B7202" w:rsidRDefault="002B7202" w:rsidP="002636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55" w:lineRule="atLeast"/>
        <w:ind w:left="319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особи, які одержують пенсію за віком або на пільгових умовах;</w:t>
      </w:r>
    </w:p>
    <w:p w:rsidR="002B7202" w:rsidRPr="002B7202" w:rsidRDefault="002B7202" w:rsidP="002636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55" w:lineRule="atLeast"/>
        <w:ind w:left="319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особи, які одержують пенсію у зв’язку з інвалідністю;</w:t>
      </w:r>
    </w:p>
    <w:p w:rsidR="002B7202" w:rsidRPr="002B7202" w:rsidRDefault="002B7202" w:rsidP="002636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55" w:lineRule="atLeast"/>
        <w:ind w:left="319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особи, зайняті веденням домашнього господарства, доглядом за дітьми, хворими родичами;</w:t>
      </w:r>
    </w:p>
    <w:p w:rsidR="002B7202" w:rsidRPr="002B7202" w:rsidRDefault="002B7202" w:rsidP="002636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55" w:lineRule="atLeast"/>
        <w:ind w:left="319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особи, які не можуть знайти роботу, припинили її пошук, вичерпавши всі можливості, проте вони можуть і готові працювати;</w:t>
      </w:r>
    </w:p>
    <w:p w:rsidR="002B7202" w:rsidRPr="0026369D" w:rsidRDefault="002B7202" w:rsidP="002636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55" w:lineRule="atLeast"/>
        <w:ind w:left="319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B7202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інші особи, яким немає необхідності працювати незалежно від джерела доходу. </w:t>
      </w:r>
    </w:p>
    <w:p w:rsidR="003E4F03" w:rsidRPr="0026369D" w:rsidRDefault="003E4F03" w:rsidP="0026369D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</w:pPr>
    </w:p>
    <w:p w:rsidR="003E4F03" w:rsidRPr="0026369D" w:rsidRDefault="003E4F03" w:rsidP="0026369D">
      <w:pPr>
        <w:pStyle w:val="3"/>
        <w:shd w:val="clear" w:color="auto" w:fill="FFFFFF"/>
        <w:spacing w:before="150" w:beforeAutospacing="0" w:after="150" w:afterAutospacing="0" w:line="600" w:lineRule="atLeast"/>
        <w:jc w:val="both"/>
        <w:rPr>
          <w:color w:val="000405"/>
          <w:sz w:val="24"/>
          <w:szCs w:val="24"/>
          <w:lang w:val="uk-UA"/>
        </w:rPr>
      </w:pPr>
      <w:r w:rsidRPr="0026369D">
        <w:rPr>
          <w:color w:val="000405"/>
          <w:sz w:val="24"/>
          <w:szCs w:val="24"/>
          <w:lang w:val="uk-UA"/>
        </w:rPr>
        <w:t>2. Поняття та види зайнятості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val="uk-UA" w:eastAsia="ru-RU"/>
        </w:rPr>
        <w:t>Зайнятість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  <w:t>– участь населення в трудовій діяльності, яка забезпечує задоволення особистих, колективних і суспільних потреб, тобто розширене відтворення робочої сили.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У відповідності з Законом України “Про зайнятість”, прийнятим Верховною Радою України у 1991 році, до </w:t>
      </w: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зайнятих відносяться особи, які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:</w:t>
      </w:r>
    </w:p>
    <w:p w:rsidR="003E4F03" w:rsidRPr="003E4F03" w:rsidRDefault="003E4F03" w:rsidP="00263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працюють за наймом;</w:t>
      </w:r>
    </w:p>
    <w:p w:rsidR="003E4F03" w:rsidRPr="003E4F03" w:rsidRDefault="003E4F03" w:rsidP="00263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самостійно забезпечують себе роботою (підприємці, особи творчої праці, інженерно-технічні працівники, члени кооперативів, фермери);</w:t>
      </w:r>
    </w:p>
    <w:p w:rsidR="003E4F03" w:rsidRPr="003E4F03" w:rsidRDefault="003E4F03" w:rsidP="00263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обрані, призначені або затверджені на посади в органах державної влади, що оплачуються, в суспільних об’єднаннях;</w:t>
      </w:r>
    </w:p>
    <w:p w:rsidR="003E4F03" w:rsidRPr="003E4F03" w:rsidRDefault="003E4F03" w:rsidP="00263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 xml:space="preserve">проходять дійсну службу у Збройних </w:t>
      </w:r>
      <w:proofErr w:type="gramStart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Силах</w:t>
      </w:r>
      <w:proofErr w:type="gramEnd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;</w:t>
      </w:r>
    </w:p>
    <w:p w:rsidR="003E4F03" w:rsidRPr="003E4F03" w:rsidRDefault="003E4F03" w:rsidP="00263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отримують професійну підготовку або перепідготовку з відривом від виробництва;</w:t>
      </w:r>
    </w:p>
    <w:p w:rsidR="003E4F03" w:rsidRPr="003E4F03" w:rsidRDefault="003E4F03" w:rsidP="00263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є учнями і студентами денних форм навчання;</w:t>
      </w:r>
    </w:p>
    <w:p w:rsidR="003E4F03" w:rsidRPr="003E4F03" w:rsidRDefault="003E4F03" w:rsidP="00263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направлені на виконання громадських робіт, що оплачуються;</w:t>
      </w:r>
    </w:p>
    <w:p w:rsidR="003E4F03" w:rsidRPr="003E4F03" w:rsidRDefault="003E4F03" w:rsidP="00263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виховують малолітніх дітей;</w:t>
      </w:r>
    </w:p>
    <w:p w:rsidR="003E4F03" w:rsidRPr="003E4F03" w:rsidRDefault="003E4F03" w:rsidP="00263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доглядають за хворими і людьми похилого віку;</w:t>
      </w:r>
    </w:p>
    <w:p w:rsidR="003E4F03" w:rsidRPr="003E4F03" w:rsidRDefault="003E4F03" w:rsidP="0026369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є громадянами інших країн, що працюють в народному господарстві України.</w:t>
      </w:r>
    </w:p>
    <w:p w:rsidR="003E4F03" w:rsidRPr="003E4F03" w:rsidRDefault="00B820A8" w:rsidP="007376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B820A8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pict>
          <v:shape id="_x0000_i1026" type="#_x0000_t75" alt="Картинки по запросу трудовые ресурсы" style="width:24pt;height:24pt"/>
        </w:pict>
      </w:r>
      <w:r w:rsidR="003E4F03"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В економічній теорії використовують два види показників, які можуть характеризувати об’єктивний стан економічної нестабільності на ринку праці</w:t>
      </w:r>
      <w:r w:rsidR="003E4F03"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:</w:t>
      </w:r>
    </w:p>
    <w:p w:rsidR="003E4F03" w:rsidRPr="003E4F03" w:rsidRDefault="003E4F03" w:rsidP="0073764C">
      <w:pPr>
        <w:numPr>
          <w:ilvl w:val="0"/>
          <w:numId w:val="6"/>
        </w:numPr>
        <w:shd w:val="clear" w:color="auto" w:fill="FFFFFF"/>
        <w:spacing w:before="100" w:beforeAutospacing="1" w:after="0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рівень зайнятості;</w:t>
      </w:r>
    </w:p>
    <w:p w:rsidR="003E4F03" w:rsidRPr="003E4F03" w:rsidRDefault="003E4F03" w:rsidP="0073764C">
      <w:pPr>
        <w:numPr>
          <w:ilvl w:val="0"/>
          <w:numId w:val="6"/>
        </w:numPr>
        <w:shd w:val="clear" w:color="auto" w:fill="FFFFFF"/>
        <w:spacing w:before="100" w:beforeAutospacing="1" w:after="0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середня тривалість незайнятості.</w:t>
      </w:r>
    </w:p>
    <w:p w:rsidR="003E4F03" w:rsidRPr="003E4F03" w:rsidRDefault="003E4F03" w:rsidP="007376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proofErr w:type="gramStart"/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Р</w:t>
      </w:r>
      <w:proofErr w:type="gramEnd"/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івень зайнятості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, тобто залучення до трудового процесу, залежить від  співвідношення між кількістю працездатного населення і робочих місць, а також від можливостей надати ці робочі місця бажаючим, згідно здобутих ними професії, спеціалізації, досвіду роботи, знань та умінь.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Тривалість незайнятості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показує середній час перерви в роботі.</w:t>
      </w:r>
    </w:p>
    <w:p w:rsidR="0073764C" w:rsidRDefault="0073764C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val="uk-UA" w:eastAsia="ru-RU"/>
        </w:rPr>
      </w:pP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lastRenderedPageBreak/>
        <w:t>Види зайнятості</w:t>
      </w:r>
      <w:r w:rsidR="0073764C"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  <w:t>:</w:t>
      </w:r>
    </w:p>
    <w:p w:rsidR="003E4F03" w:rsidRPr="003E4F03" w:rsidRDefault="003E4F03" w:rsidP="0026369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повна;</w:t>
      </w:r>
    </w:p>
    <w:p w:rsidR="003E4F03" w:rsidRPr="003E4F03" w:rsidRDefault="003E4F03" w:rsidP="0026369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неповна;</w:t>
      </w:r>
    </w:p>
    <w:p w:rsidR="003E4F03" w:rsidRPr="003E4F03" w:rsidRDefault="003E4F03" w:rsidP="0026369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подвійна;</w:t>
      </w:r>
    </w:p>
    <w:p w:rsidR="003E4F03" w:rsidRPr="003E4F03" w:rsidRDefault="003E4F03" w:rsidP="0026369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випадкова;</w:t>
      </w:r>
    </w:p>
    <w:p w:rsidR="003E4F03" w:rsidRPr="003E4F03" w:rsidRDefault="003E4F03" w:rsidP="0026369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зайнятість, що не відповідає кваліфікації.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Повна зайнятість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– це ситуація, за якої є достатня кількість робочих місць для задоволення запитів на роботу всього працездатного населення країни.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 xml:space="preserve">Зворотним явищем повної зайнятості є незайнятість – наявність працездатного населення, яке з </w:t>
      </w:r>
      <w:proofErr w:type="gramStart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р</w:t>
      </w:r>
      <w:proofErr w:type="gramEnd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ізних причин не працює. Незайнятість може  носити тимчасовий або стійкий (сталий, постійний) характер.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Неповна (часткова) зайнятість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– наявність в країні, регіоні осіб, які мають можливість і бажання працювати, але в силу незалежних від них причин (виробничих, організаційних і т.д.) не можуть бути зайняті на повну норму. Часткова зайнятість передбачає можливість влаштування на роботу на неповний робочий день, на сезонний період.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Подвійна зайнятість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– ситуація, яка має місце тоді, коли людина працює більш ніж в одному місці одночасно і не залежить від єдиного джерела доходу.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Випадкова зайнятість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– робота від випадку до випадку, без певного робочого часу і постійної заробітної плати. Таке становище є радше винятком, ніж правилом, в розвинених країнах і правилом – в країнах, що розвиваються. На таких засадах працює багато людей, які мають свій бізнес, утворюючи, таким чином, неофіційний сектор економіки.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Зайнятість, яка не відповідає кваліфікації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– це ситуація, коли, з одного боку, на ринку праці є багато працівників, які або уже опанували кваліфікацію, необхідну для задовільної роботи, або здатні отримати її за звичайну плату, а з іншого боку, при наявності бар’є</w:t>
      </w:r>
      <w:proofErr w:type="gramStart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р</w:t>
      </w:r>
      <w:proofErr w:type="gramEnd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ів для доступу на ринок вони вимушені виконувати некваліфіковану роботу і, тим самим, не бути недозавантаженими.</w:t>
      </w:r>
    </w:p>
    <w:p w:rsidR="003E4F03" w:rsidRPr="0026369D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</w:pPr>
    </w:p>
    <w:p w:rsidR="003E4F03" w:rsidRPr="003E4F03" w:rsidRDefault="003E4F03" w:rsidP="0026369D">
      <w:pPr>
        <w:shd w:val="clear" w:color="auto" w:fill="FFFFFF"/>
        <w:spacing w:before="150" w:after="150" w:line="60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b/>
          <w:bCs/>
          <w:color w:val="000405"/>
          <w:sz w:val="24"/>
          <w:szCs w:val="24"/>
          <w:lang w:eastAsia="ru-RU"/>
        </w:rPr>
        <w:t>3. Безробіття і його види. Закон Оукена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i/>
          <w:iCs/>
          <w:color w:val="000405"/>
          <w:sz w:val="24"/>
          <w:szCs w:val="24"/>
          <w:lang w:eastAsia="ru-RU"/>
        </w:rPr>
        <w:t>Неповна зайнятість служить основою, джерелом безробіття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Безробіття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– соціально-економічна ситуація, при якій частина активного, працездатного населення не може знайти роботу, яку ці люди здатні виконувати.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6369D">
        <w:rPr>
          <w:rFonts w:ascii="Times New Roman" w:eastAsia="Times New Roman" w:hAnsi="Times New Roman" w:cs="Times New Roman"/>
          <w:noProof/>
          <w:color w:val="000405"/>
          <w:sz w:val="24"/>
          <w:szCs w:val="24"/>
          <w:lang w:eastAsia="ru-RU"/>
        </w:rPr>
        <w:drawing>
          <wp:inline distT="0" distB="0" distL="0" distR="0">
            <wp:extent cx="4600575" cy="1533525"/>
            <wp:effectExtent l="19050" t="0" r="9525" b="0"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lastRenderedPageBreak/>
        <w:t>У Законі України “Про зайнятість” </w:t>
      </w:r>
      <w:r w:rsidRPr="0026369D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безробітними вважаються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працездатні громадяни, які шукають роботу, зареєстровані на біржі праці і не мають реальної можливості отримати працю у відповідності зі своїми освіченістю, профілем, трудовими навичками.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Стан безробіття характеризують його рівень і тривалість.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proofErr w:type="gramStart"/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Р</w:t>
      </w:r>
      <w:proofErr w:type="gramEnd"/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івень (норма) безробіття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– показник, який відображає співвідношення між кількістю безробітних і загальною кількістю робочої сили.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До робочої сили відносять всіх людей, які можуть і хочуть працювати, тобто працюючих і безробітних, але таких, що активно шукають роботу. </w:t>
      </w:r>
    </w:p>
    <w:p w:rsidR="003E4F03" w:rsidRPr="003E4F03" w:rsidRDefault="00B820A8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B820A8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pict>
          <v:shape id="_x0000_i1027" type="#_x0000_t75" alt="" style="width:282.75pt;height:14.25pt"/>
        </w:pic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6369D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Рівень безробіття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– це відсоток безробітної частини робочої сили. 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Тривалість безробіття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– час, протягом якого працездатна, що бажає людина працювати, залишається безробітною.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Види і форми прояву безробіття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Існує багато видів і форм прояву безробіття, які характеризуються певними специфічними ознаками.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i/>
          <w:iCs/>
          <w:color w:val="000405"/>
          <w:sz w:val="24"/>
          <w:szCs w:val="24"/>
          <w:lang w:eastAsia="ru-RU"/>
        </w:rPr>
        <w:t>1. За критерієм відкритост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і розрізняють відкрите і приховане безробіття.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Відкрите безробіття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– ситуація, при якій людина визнає, що вона не має роботи, і реєструється на біржі праці, якщо така для нього доступна.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Цей термін використовується, зазвичай, стосовно країн, що розвиваються.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Приховане безробіття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– ситуація, при якій частина безробітних людей не облікована в офіційних даних.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Позаяк чисельність робочої сили змінюється (постійно коливається), то при підрахунку безробіття зменшується фактична чисельність безробітних внаслідок не врахування людей, які припинили пошук роботи; вони і створюють ситуацію прихованого безробіття.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Такі люди могли би працювати, якщо б не вважали, що пошуки роботи є марними.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Виходячи з цього, оцінка прихованого безробіття повинна додаватися до офіційних даних про безробіття – для отримання реальної картини в’ялості ринку праці.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i/>
          <w:iCs/>
          <w:color w:val="000405"/>
          <w:sz w:val="24"/>
          <w:szCs w:val="24"/>
          <w:lang w:eastAsia="ru-RU"/>
        </w:rPr>
        <w:t>2. Виходячи із виявленої ініціативи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, виділяють доброві</w:t>
      </w:r>
      <w:proofErr w:type="gramStart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льне</w:t>
      </w:r>
      <w:proofErr w:type="gramEnd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 xml:space="preserve"> і вимушене безробіття.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Добровільне безробіття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– безробіття, пов’язане з тим, що частина працездатного населення не бажає працювати за ставку заробітної плати, яка визначається спі</w:t>
      </w:r>
      <w:proofErr w:type="gramStart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вв</w:t>
      </w:r>
      <w:proofErr w:type="gramEnd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ідношенням попиту і пропозиції в умовах ринку.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Вона існує при наявності вільних робочих місць, коли потенційного робітника не влаштовує рівень заробітної плати або характер праці (важка, нецікава, непрестижна).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Вимушене безробіття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– безробіття, пов’язане з тим, що частина людей у працездатному віці, яка може і бажає працювати, не має роботи і трудового доходу з незалежних від неї причин.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 xml:space="preserve">Воно виникає з установленням заробітної плати, вищої від точки ринкової </w:t>
      </w:r>
      <w:proofErr w:type="gramStart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р</w:t>
      </w:r>
      <w:proofErr w:type="gramEnd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івноваги, коли намічається розрив між попитом на працю і її пропозицією. Вимушене безробіття можна ліквідувати через підвищення сукупного попиту, який спричиняє зростання цін і зниження реальних ставок оплати праці.</w:t>
      </w:r>
    </w:p>
    <w:p w:rsidR="0073764C" w:rsidRDefault="0073764C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</w:pP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lastRenderedPageBreak/>
        <w:t>Сучасна західна економічна наука виділяє такі </w:t>
      </w: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форми безробіття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:</w:t>
      </w:r>
    </w:p>
    <w:p w:rsidR="003E4F03" w:rsidRPr="003E4F03" w:rsidRDefault="003E4F03" w:rsidP="0026369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фрикційне,</w:t>
      </w:r>
    </w:p>
    <w:p w:rsidR="003E4F03" w:rsidRPr="003E4F03" w:rsidRDefault="003E4F03" w:rsidP="0026369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 xml:space="preserve">структурне </w:t>
      </w:r>
      <w:r w:rsidR="00035362"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  <w:t>(буває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 xml:space="preserve"> сезонне і  технологічне),</w:t>
      </w:r>
    </w:p>
    <w:p w:rsidR="003E4F03" w:rsidRPr="003E4F03" w:rsidRDefault="003E4F03" w:rsidP="0026369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циклічне.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Фрикційне безробіття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– тимчасова незайнятість, яка пов’язана з добровільним переходом робітника з однієї роботи на іншу.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Для того, щоб людина знайшла роботу, потрібний час: внаслідок цього безробіття і незаповнені вакансії завжди існують одночасно. Виникає у зв’язку з регіональними, професійними і віковими переміщеннями працівників (отримання нової професії, кваліфікації, догляд за дітьми, навчання, переїзд на нове місце проживання і т.п.). У демократичному суспільстві, де немає примусової праці і режиму прописки, фрикційне безробіття не усунене.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Структурне безробіття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 xml:space="preserve"> – безробіття, </w:t>
      </w:r>
      <w:proofErr w:type="gramStart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яке</w:t>
      </w:r>
      <w:proofErr w:type="gramEnd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 xml:space="preserve"> пов’язане зі змінами в структурах споживчого попиту і технології виробництва.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Воно є результатом співіснування і невідповідності безробітних і вільних вакансій. Безробітні або не володіють необхідною професією, або живуть в таких місцях, які не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br/>
        <w:t xml:space="preserve">дозволяють їм </w:t>
      </w:r>
      <w:proofErr w:type="gramStart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пос</w:t>
      </w:r>
      <w:proofErr w:type="gramEnd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істи вільні вакансії. </w:t>
      </w:r>
    </w:p>
    <w:p w:rsidR="00035362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val="uk-UA"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 xml:space="preserve">Елементами структурного безробіття виступають: </w:t>
      </w:r>
    </w:p>
    <w:p w:rsidR="00035362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1.  сезонне безробітт</w:t>
      </w:r>
      <w:r w:rsidRPr="0026369D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я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, яке є наслідком сезонного характеру роботи в деяких галузях виробництва. Сільське господарство, будівництво і туристичний бізнес традиційно демонструють значну сезонність в характері зайнятості; 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6369D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2. технологічне безробіття,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що пов'язане зі скороченням людей з роботи в результаті введення нових технологій.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Циклічне безробіття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– короткострокове безробіття, пов’язане із циклічними спадами виробництва.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Його виникнення обумовлюється недостатнім сукупним попитом. При спаді, коли суттєво зменшуються загальні, або сукупні витрати, зменшується і сукупний попит на товари і послуги, скорочується зайнятість і зростає безробіття. Циклічне безробіття знижується в час економічного підйому і збільшується в період криз.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 xml:space="preserve">!!!!! </w:t>
      </w:r>
      <w:proofErr w:type="gramStart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Р</w:t>
      </w:r>
      <w:proofErr w:type="gramEnd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ізниця між фрикційним і структурним безробіттям остаточно не визначена. </w:t>
      </w:r>
      <w:r w:rsidRPr="003E4F03">
        <w:rPr>
          <w:rFonts w:ascii="Times New Roman" w:eastAsia="Times New Roman" w:hAnsi="Times New Roman" w:cs="Times New Roman"/>
          <w:i/>
          <w:iCs/>
          <w:color w:val="000405"/>
          <w:sz w:val="24"/>
          <w:szCs w:val="24"/>
          <w:lang w:eastAsia="ru-RU"/>
        </w:rPr>
        <w:t>Суттєва відмінність полягає в тому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, що у “фрикційних” безробітних є навички, які вони можуть продати, а “структурні” безробітні не можуть одразу отримати роботу – без перепідготовки, додаткового навчання чи і зміни місця проживання. Фрикційне безробіття носить більше короткостроковий характер, а структурне –  частіше довгостроковий і тому вважається серйознішим.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У вітчизняній літературі </w:t>
      </w: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суму фрикційного і структурного безробіття називають терміном “природне” безробіття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, що визначає його природний рівень.</w:t>
      </w:r>
    </w:p>
    <w:p w:rsidR="003E4F03" w:rsidRPr="003E4F03" w:rsidRDefault="00B820A8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B820A8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pict>
          <v:shape id="_x0000_i1028" type="#_x0000_t75" alt="" style="width:270pt;height:14.25pt"/>
        </w:pic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26369D">
        <w:rPr>
          <w:rFonts w:ascii="Times New Roman" w:eastAsia="Times New Roman" w:hAnsi="Times New Roman" w:cs="Times New Roman"/>
          <w:b/>
          <w:bCs/>
          <w:color w:val="000405"/>
          <w:sz w:val="24"/>
          <w:szCs w:val="24"/>
          <w:lang w:eastAsia="ru-RU"/>
        </w:rPr>
        <w:t>Природний рівень безробіття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(мінімальний сталий рівень безробіття) розраховується як процентне відношення числа безробітних, які визначені структурними і фрикційними чинниками до загальної чисельності робочої сили: </w:t>
      </w:r>
    </w:p>
    <w:p w:rsidR="003E4F03" w:rsidRPr="003E4F03" w:rsidRDefault="00B820A8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B820A8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pict>
          <v:shape id="_x0000_i1029" type="#_x0000_t75" alt="" style="width:339.75pt;height:27pt"/>
        </w:pic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lastRenderedPageBreak/>
        <w:t>Цей рівень безробіття вказує, що в будь-який момент в економіці присутні інерційні (непорушні, незмінні) або очікувані темпи інфляції.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Серед конкретних чинників, що забезпечують мінімальний сталий рівень безробітт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я, є  відносно сталі обсяги плинності кадрів,   міграції,   демографічних змін.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Фрикційне і структурне безробіття, яке взагалі не можна ліквідувати, зберігається навіть і при повній зайнятості, 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лежить в основі певного мінімального сталого рівня безробіття.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При повній зайнятості немає циклічного безробіття – існує лише стале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Дослідження, які проводяться в різних країнах, показують, що мінімальний сталий рівень безробіття не є постійним: він, зазвичай, зростає.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Підвищення мінімального сталого рівня безробіття пов'язується з демографічними змінами в складі робочої сили (зростанням на ринку робочої сили частки жінок і молоді) та інституційними змінами (в законах, соціальних програмах допомоги безробітним), які дозволяють збільшувати час на пошуки роботи.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 xml:space="preserve">При всіх змінах мінімальний сталий рівень безробіття, все-таки залишається меншим порівняно з фактичним рівнем безробіття, що свідчить про наявність втрат певних обсягів ВВП. Чим більша </w:t>
      </w:r>
      <w:proofErr w:type="gramStart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р</w:t>
      </w:r>
      <w:proofErr w:type="gramEnd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ізниця між фактичним рівнем безробіття і мінімальним сталим, тим більша частка ВВП суспільству не додається.</w:t>
      </w:r>
    </w:p>
    <w:p w:rsidR="003E4F03" w:rsidRPr="003E4F03" w:rsidRDefault="00B820A8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B820A8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pict>
          <v:shape id="_x0000_i1030" type="#_x0000_t75" alt="Похожее изображение" style="width:24pt;height:24pt"/>
        </w:pict>
      </w:r>
      <w:r w:rsidR="003E4F03"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Провідному американському економісту Артуру Оукену (1928-1980)</w:t>
      </w:r>
      <w:r w:rsidR="003E4F03"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br/>
        <w:t>вдалося математично </w:t>
      </w:r>
      <w:r w:rsidR="003E4F03"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 xml:space="preserve">виразити залежність </w:t>
      </w:r>
      <w:proofErr w:type="gramStart"/>
      <w:r w:rsidR="003E4F03"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між</w:t>
      </w:r>
      <w:proofErr w:type="gramEnd"/>
      <w:r w:rsidR="003E4F03"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 xml:space="preserve"> ВВП і циклічним безробіттям</w:t>
      </w:r>
      <w:r w:rsidR="003E4F03"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- нині відому як </w:t>
      </w:r>
      <w:r w:rsidR="003E4F03"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закон Оукена</w:t>
      </w:r>
      <w:r w:rsidR="003E4F03"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: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b/>
          <w:bCs/>
          <w:color w:val="000405"/>
          <w:sz w:val="24"/>
          <w:szCs w:val="24"/>
          <w:lang w:eastAsia="ru-RU"/>
        </w:rPr>
        <w:t>!!! якщо фактичний рівень безробіття перевищує мінімальний сталий рівень на один  відсоток, то відставання обсягу фактичного ВВП від потенційного становить 2,5%.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За допомогою коефіцієнта 2,5, названого коефіцієнтом Оукена, можна обчислювати абсолютні втрати продукції, пов’язані з будь-яким рівнем безробіття.</w:t>
      </w:r>
    </w:p>
    <w:p w:rsidR="003E4F03" w:rsidRPr="0026369D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</w:pPr>
    </w:p>
    <w:p w:rsidR="003E4F03" w:rsidRPr="003E4F03" w:rsidRDefault="003E4F03" w:rsidP="0026369D">
      <w:pPr>
        <w:shd w:val="clear" w:color="auto" w:fill="FFFFFF"/>
        <w:spacing w:before="150" w:after="150" w:line="60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405"/>
          <w:sz w:val="24"/>
          <w:szCs w:val="24"/>
          <w:lang w:val="uk-UA" w:eastAsia="ru-RU"/>
        </w:rPr>
      </w:pPr>
      <w:r w:rsidRPr="003E4F03">
        <w:rPr>
          <w:rFonts w:ascii="Times New Roman" w:eastAsia="Times New Roman" w:hAnsi="Times New Roman" w:cs="Times New Roman"/>
          <w:b/>
          <w:bCs/>
          <w:color w:val="000405"/>
          <w:sz w:val="24"/>
          <w:szCs w:val="24"/>
          <w:lang w:val="uk-UA" w:eastAsia="ru-RU"/>
        </w:rPr>
        <w:t>4. Шляхи збільшення рівня зайнятості й захисту безробітних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</w:pP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val="uk-UA" w:eastAsia="ru-RU"/>
        </w:rPr>
        <w:t>Шляхи підвищення рівня зайнятості й захисту безробітних: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i/>
          <w:iCs/>
          <w:color w:val="000405"/>
          <w:sz w:val="24"/>
          <w:szCs w:val="24"/>
          <w:lang w:eastAsia="ru-RU"/>
        </w:rPr>
        <w:t>Створення ефективної системи регулювання зайнятості:</w:t>
      </w:r>
    </w:p>
    <w:p w:rsidR="003E4F03" w:rsidRPr="003E4F03" w:rsidRDefault="003E4F03" w:rsidP="0026369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 xml:space="preserve">формування фондів </w:t>
      </w:r>
      <w:proofErr w:type="gramStart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п</w:t>
      </w:r>
      <w:proofErr w:type="gramEnd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ідтримки зайнятості (утворюється з внесків роботодавців, бюджетних коштів, внесків самих найманих працівників у розмірі від 0,5 до 2% їх заробітної плати у формі страхування від безробіття);</w:t>
      </w:r>
    </w:p>
    <w:p w:rsidR="003E4F03" w:rsidRPr="003E4F03" w:rsidRDefault="003E4F03" w:rsidP="0026369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функціонування біржі праці, які збирають інформацію про вакантні робочі місця, підбирають підходящу роботу тим, хто звертається на біржу праці, організовують перепідготовку і підвищення кваліфікації безробітних, виплачують допомоги при безробітті тощо.</w:t>
      </w:r>
    </w:p>
    <w:p w:rsidR="003E4F03" w:rsidRPr="003E4F03" w:rsidRDefault="003E4F03" w:rsidP="0026369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розробка і реалізація програм зайнятості.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Залежно від стану економіки та ринку праці передбачається здійснення активних та пасивних заходів регулювання зайнятості.</w:t>
      </w:r>
    </w:p>
    <w:p w:rsidR="003E4F03" w:rsidRP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lastRenderedPageBreak/>
        <w:t>До </w:t>
      </w: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активних заходів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належать:</w:t>
      </w:r>
    </w:p>
    <w:p w:rsidR="003E4F03" w:rsidRPr="003E4F03" w:rsidRDefault="003E4F03" w:rsidP="0026369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створення додаткових і нових робочих місць шляхом реструктуризації економіки, розвитку приватного бізнесу, особливо малого й середнього, створення умов для іноземного інвестування та для самозайнятості населення тощо;</w:t>
      </w:r>
    </w:p>
    <w:p w:rsidR="003E4F03" w:rsidRPr="003E4F03" w:rsidRDefault="003E4F03" w:rsidP="0026369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профорієнтація, підготовка й перепідготовка кадрів;</w:t>
      </w:r>
    </w:p>
    <w:p w:rsidR="003E4F03" w:rsidRPr="003E4F03" w:rsidRDefault="003E4F03" w:rsidP="0026369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організація громадських робі</w:t>
      </w:r>
      <w:proofErr w:type="gramStart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т</w:t>
      </w:r>
      <w:proofErr w:type="gramEnd"/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;</w:t>
      </w:r>
    </w:p>
    <w:p w:rsidR="003E4F03" w:rsidRPr="003E4F03" w:rsidRDefault="003E4F03" w:rsidP="0026369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посилення територіальної та професійної мобільності робочої сили;</w:t>
      </w:r>
    </w:p>
    <w:p w:rsidR="003E4F03" w:rsidRPr="003E4F03" w:rsidRDefault="003E4F03" w:rsidP="0026369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розвиток служби зайнятості тощо.</w:t>
      </w:r>
    </w:p>
    <w:p w:rsidR="003E4F03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</w:pP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До </w:t>
      </w:r>
      <w:r w:rsidRPr="003E4F03">
        <w:rPr>
          <w:rFonts w:ascii="Times New Roman" w:eastAsia="Times New Roman" w:hAnsi="Times New Roman" w:cs="Times New Roman"/>
          <w:b/>
          <w:bCs/>
          <w:i/>
          <w:iCs/>
          <w:color w:val="000405"/>
          <w:sz w:val="24"/>
          <w:szCs w:val="24"/>
          <w:lang w:eastAsia="ru-RU"/>
        </w:rPr>
        <w:t>пасивних заходів</w:t>
      </w:r>
      <w:r w:rsidRPr="003E4F03">
        <w:rPr>
          <w:rFonts w:ascii="Times New Roman" w:eastAsia="Times New Roman" w:hAnsi="Times New Roman" w:cs="Times New Roman"/>
          <w:color w:val="000405"/>
          <w:sz w:val="24"/>
          <w:szCs w:val="24"/>
          <w:lang w:eastAsia="ru-RU"/>
        </w:rPr>
        <w:t> належать: виплата допомоги у зв’язку з безробіттям і надання допомоги членам сімей, які перебувають на утриманні безробітних.</w:t>
      </w:r>
    </w:p>
    <w:p w:rsidR="0055781E" w:rsidRDefault="0055781E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</w:pPr>
    </w:p>
    <w:p w:rsidR="0055781E" w:rsidRDefault="0055781E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</w:pPr>
    </w:p>
    <w:p w:rsidR="0055781E" w:rsidRDefault="0055781E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</w:pPr>
    </w:p>
    <w:p w:rsidR="0055781E" w:rsidRDefault="0055781E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</w:pPr>
    </w:p>
    <w:p w:rsidR="0055781E" w:rsidRPr="0055781E" w:rsidRDefault="0055781E" w:rsidP="0055781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405"/>
          <w:sz w:val="24"/>
          <w:szCs w:val="24"/>
          <w:lang w:val="uk-UA" w:eastAsia="ru-RU"/>
        </w:rPr>
      </w:pPr>
      <w:r w:rsidRPr="0055781E">
        <w:rPr>
          <w:rFonts w:ascii="Times New Roman" w:eastAsia="Times New Roman" w:hAnsi="Times New Roman" w:cs="Times New Roman"/>
          <w:b/>
          <w:color w:val="000405"/>
          <w:sz w:val="24"/>
          <w:szCs w:val="24"/>
          <w:lang w:val="uk-UA" w:eastAsia="ru-RU"/>
        </w:rPr>
        <w:t>ПРИКЛАДИ ЗАДАЧ</w:t>
      </w:r>
    </w:p>
    <w:p w:rsidR="0055781E" w:rsidRPr="005550D8" w:rsidRDefault="0055781E" w:rsidP="0055781E">
      <w:pPr>
        <w:pStyle w:val="a3"/>
        <w:jc w:val="both"/>
        <w:rPr>
          <w:color w:val="000000"/>
          <w:sz w:val="28"/>
          <w:szCs w:val="28"/>
        </w:rPr>
      </w:pPr>
      <w:r w:rsidRPr="00040D58">
        <w:rPr>
          <w:b/>
          <w:bCs/>
          <w:color w:val="000000"/>
          <w:sz w:val="28"/>
          <w:szCs w:val="28"/>
          <w:u w:val="single"/>
          <w:lang w:val="uk-UA"/>
        </w:rPr>
        <w:t>Задача</w:t>
      </w:r>
      <w:r w:rsidRPr="00040D58">
        <w:rPr>
          <w:b/>
          <w:bCs/>
          <w:color w:val="000000"/>
          <w:sz w:val="28"/>
          <w:szCs w:val="28"/>
          <w:u w:val="single"/>
        </w:rPr>
        <w:t> </w:t>
      </w:r>
      <w:r w:rsidRPr="00040D58">
        <w:rPr>
          <w:b/>
          <w:bCs/>
          <w:color w:val="000000"/>
          <w:sz w:val="28"/>
          <w:szCs w:val="28"/>
          <w:u w:val="single"/>
          <w:lang w:val="uk-UA"/>
        </w:rPr>
        <w:t>1</w:t>
      </w:r>
      <w:r w:rsidRPr="005550D8">
        <w:rPr>
          <w:b/>
          <w:bCs/>
          <w:color w:val="000000"/>
          <w:sz w:val="28"/>
          <w:szCs w:val="28"/>
        </w:rPr>
        <w:t>.</w:t>
      </w:r>
      <w:r w:rsidRPr="005550D8">
        <w:rPr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5550D8">
        <w:rPr>
          <w:color w:val="000000"/>
          <w:sz w:val="28"/>
          <w:szCs w:val="28"/>
        </w:rPr>
        <w:t>Рівень фактичного безробіття 10%, природного – 6%. Фактичний ВВП становить 126 млрд. гр. од. Обчислити втрати ВВП від циклічного безробіття</w:t>
      </w:r>
      <w:r w:rsidRPr="005550D8">
        <w:rPr>
          <w:color w:val="000000"/>
          <w:sz w:val="28"/>
          <w:szCs w:val="28"/>
          <w:lang w:val="uk-UA"/>
        </w:rPr>
        <w:t xml:space="preserve">, тобто </w:t>
      </w:r>
      <w:r w:rsidRPr="005550D8">
        <w:rPr>
          <w:color w:val="000000"/>
          <w:sz w:val="28"/>
          <w:szCs w:val="28"/>
        </w:rPr>
        <w:t xml:space="preserve">втрати ВВП від недовикористання </w:t>
      </w:r>
      <w:r w:rsidRPr="005550D8">
        <w:rPr>
          <w:color w:val="000000"/>
          <w:sz w:val="28"/>
          <w:szCs w:val="28"/>
          <w:lang w:val="uk-UA"/>
        </w:rPr>
        <w:t>тудових</w:t>
      </w:r>
      <w:r w:rsidRPr="005550D8">
        <w:rPr>
          <w:color w:val="000000"/>
          <w:sz w:val="28"/>
          <w:szCs w:val="28"/>
        </w:rPr>
        <w:t xml:space="preserve"> можливостей країни.</w:t>
      </w:r>
    </w:p>
    <w:p w:rsidR="0055781E" w:rsidRPr="00C42077" w:rsidRDefault="0055781E" w:rsidP="0055781E">
      <w:pPr>
        <w:pStyle w:val="a3"/>
        <w:jc w:val="center"/>
        <w:rPr>
          <w:color w:val="000000"/>
          <w:sz w:val="28"/>
          <w:szCs w:val="28"/>
          <w:lang w:val="uk-UA"/>
        </w:rPr>
      </w:pPr>
      <w:r w:rsidRPr="005550D8">
        <w:rPr>
          <w:b/>
          <w:bCs/>
          <w:color w:val="000000"/>
          <w:sz w:val="28"/>
          <w:szCs w:val="28"/>
        </w:rPr>
        <w:t>Розв’язок</w:t>
      </w:r>
    </w:p>
    <w:p w:rsidR="008D1068" w:rsidRDefault="0055781E" w:rsidP="008D1068">
      <w:pPr>
        <w:pStyle w:val="a3"/>
        <w:numPr>
          <w:ilvl w:val="1"/>
          <w:numId w:val="5"/>
        </w:numPr>
        <w:jc w:val="both"/>
        <w:rPr>
          <w:color w:val="000000"/>
          <w:sz w:val="28"/>
          <w:szCs w:val="28"/>
          <w:lang w:val="uk-UA"/>
        </w:rPr>
      </w:pPr>
      <w:r w:rsidRPr="005550D8">
        <w:rPr>
          <w:color w:val="000000"/>
          <w:sz w:val="28"/>
          <w:szCs w:val="28"/>
          <w:lang w:val="uk-UA"/>
        </w:rPr>
        <w:t>Обчислюємо розмір надлишк</w:t>
      </w:r>
    </w:p>
    <w:p w:rsidR="0055781E" w:rsidRPr="005550D8" w:rsidRDefault="0055781E" w:rsidP="008D1068">
      <w:pPr>
        <w:pStyle w:val="a3"/>
        <w:numPr>
          <w:ilvl w:val="1"/>
          <w:numId w:val="5"/>
        </w:numPr>
        <w:jc w:val="both"/>
        <w:rPr>
          <w:color w:val="000000"/>
          <w:sz w:val="28"/>
          <w:szCs w:val="28"/>
          <w:lang w:val="uk-UA"/>
        </w:rPr>
      </w:pPr>
      <w:r w:rsidRPr="005550D8">
        <w:rPr>
          <w:color w:val="000000"/>
          <w:sz w:val="28"/>
          <w:szCs w:val="28"/>
          <w:lang w:val="uk-UA"/>
        </w:rPr>
        <w:t>ового безробіття в країні:</w:t>
      </w:r>
    </w:p>
    <w:p w:rsidR="0055781E" w:rsidRPr="005550D8" w:rsidRDefault="0055781E" w:rsidP="0055781E">
      <w:pPr>
        <w:pStyle w:val="a3"/>
        <w:ind w:left="2124" w:firstLine="708"/>
        <w:jc w:val="both"/>
        <w:rPr>
          <w:color w:val="000000"/>
          <w:sz w:val="28"/>
          <w:szCs w:val="28"/>
          <w:lang w:val="uk-UA"/>
        </w:rPr>
      </w:pPr>
      <w:r w:rsidRPr="005550D8">
        <w:rPr>
          <w:color w:val="000000"/>
          <w:sz w:val="28"/>
          <w:szCs w:val="28"/>
          <w:lang w:val="en-US"/>
        </w:rPr>
        <w:t>U</w:t>
      </w:r>
      <w:r w:rsidRPr="005550D8">
        <w:rPr>
          <w:color w:val="000000"/>
          <w:sz w:val="28"/>
          <w:szCs w:val="28"/>
          <w:vertAlign w:val="subscript"/>
          <w:lang w:val="uk-UA"/>
        </w:rPr>
        <w:t>факт</w:t>
      </w:r>
      <w:r w:rsidRPr="005550D8">
        <w:rPr>
          <w:color w:val="000000"/>
          <w:sz w:val="28"/>
          <w:szCs w:val="28"/>
          <w:lang w:val="uk-UA"/>
        </w:rPr>
        <w:t xml:space="preserve"> - </w:t>
      </w:r>
      <w:proofErr w:type="gramStart"/>
      <w:r w:rsidRPr="005550D8">
        <w:rPr>
          <w:color w:val="000000"/>
          <w:sz w:val="28"/>
          <w:szCs w:val="28"/>
          <w:lang w:val="en-US"/>
        </w:rPr>
        <w:t>U</w:t>
      </w:r>
      <w:r w:rsidRPr="005550D8">
        <w:rPr>
          <w:color w:val="000000"/>
          <w:sz w:val="28"/>
          <w:szCs w:val="28"/>
          <w:vertAlign w:val="subscript"/>
          <w:lang w:val="uk-UA"/>
        </w:rPr>
        <w:t xml:space="preserve">прир  </w:t>
      </w:r>
      <w:r w:rsidRPr="005550D8">
        <w:rPr>
          <w:color w:val="000000"/>
          <w:sz w:val="28"/>
          <w:szCs w:val="28"/>
          <w:lang w:val="uk-UA"/>
        </w:rPr>
        <w:t>=</w:t>
      </w:r>
      <w:proofErr w:type="gramEnd"/>
      <w:r w:rsidRPr="005550D8">
        <w:rPr>
          <w:color w:val="000000"/>
          <w:sz w:val="28"/>
          <w:szCs w:val="28"/>
          <w:lang w:val="uk-UA"/>
        </w:rPr>
        <w:t xml:space="preserve"> </w:t>
      </w:r>
      <w:r w:rsidRPr="005550D8">
        <w:rPr>
          <w:noProof/>
          <w:color w:val="000000"/>
          <w:sz w:val="28"/>
          <w:szCs w:val="28"/>
          <w:lang w:val="uk-UA"/>
        </w:rPr>
        <w:t>10%-6% = 4%.</w:t>
      </w:r>
    </w:p>
    <w:p w:rsidR="0055781E" w:rsidRPr="005550D8" w:rsidRDefault="0055781E" w:rsidP="0055781E">
      <w:pPr>
        <w:pStyle w:val="a3"/>
        <w:jc w:val="both"/>
        <w:rPr>
          <w:color w:val="000000"/>
          <w:sz w:val="28"/>
          <w:szCs w:val="28"/>
          <w:lang w:val="uk-UA"/>
        </w:rPr>
      </w:pPr>
      <w:r w:rsidRPr="005550D8">
        <w:rPr>
          <w:color w:val="000000"/>
          <w:sz w:val="28"/>
          <w:szCs w:val="28"/>
          <w:lang w:val="uk-UA"/>
        </w:rPr>
        <w:t>2) Обчислюємо відсоток втрат ВВП через надлишкове безробіття:</w:t>
      </w:r>
    </w:p>
    <w:p w:rsidR="0055781E" w:rsidRPr="005550D8" w:rsidRDefault="0055781E" w:rsidP="0055781E">
      <w:pPr>
        <w:pStyle w:val="a3"/>
        <w:jc w:val="center"/>
        <w:rPr>
          <w:color w:val="000000"/>
          <w:sz w:val="28"/>
          <w:szCs w:val="28"/>
          <w:lang w:val="uk-UA"/>
        </w:rPr>
      </w:pPr>
      <w:r w:rsidRPr="005550D8">
        <w:rPr>
          <w:color w:val="000000"/>
          <w:sz w:val="28"/>
          <w:szCs w:val="28"/>
          <w:lang w:val="uk-UA"/>
        </w:rPr>
        <w:t>(</w:t>
      </w:r>
      <w:r w:rsidRPr="005550D8">
        <w:rPr>
          <w:color w:val="000000"/>
          <w:sz w:val="28"/>
          <w:szCs w:val="28"/>
          <w:lang w:val="en-US"/>
        </w:rPr>
        <w:t>U</w:t>
      </w:r>
      <w:r w:rsidRPr="005550D8">
        <w:rPr>
          <w:color w:val="000000"/>
          <w:sz w:val="28"/>
          <w:szCs w:val="28"/>
          <w:vertAlign w:val="subscript"/>
          <w:lang w:val="uk-UA"/>
        </w:rPr>
        <w:t>факт</w:t>
      </w:r>
      <w:r w:rsidRPr="005550D8">
        <w:rPr>
          <w:color w:val="000000"/>
          <w:sz w:val="28"/>
          <w:szCs w:val="28"/>
          <w:lang w:val="uk-UA"/>
        </w:rPr>
        <w:t xml:space="preserve"> - </w:t>
      </w:r>
      <w:r w:rsidRPr="005550D8">
        <w:rPr>
          <w:color w:val="000000"/>
          <w:sz w:val="28"/>
          <w:szCs w:val="28"/>
          <w:lang w:val="en-US"/>
        </w:rPr>
        <w:t>U</w:t>
      </w:r>
      <w:r w:rsidRPr="005550D8">
        <w:rPr>
          <w:color w:val="000000"/>
          <w:sz w:val="28"/>
          <w:szCs w:val="28"/>
          <w:vertAlign w:val="subscript"/>
          <w:lang w:val="uk-UA"/>
        </w:rPr>
        <w:t>прир</w:t>
      </w:r>
      <w:r w:rsidRPr="005550D8">
        <w:rPr>
          <w:color w:val="000000"/>
          <w:sz w:val="28"/>
          <w:szCs w:val="28"/>
          <w:lang w:val="uk-UA"/>
        </w:rPr>
        <w:t>)</w:t>
      </w:r>
      <w:r w:rsidRPr="005550D8">
        <w:rPr>
          <w:color w:val="000000"/>
          <w:sz w:val="28"/>
          <w:szCs w:val="28"/>
          <w:vertAlign w:val="subscript"/>
          <w:lang w:val="uk-UA"/>
        </w:rPr>
        <w:t xml:space="preserve"> </w:t>
      </w:r>
      <w:r w:rsidRPr="005550D8">
        <w:rPr>
          <w:color w:val="000000"/>
          <w:sz w:val="28"/>
          <w:szCs w:val="28"/>
          <w:lang w:val="uk-UA"/>
        </w:rPr>
        <w:t>* К</w:t>
      </w:r>
      <w:r w:rsidRPr="005550D8">
        <w:rPr>
          <w:color w:val="000000"/>
          <w:sz w:val="28"/>
          <w:szCs w:val="28"/>
          <w:vertAlign w:val="subscript"/>
          <w:lang w:val="uk-UA"/>
        </w:rPr>
        <w:t xml:space="preserve">оукена </w:t>
      </w:r>
      <w:r w:rsidRPr="005550D8">
        <w:rPr>
          <w:noProof/>
          <w:color w:val="000000"/>
          <w:sz w:val="28"/>
          <w:szCs w:val="28"/>
          <w:lang w:val="uk-UA"/>
        </w:rPr>
        <w:t>= (10%-6%) * 2,5% = 10%.</w:t>
      </w:r>
    </w:p>
    <w:p w:rsidR="0055781E" w:rsidRPr="002F32DB" w:rsidRDefault="0055781E" w:rsidP="0055781E">
      <w:pPr>
        <w:pStyle w:val="a3"/>
        <w:jc w:val="both"/>
        <w:rPr>
          <w:color w:val="000000"/>
          <w:sz w:val="28"/>
          <w:szCs w:val="28"/>
          <w:lang w:val="uk-UA"/>
        </w:rPr>
      </w:pPr>
      <w:r w:rsidRPr="005550D8">
        <w:rPr>
          <w:color w:val="000000"/>
          <w:sz w:val="28"/>
          <w:szCs w:val="28"/>
          <w:lang w:val="uk-UA"/>
        </w:rPr>
        <w:t>3</w:t>
      </w:r>
      <w:r w:rsidRPr="002F32DB">
        <w:rPr>
          <w:color w:val="000000"/>
          <w:sz w:val="28"/>
          <w:szCs w:val="28"/>
          <w:lang w:val="uk-UA"/>
        </w:rPr>
        <w:t>) Обчислюємо ВВП потенційний, який обчислюється в постійних цінах і є величиною, зіставленою з фактичним (реальним) ВВП.</w:t>
      </w:r>
    </w:p>
    <w:p w:rsidR="0055781E" w:rsidRPr="005550D8" w:rsidRDefault="0055781E" w:rsidP="0055781E">
      <w:pPr>
        <w:pStyle w:val="a3"/>
        <w:jc w:val="center"/>
        <w:rPr>
          <w:color w:val="000000"/>
          <w:sz w:val="28"/>
          <w:szCs w:val="28"/>
        </w:rPr>
      </w:pPr>
      <w:proofErr w:type="gramStart"/>
      <w:r w:rsidRPr="005550D8">
        <w:rPr>
          <w:color w:val="000000"/>
          <w:sz w:val="28"/>
          <w:szCs w:val="28"/>
        </w:rPr>
        <w:t>Y</w:t>
      </w:r>
      <w:proofErr w:type="gramEnd"/>
      <w:r w:rsidRPr="005550D8">
        <w:rPr>
          <w:color w:val="000000"/>
          <w:sz w:val="28"/>
          <w:szCs w:val="28"/>
          <w:vertAlign w:val="subscript"/>
          <w:lang w:val="uk-UA"/>
        </w:rPr>
        <w:t>потен</w:t>
      </w:r>
      <w:r w:rsidRPr="005550D8">
        <w:rPr>
          <w:color w:val="000000"/>
          <w:sz w:val="28"/>
          <w:szCs w:val="28"/>
        </w:rPr>
        <w:t> = 100%,</w:t>
      </w:r>
      <w:r w:rsidRPr="005550D8">
        <w:rPr>
          <w:color w:val="000000"/>
          <w:sz w:val="28"/>
          <w:szCs w:val="28"/>
          <w:lang w:val="uk-UA"/>
        </w:rPr>
        <w:t xml:space="preserve">  </w:t>
      </w:r>
      <w:r w:rsidRPr="005550D8">
        <w:rPr>
          <w:color w:val="000000"/>
          <w:sz w:val="28"/>
          <w:szCs w:val="28"/>
        </w:rPr>
        <w:t>Y</w:t>
      </w:r>
      <w:r w:rsidRPr="005550D8">
        <w:rPr>
          <w:color w:val="000000"/>
          <w:sz w:val="28"/>
          <w:szCs w:val="28"/>
          <w:vertAlign w:val="subscript"/>
          <w:lang w:val="uk-UA"/>
        </w:rPr>
        <w:t>факт</w:t>
      </w:r>
      <w:r w:rsidRPr="005550D8">
        <w:rPr>
          <w:color w:val="000000"/>
          <w:sz w:val="28"/>
          <w:szCs w:val="28"/>
          <w:vertAlign w:val="subscript"/>
        </w:rPr>
        <w:t> </w:t>
      </w:r>
      <w:r w:rsidRPr="005550D8">
        <w:rPr>
          <w:color w:val="000000"/>
          <w:sz w:val="28"/>
          <w:szCs w:val="28"/>
        </w:rPr>
        <w:t>= 100%-10% = 90%.</w:t>
      </w:r>
    </w:p>
    <w:p w:rsidR="0055781E" w:rsidRPr="005550D8" w:rsidRDefault="0055781E" w:rsidP="0055781E">
      <w:pPr>
        <w:pStyle w:val="a3"/>
        <w:jc w:val="center"/>
        <w:rPr>
          <w:color w:val="000000"/>
          <w:sz w:val="28"/>
          <w:szCs w:val="28"/>
        </w:rPr>
      </w:pPr>
      <w:r w:rsidRPr="005550D8">
        <w:rPr>
          <w:color w:val="000000"/>
          <w:sz w:val="28"/>
          <w:szCs w:val="28"/>
        </w:rPr>
        <w:t>Отже, пропорція є такою:</w:t>
      </w:r>
    </w:p>
    <w:p w:rsidR="0055781E" w:rsidRPr="005550D8" w:rsidRDefault="0055781E" w:rsidP="0055781E">
      <w:pPr>
        <w:pStyle w:val="a3"/>
        <w:jc w:val="center"/>
        <w:rPr>
          <w:color w:val="000000"/>
          <w:sz w:val="28"/>
          <w:szCs w:val="28"/>
        </w:rPr>
      </w:pPr>
      <w:r w:rsidRPr="005550D8">
        <w:rPr>
          <w:color w:val="000000"/>
          <w:sz w:val="28"/>
          <w:szCs w:val="28"/>
        </w:rPr>
        <w:t>126 млрд. гр. од. – 90%</w:t>
      </w:r>
    </w:p>
    <w:p w:rsidR="0055781E" w:rsidRPr="005550D8" w:rsidRDefault="0055781E" w:rsidP="0055781E">
      <w:pPr>
        <w:pStyle w:val="a3"/>
        <w:jc w:val="center"/>
        <w:rPr>
          <w:color w:val="000000"/>
          <w:sz w:val="28"/>
          <w:szCs w:val="28"/>
        </w:rPr>
      </w:pPr>
      <w:proofErr w:type="gramStart"/>
      <w:r w:rsidRPr="005550D8">
        <w:rPr>
          <w:color w:val="000000"/>
          <w:sz w:val="28"/>
          <w:szCs w:val="28"/>
        </w:rPr>
        <w:t>Y</w:t>
      </w:r>
      <w:proofErr w:type="gramEnd"/>
      <w:r w:rsidRPr="005550D8">
        <w:rPr>
          <w:color w:val="000000"/>
          <w:sz w:val="28"/>
          <w:szCs w:val="28"/>
          <w:vertAlign w:val="subscript"/>
          <w:lang w:val="uk-UA"/>
        </w:rPr>
        <w:t xml:space="preserve">потенц </w:t>
      </w:r>
      <w:r w:rsidRPr="005550D8">
        <w:rPr>
          <w:color w:val="000000"/>
          <w:sz w:val="28"/>
          <w:szCs w:val="28"/>
        </w:rPr>
        <w:t>– 100%</w:t>
      </w:r>
    </w:p>
    <w:p w:rsidR="0055781E" w:rsidRPr="005550D8" w:rsidRDefault="0055781E" w:rsidP="0055781E">
      <w:pPr>
        <w:pStyle w:val="a3"/>
        <w:jc w:val="center"/>
        <w:rPr>
          <w:color w:val="000000"/>
          <w:sz w:val="28"/>
          <w:szCs w:val="28"/>
        </w:rPr>
      </w:pPr>
      <w:proofErr w:type="gramStart"/>
      <w:r w:rsidRPr="005550D8">
        <w:rPr>
          <w:color w:val="000000"/>
          <w:sz w:val="28"/>
          <w:szCs w:val="28"/>
        </w:rPr>
        <w:lastRenderedPageBreak/>
        <w:t>Y</w:t>
      </w:r>
      <w:proofErr w:type="gramEnd"/>
      <w:r w:rsidRPr="005550D8">
        <w:rPr>
          <w:color w:val="000000"/>
          <w:sz w:val="28"/>
          <w:szCs w:val="28"/>
          <w:vertAlign w:val="subscript"/>
          <w:lang w:val="uk-UA"/>
        </w:rPr>
        <w:t xml:space="preserve">потен </w:t>
      </w:r>
      <w:r w:rsidRPr="005550D8">
        <w:rPr>
          <w:color w:val="000000"/>
          <w:sz w:val="28"/>
          <w:szCs w:val="28"/>
        </w:rPr>
        <w:t>= </w:t>
      </w:r>
      <w:r w:rsidRPr="005550D8">
        <w:rPr>
          <w:noProof/>
          <w:color w:val="000000"/>
          <w:sz w:val="28"/>
          <w:szCs w:val="28"/>
        </w:rPr>
        <w:drawing>
          <wp:inline distT="0" distB="0" distL="0" distR="0">
            <wp:extent cx="2247900" cy="390525"/>
            <wp:effectExtent l="19050" t="0" r="0" b="0"/>
            <wp:docPr id="2" name="Рисунок 2" descr="https://studfile.net/html/2706/1083/html_vsnMmvr5jy.4GuL/img-fa115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1083/html_vsnMmvr5jy.4GuL/img-fa115j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0D8">
        <w:rPr>
          <w:color w:val="000000"/>
          <w:sz w:val="28"/>
          <w:szCs w:val="28"/>
        </w:rPr>
        <w:t>140 млрд. гр. од.</w:t>
      </w:r>
    </w:p>
    <w:p w:rsidR="0055781E" w:rsidRPr="005550D8" w:rsidRDefault="0055781E" w:rsidP="0055781E">
      <w:pPr>
        <w:pStyle w:val="a3"/>
        <w:jc w:val="center"/>
        <w:rPr>
          <w:color w:val="000000"/>
          <w:sz w:val="28"/>
          <w:szCs w:val="28"/>
          <w:lang w:val="uk-UA"/>
        </w:rPr>
      </w:pPr>
      <w:r w:rsidRPr="005550D8">
        <w:rPr>
          <w:color w:val="000000"/>
          <w:sz w:val="28"/>
          <w:szCs w:val="28"/>
          <w:lang w:val="uk-UA"/>
        </w:rPr>
        <w:t>4</w:t>
      </w:r>
      <w:r w:rsidRPr="005550D8">
        <w:rPr>
          <w:color w:val="000000"/>
          <w:sz w:val="28"/>
          <w:szCs w:val="28"/>
        </w:rPr>
        <w:t>) За цих умов втрати ВВП від циклічного безробіття дорівнюватимуть:</w:t>
      </w:r>
    </w:p>
    <w:p w:rsidR="0055781E" w:rsidRPr="005550D8" w:rsidRDefault="0055781E" w:rsidP="0055781E">
      <w:pPr>
        <w:pStyle w:val="a3"/>
        <w:jc w:val="center"/>
        <w:rPr>
          <w:color w:val="000000"/>
          <w:sz w:val="28"/>
          <w:szCs w:val="28"/>
        </w:rPr>
      </w:pPr>
      <w:proofErr w:type="gramStart"/>
      <w:r w:rsidRPr="005550D8">
        <w:rPr>
          <w:color w:val="000000"/>
          <w:sz w:val="28"/>
          <w:szCs w:val="28"/>
        </w:rPr>
        <w:t>Y</w:t>
      </w:r>
      <w:proofErr w:type="gramEnd"/>
      <w:r w:rsidRPr="005550D8">
        <w:rPr>
          <w:color w:val="000000"/>
          <w:sz w:val="28"/>
          <w:szCs w:val="28"/>
          <w:vertAlign w:val="subscript"/>
          <w:lang w:val="uk-UA"/>
        </w:rPr>
        <w:t xml:space="preserve">потен </w:t>
      </w:r>
      <w:r w:rsidRPr="005550D8">
        <w:rPr>
          <w:color w:val="000000"/>
          <w:sz w:val="28"/>
          <w:szCs w:val="28"/>
          <w:lang w:val="uk-UA"/>
        </w:rPr>
        <w:t xml:space="preserve"> - </w:t>
      </w:r>
      <w:r w:rsidRPr="005550D8">
        <w:rPr>
          <w:color w:val="000000"/>
          <w:sz w:val="28"/>
          <w:szCs w:val="28"/>
        </w:rPr>
        <w:t>Y</w:t>
      </w:r>
      <w:r w:rsidRPr="005550D8">
        <w:rPr>
          <w:color w:val="000000"/>
          <w:sz w:val="28"/>
          <w:szCs w:val="28"/>
          <w:vertAlign w:val="subscript"/>
          <w:lang w:val="uk-UA"/>
        </w:rPr>
        <w:t>факт</w:t>
      </w:r>
      <w:r w:rsidRPr="005550D8">
        <w:rPr>
          <w:noProof/>
          <w:color w:val="000000"/>
          <w:sz w:val="28"/>
          <w:szCs w:val="28"/>
        </w:rPr>
        <w:t xml:space="preserve"> </w:t>
      </w:r>
      <w:r w:rsidRPr="005550D8">
        <w:rPr>
          <w:noProof/>
          <w:color w:val="000000"/>
          <w:sz w:val="28"/>
          <w:szCs w:val="28"/>
          <w:lang w:val="uk-UA"/>
        </w:rPr>
        <w:t xml:space="preserve">= 140 – 126 = 14 </w:t>
      </w:r>
      <w:r w:rsidRPr="005550D8">
        <w:rPr>
          <w:color w:val="000000"/>
          <w:sz w:val="28"/>
          <w:szCs w:val="28"/>
        </w:rPr>
        <w:t>млрд. гр. од.</w:t>
      </w:r>
    </w:p>
    <w:p w:rsidR="0055781E" w:rsidRPr="005550D8" w:rsidRDefault="0055781E" w:rsidP="0055781E">
      <w:pPr>
        <w:pStyle w:val="a3"/>
        <w:rPr>
          <w:color w:val="000000"/>
          <w:sz w:val="28"/>
          <w:szCs w:val="28"/>
        </w:rPr>
      </w:pPr>
      <w:r w:rsidRPr="005550D8">
        <w:rPr>
          <w:b/>
          <w:bCs/>
          <w:i/>
          <w:iCs/>
          <w:color w:val="000000"/>
          <w:sz w:val="28"/>
          <w:szCs w:val="28"/>
        </w:rPr>
        <w:t>Відповідь</w:t>
      </w:r>
      <w:r>
        <w:rPr>
          <w:i/>
          <w:iCs/>
          <w:color w:val="000000"/>
          <w:sz w:val="28"/>
          <w:szCs w:val="28"/>
          <w:lang w:val="uk-UA"/>
        </w:rPr>
        <w:t xml:space="preserve">: </w:t>
      </w:r>
      <w:r>
        <w:rPr>
          <w:color w:val="000000"/>
          <w:sz w:val="28"/>
          <w:szCs w:val="28"/>
          <w:lang w:val="uk-UA"/>
        </w:rPr>
        <w:t>в</w:t>
      </w:r>
      <w:r w:rsidRPr="005550D8">
        <w:rPr>
          <w:color w:val="000000"/>
          <w:sz w:val="28"/>
          <w:szCs w:val="28"/>
        </w:rPr>
        <w:t>трати ВВП становитимуть 14 млрд.гр. од.</w:t>
      </w:r>
    </w:p>
    <w:p w:rsidR="0055781E" w:rsidRDefault="0055781E" w:rsidP="0055781E">
      <w:pPr>
        <w:rPr>
          <w:lang w:val="uk-UA"/>
        </w:rPr>
      </w:pPr>
    </w:p>
    <w:p w:rsidR="0055781E" w:rsidRPr="001F6D2A" w:rsidRDefault="0055781E" w:rsidP="005578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40D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uk-UA" w:eastAsia="ru-RU"/>
        </w:rPr>
        <w:t>Задача</w:t>
      </w:r>
      <w:r w:rsidRPr="001F6D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uk-UA" w:eastAsia="ru-RU"/>
        </w:rPr>
        <w:t xml:space="preserve"> </w:t>
      </w:r>
      <w:r w:rsidRPr="00040D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uk-UA" w:eastAsia="ru-RU"/>
        </w:rPr>
        <w:t>2</w:t>
      </w:r>
      <w:r w:rsidRPr="001F6D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.</w:t>
      </w:r>
      <w:r w:rsidRPr="001F6D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F6D2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Чисельність населення певної країни – 50 млн. осіб, в т.ч.: 10 млн. – діти до 16 років; 2 млн. – люди, які перебувають у тривалій ізоляції; пенсіонери, студенти та домогосподарки разом становлять 15 млн. осіб; кількість повністю безробітних – 3 млн.; 1 млн. працівників зайняті неповний робочий день і шукають кращу роботу. Природній рівень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езробіття в країні дорівнює 6 %</w:t>
      </w:r>
      <w:r w:rsidRPr="001F6D2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F6D2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Визначте рівень циклічного безробіття для наведеної країни.</w:t>
      </w:r>
    </w:p>
    <w:p w:rsidR="0055781E" w:rsidRPr="001F6D2A" w:rsidRDefault="0055781E" w:rsidP="0055781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6D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Розв’язок</w:t>
      </w:r>
    </w:p>
    <w:p w:rsidR="0055781E" w:rsidRPr="001F6D2A" w:rsidRDefault="0055781E" w:rsidP="005578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Обчислюємо загальний рівень безробіття за наведеною у поясненні методикою:</w:t>
      </w:r>
    </w:p>
    <w:p w:rsidR="0055781E" w:rsidRPr="001F6D2A" w:rsidRDefault="0055781E" w:rsidP="005578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3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53025" cy="361950"/>
            <wp:effectExtent l="19050" t="0" r="9525" b="0"/>
            <wp:docPr id="18" name="Рисунок 1" descr="https://studfile.net/html/2706/1083/html_vsnMmvr5jy.4GuL/img-PnvIk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1083/html_vsnMmvr5jy.4GuL/img-PnvIk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3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33900" cy="361950"/>
            <wp:effectExtent l="19050" t="0" r="0" b="0"/>
            <wp:docPr id="17" name="Рисунок 2" descr="https://studfile.net/html/2706/1083/html_vsnMmvr5jy.4GuL/img-LNY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1083/html_vsnMmvr5jy.4GuL/img-LNYuR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81E" w:rsidRPr="001F6D2A" w:rsidRDefault="0055781E" w:rsidP="005578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proofErr w:type="gramStart"/>
      <w:r w:rsidRPr="001F6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1F6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івень циклічного безробіття визначаємо як різницю між рівнем загального і природного безробіття:</w:t>
      </w:r>
    </w:p>
    <w:p w:rsidR="0055781E" w:rsidRPr="001F6D2A" w:rsidRDefault="0055781E" w:rsidP="005578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F6D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proofErr w:type="gramEnd"/>
      <w:r w:rsidRPr="001F6D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івень цикл. безроб = Рівень заг. безроб. – Рівень природ. безроб.;</w:t>
      </w:r>
    </w:p>
    <w:p w:rsidR="0055781E" w:rsidRPr="002F32DB" w:rsidRDefault="0055781E" w:rsidP="005578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F6D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Рівень цикл. безроб =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13 % - 6 % = 7 %</w:t>
      </w:r>
    </w:p>
    <w:p w:rsidR="0055781E" w:rsidRPr="009F7348" w:rsidRDefault="0055781E" w:rsidP="005578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F734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 w:eastAsia="ru-RU"/>
        </w:rPr>
        <w:t>Відповідь</w:t>
      </w:r>
      <w:r w:rsidRPr="009F734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:</w:t>
      </w:r>
      <w:r w:rsidRPr="00CC13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 </w:t>
      </w:r>
      <w:r w:rsidRPr="009F73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Загальний рівень безробіття в наведеній країні становить близько 13 %, в тому числі циклічне безробіття – 7</w:t>
      </w:r>
      <w:r w:rsidRPr="001F6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F73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%, що свідчить про наявність в країні кризових явищ.</w:t>
      </w:r>
    </w:p>
    <w:p w:rsidR="0055781E" w:rsidRPr="009F7348" w:rsidRDefault="0055781E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</w:pPr>
    </w:p>
    <w:p w:rsidR="003E4F03" w:rsidRPr="009F7348" w:rsidRDefault="003E4F03" w:rsidP="002636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</w:pPr>
    </w:p>
    <w:p w:rsidR="003E4F03" w:rsidRPr="009F7348" w:rsidRDefault="003E4F03" w:rsidP="0026369D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eastAsia="Times New Roman" w:hAnsi="Times New Roman" w:cs="Times New Roman"/>
          <w:color w:val="000405"/>
          <w:sz w:val="24"/>
          <w:szCs w:val="24"/>
          <w:lang w:val="uk-UA" w:eastAsia="ru-RU"/>
        </w:rPr>
      </w:pPr>
    </w:p>
    <w:p w:rsidR="002B7202" w:rsidRPr="009F7348" w:rsidRDefault="002B7202" w:rsidP="0026369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2B7202" w:rsidRPr="009F7348" w:rsidSect="006A1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B1EC4"/>
    <w:multiLevelType w:val="multilevel"/>
    <w:tmpl w:val="13BA1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B16DB4"/>
    <w:multiLevelType w:val="multilevel"/>
    <w:tmpl w:val="E5628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896C91"/>
    <w:multiLevelType w:val="multilevel"/>
    <w:tmpl w:val="9A6A4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F95E16"/>
    <w:multiLevelType w:val="multilevel"/>
    <w:tmpl w:val="1DA4A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7D7ABE"/>
    <w:multiLevelType w:val="multilevel"/>
    <w:tmpl w:val="22348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D1755D"/>
    <w:multiLevelType w:val="multilevel"/>
    <w:tmpl w:val="63A06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8A7C58"/>
    <w:multiLevelType w:val="multilevel"/>
    <w:tmpl w:val="1C508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9F4ADC"/>
    <w:multiLevelType w:val="multilevel"/>
    <w:tmpl w:val="2FECC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4F2169"/>
    <w:multiLevelType w:val="multilevel"/>
    <w:tmpl w:val="F4D88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C76BB9"/>
    <w:multiLevelType w:val="multilevel"/>
    <w:tmpl w:val="D5BE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9433"/>
        </w:tabs>
        <w:ind w:left="943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8"/>
  </w:num>
  <w:num w:numId="5">
    <w:abstractNumId w:val="3"/>
  </w:num>
  <w:num w:numId="6">
    <w:abstractNumId w:val="5"/>
  </w:num>
  <w:num w:numId="7">
    <w:abstractNumId w:val="6"/>
  </w:num>
  <w:num w:numId="8">
    <w:abstractNumId w:val="1"/>
  </w:num>
  <w:num w:numId="9">
    <w:abstractNumId w:val="2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B7202"/>
    <w:rsid w:val="00035362"/>
    <w:rsid w:val="0026369D"/>
    <w:rsid w:val="002B7202"/>
    <w:rsid w:val="003E4F03"/>
    <w:rsid w:val="0043374F"/>
    <w:rsid w:val="0055781E"/>
    <w:rsid w:val="006A1557"/>
    <w:rsid w:val="0073764C"/>
    <w:rsid w:val="008D1068"/>
    <w:rsid w:val="009F7348"/>
    <w:rsid w:val="00B40DAC"/>
    <w:rsid w:val="00B820A8"/>
    <w:rsid w:val="00B858B8"/>
    <w:rsid w:val="00F96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557"/>
  </w:style>
  <w:style w:type="paragraph" w:styleId="3">
    <w:name w:val="heading 3"/>
    <w:basedOn w:val="a"/>
    <w:link w:val="30"/>
    <w:uiPriority w:val="9"/>
    <w:qFormat/>
    <w:rsid w:val="002B72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B72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B7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4F0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E4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4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2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7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1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8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8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2498</Words>
  <Characters>14241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2021-05-11T12:40:00Z</dcterms:created>
  <dcterms:modified xsi:type="dcterms:W3CDTF">2021-05-11T12:40:00Z</dcterms:modified>
</cp:coreProperties>
</file>