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C3" w:rsidRDefault="00873FC3" w:rsidP="00E64EF9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  <w:lang w:val="uk-UA"/>
        </w:rPr>
      </w:pPr>
    </w:p>
    <w:p w:rsidR="00E64EF9" w:rsidRPr="006600DE" w:rsidRDefault="00E64EF9" w:rsidP="0095286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6600DE">
        <w:rPr>
          <w:b/>
          <w:color w:val="000000"/>
          <w:sz w:val="28"/>
          <w:szCs w:val="28"/>
          <w:lang w:val="uk-UA"/>
        </w:rPr>
        <w:t>Тема: Державне регулювання підприємництва</w:t>
      </w:r>
      <w:r w:rsidR="007A6A29" w:rsidRPr="006600DE">
        <w:rPr>
          <w:b/>
          <w:color w:val="000000"/>
          <w:sz w:val="28"/>
          <w:szCs w:val="28"/>
          <w:lang w:val="uk-UA"/>
        </w:rPr>
        <w:t>: зміст та методи</w:t>
      </w:r>
    </w:p>
    <w:p w:rsidR="00E64EF9" w:rsidRDefault="00E64EF9" w:rsidP="00DD4626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  <w:lang w:val="uk-UA"/>
        </w:rPr>
      </w:pPr>
    </w:p>
    <w:p w:rsidR="00E64EF9" w:rsidRPr="00E64EF9" w:rsidRDefault="00E64EF9" w:rsidP="00E64EF9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  <w:lang w:val="uk-UA"/>
        </w:rPr>
      </w:pPr>
      <w:r w:rsidRPr="00E64EF9">
        <w:rPr>
          <w:b/>
          <w:color w:val="000000"/>
          <w:sz w:val="28"/>
          <w:szCs w:val="28"/>
          <w:lang w:val="uk-UA"/>
        </w:rPr>
        <w:t>ПЛАН</w:t>
      </w:r>
    </w:p>
    <w:p w:rsidR="00292C0D" w:rsidRPr="006600DE" w:rsidRDefault="00292C0D" w:rsidP="00292C0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6600DE">
        <w:rPr>
          <w:b/>
          <w:color w:val="000000"/>
          <w:lang w:val="uk-UA"/>
        </w:rPr>
        <w:t>1. Сутність та методи державного регулювання підприємництва</w:t>
      </w:r>
    </w:p>
    <w:p w:rsidR="00292C0D" w:rsidRPr="006600DE" w:rsidRDefault="00292C0D" w:rsidP="00292C0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6600DE">
        <w:rPr>
          <w:b/>
          <w:color w:val="000000"/>
          <w:lang w:val="uk-UA"/>
        </w:rPr>
        <w:t>2. Державна політика підтримки підприємництва</w:t>
      </w:r>
    </w:p>
    <w:p w:rsidR="009609DE" w:rsidRPr="006600DE" w:rsidRDefault="00292C0D" w:rsidP="009609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lang w:val="uk-UA"/>
        </w:rPr>
      </w:pPr>
      <w:r w:rsidRPr="006600DE">
        <w:rPr>
          <w:b/>
          <w:color w:val="000000"/>
          <w:lang w:val="uk-UA"/>
        </w:rPr>
        <w:t>3.</w:t>
      </w:r>
      <w:r w:rsidR="009609DE" w:rsidRPr="006600DE">
        <w:rPr>
          <w:b/>
          <w:color w:val="000000"/>
          <w:lang w:val="uk-UA"/>
        </w:rPr>
        <w:t xml:space="preserve"> Формування інвестиційного клімату держави</w:t>
      </w:r>
    </w:p>
    <w:p w:rsidR="00E64EF9" w:rsidRDefault="00E64EF9" w:rsidP="00DD4626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  <w:lang w:val="uk-UA"/>
        </w:rPr>
      </w:pPr>
    </w:p>
    <w:p w:rsidR="00292C0D" w:rsidRPr="00E64EF9" w:rsidRDefault="00292C0D" w:rsidP="00DD4626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  <w:lang w:val="uk-UA"/>
        </w:rPr>
      </w:pPr>
    </w:p>
    <w:p w:rsidR="00DD4626" w:rsidRPr="00873FC3" w:rsidRDefault="00E64EF9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Н</w:t>
      </w:r>
      <w:r w:rsidR="00DD4626" w:rsidRPr="00873FC3">
        <w:rPr>
          <w:color w:val="000000"/>
          <w:lang w:val="uk-UA"/>
        </w:rPr>
        <w:t>овітня світова історія не знає жодного прикладу висок розвинутої економіки без ринку, без підприємництва. Разом із тим, немає і не може бути ефективної ринкової економіки без активної регулю</w:t>
      </w:r>
      <w:r w:rsidR="00DD4626" w:rsidRPr="00873FC3">
        <w:rPr>
          <w:color w:val="000000"/>
          <w:lang w:val="uk-UA"/>
        </w:rPr>
        <w:softHyphen/>
        <w:t>ючої ролі держави. Держава, виконуючи свої функції, завжди пев</w:t>
      </w:r>
      <w:r w:rsidR="00DD4626" w:rsidRPr="00873FC3">
        <w:rPr>
          <w:color w:val="000000"/>
          <w:lang w:val="uk-UA"/>
        </w:rPr>
        <w:softHyphen/>
        <w:t>ною мірою втручалася в економічні процеси. В сучасних умовах державному впливові підлягають усі сторони господарського жит</w:t>
      </w:r>
      <w:r w:rsidR="00DD4626" w:rsidRPr="00873FC3">
        <w:rPr>
          <w:color w:val="000000"/>
          <w:lang w:val="uk-UA"/>
        </w:rPr>
        <w:softHyphen/>
        <w:t>тя, у тому числі й підприємництво. У цій темі розглянуто сутність, необхідність та основні форми і методи державного регулювання підприємництва, а також сутність, мету та основні напрями держав</w:t>
      </w:r>
      <w:r w:rsidR="00DD4626" w:rsidRPr="00873FC3">
        <w:rPr>
          <w:color w:val="000000"/>
          <w:lang w:val="uk-UA"/>
        </w:rPr>
        <w:softHyphen/>
        <w:t>ної політики підтримки підприємництва.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873FC3">
        <w:rPr>
          <w:b/>
          <w:color w:val="000000"/>
          <w:lang w:val="uk-UA"/>
        </w:rPr>
        <w:t>1. Сутність та методи державного регулювання підприємництва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color w:val="000000"/>
          <w:lang w:val="uk-UA"/>
        </w:rPr>
        <w:t xml:space="preserve">Державне регулювання підприємництва </w:t>
      </w:r>
      <w:r w:rsidR="00E64EF9" w:rsidRPr="00873FC3">
        <w:rPr>
          <w:color w:val="000000"/>
          <w:lang w:val="uk-UA"/>
        </w:rPr>
        <w:t>-</w:t>
      </w:r>
      <w:r w:rsidRPr="00873FC3">
        <w:rPr>
          <w:color w:val="000000"/>
          <w:lang w:val="uk-UA"/>
        </w:rPr>
        <w:t xml:space="preserve"> це об'єктивна потре</w:t>
      </w:r>
      <w:r w:rsidRPr="00873FC3">
        <w:rPr>
          <w:color w:val="000000"/>
          <w:lang w:val="uk-UA"/>
        </w:rPr>
        <w:softHyphen/>
        <w:t>ба, яку слід знати та враховувати. Роль держави в економічному житті суспільства сьогодні значно посилюється. Це виявляється у розробці системи нормативно-правових актів, спрямованих на регу</w:t>
      </w:r>
      <w:r w:rsidRPr="00873FC3">
        <w:rPr>
          <w:color w:val="000000"/>
          <w:lang w:val="uk-UA"/>
        </w:rPr>
        <w:softHyphen/>
        <w:t>лювання ринку, підприємницької діяльності, митних правил, банків</w:t>
      </w:r>
      <w:r w:rsidRPr="00873FC3">
        <w:rPr>
          <w:color w:val="000000"/>
          <w:lang w:val="uk-UA"/>
        </w:rPr>
        <w:softHyphen/>
        <w:t>ської діяльності, цін і заробітної плати, соціального захисту на</w:t>
      </w:r>
      <w:r w:rsidRPr="00873FC3">
        <w:rPr>
          <w:color w:val="000000"/>
          <w:lang w:val="uk-UA"/>
        </w:rPr>
        <w:softHyphen/>
        <w:t>селення.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color w:val="000000"/>
          <w:lang w:val="uk-UA"/>
        </w:rPr>
        <w:t>З розвитком товарного виробництва, його монополізацією і ускладненням відтворювальних процесів обмежуються можливості регулювання ринкового механізму. В економіці починають виявля</w:t>
      </w:r>
      <w:r w:rsidRPr="00873FC3">
        <w:rPr>
          <w:color w:val="000000"/>
          <w:lang w:val="uk-UA"/>
        </w:rPr>
        <w:softHyphen/>
        <w:t xml:space="preserve">тися суттєві недоліки </w:t>
      </w:r>
      <w:r w:rsidR="00E64EF9" w:rsidRPr="00873FC3">
        <w:rPr>
          <w:color w:val="000000"/>
          <w:lang w:val="uk-UA"/>
        </w:rPr>
        <w:t>-</w:t>
      </w:r>
      <w:r w:rsidRPr="00873FC3">
        <w:rPr>
          <w:color w:val="000000"/>
          <w:lang w:val="uk-UA"/>
        </w:rPr>
        <w:t xml:space="preserve"> тривалі порушення рівноваги між сукуп</w:t>
      </w:r>
      <w:r w:rsidRPr="00873FC3">
        <w:rPr>
          <w:color w:val="000000"/>
          <w:lang w:val="uk-UA"/>
        </w:rPr>
        <w:softHyphen/>
        <w:t>ним попитом і пропозицією, інфляція, безробіття. Усе це позна</w:t>
      </w:r>
      <w:r w:rsidRPr="00873FC3">
        <w:rPr>
          <w:color w:val="000000"/>
          <w:lang w:val="uk-UA"/>
        </w:rPr>
        <w:softHyphen/>
        <w:t>чається на функціонуванні підприємницьких структур. Не всі суб'єк</w:t>
      </w:r>
      <w:r w:rsidRPr="00873FC3">
        <w:rPr>
          <w:color w:val="000000"/>
          <w:lang w:val="uk-UA"/>
        </w:rPr>
        <w:softHyphen/>
        <w:t>ти підприємницької діяльності можуть пристосуватися до такої економічної ситуації. У цих умовах виникає об'єктивна потреба активізації ролі держави в регулюванні економіки та у функціону</w:t>
      </w:r>
      <w:r w:rsidRPr="00873FC3">
        <w:rPr>
          <w:color w:val="000000"/>
          <w:lang w:val="uk-UA"/>
        </w:rPr>
        <w:softHyphen/>
        <w:t xml:space="preserve">ванні суб'єктів підприємництва. 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b/>
          <w:color w:val="000000"/>
          <w:lang w:val="uk-UA"/>
        </w:rPr>
        <w:t>Державне регулювання підприємництва</w:t>
      </w:r>
      <w:r w:rsidRPr="00873FC3">
        <w:rPr>
          <w:color w:val="000000"/>
          <w:lang w:val="uk-UA"/>
        </w:rPr>
        <w:t xml:space="preserve"> </w:t>
      </w:r>
      <w:r w:rsidR="00E64EF9" w:rsidRPr="00873FC3">
        <w:rPr>
          <w:color w:val="000000"/>
          <w:lang w:val="uk-UA"/>
        </w:rPr>
        <w:t>-</w:t>
      </w:r>
      <w:r w:rsidRPr="00873FC3">
        <w:rPr>
          <w:color w:val="000000"/>
          <w:lang w:val="uk-UA"/>
        </w:rPr>
        <w:t xml:space="preserve"> це вплив держави на діяльність підприємницьких структур із метою сприяння та забез</w:t>
      </w:r>
      <w:r w:rsidRPr="00873FC3">
        <w:rPr>
          <w:color w:val="000000"/>
          <w:lang w:val="uk-UA"/>
        </w:rPr>
        <w:softHyphen/>
        <w:t>печення нормальних умов їх функціонування.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Об'єктивна потреба регулювання підприємництва сьогодні в Україні зумовлена цілями економічної політики держави, зокре</w:t>
      </w:r>
      <w:r w:rsidRPr="00873FC3">
        <w:rPr>
          <w:color w:val="000000"/>
          <w:lang w:val="uk-UA"/>
        </w:rPr>
        <w:softHyphen/>
        <w:t>ма:</w:t>
      </w:r>
    </w:p>
    <w:p w:rsidR="00DD4626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поступовим переходом до ринкової економіки;</w:t>
      </w:r>
    </w:p>
    <w:p w:rsidR="00DD4626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-</w:t>
      </w:r>
      <w:r>
        <w:rPr>
          <w:color w:val="000000"/>
          <w:lang w:val="uk-UA"/>
        </w:rPr>
        <w:t xml:space="preserve"> </w:t>
      </w:r>
      <w:r w:rsidR="00DD4626" w:rsidRPr="00873FC3">
        <w:rPr>
          <w:color w:val="000000"/>
          <w:lang w:val="uk-UA"/>
        </w:rPr>
        <w:t>створенням сприятливих умов для вільної творчої праці, реа</w:t>
      </w:r>
      <w:r w:rsidR="00DD4626" w:rsidRPr="00873FC3">
        <w:rPr>
          <w:color w:val="000000"/>
          <w:lang w:val="uk-UA"/>
        </w:rPr>
        <w:softHyphen/>
        <w:t>лізації підприємницької ініціативи;</w:t>
      </w:r>
    </w:p>
    <w:p w:rsidR="00DD4626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підпорядкуванням суспільного виробництва потребам та інте</w:t>
      </w:r>
      <w:r w:rsidR="00DD4626" w:rsidRPr="00873FC3">
        <w:rPr>
          <w:color w:val="000000"/>
          <w:lang w:val="uk-UA"/>
        </w:rPr>
        <w:softHyphen/>
        <w:t>ресам людей;</w:t>
      </w:r>
    </w:p>
    <w:p w:rsidR="00DD4626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підвищенням престижу підприємництва;</w:t>
      </w:r>
    </w:p>
    <w:p w:rsidR="00DD4626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забезпеченням високої ефективності діяльності підприємниць</w:t>
      </w:r>
      <w:r w:rsidR="00DD4626" w:rsidRPr="00873FC3">
        <w:rPr>
          <w:color w:val="000000"/>
          <w:lang w:val="uk-UA"/>
        </w:rPr>
        <w:softHyphen/>
        <w:t>ких структур та ін.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Підприємництво, як і ринкова економіка, не має природженого імунітету проти монополізму, інфляції та спадів ділової активності. Якщо держава залишається байдужою, ці процеси починають про</w:t>
      </w:r>
      <w:r w:rsidRPr="00873FC3">
        <w:rPr>
          <w:color w:val="000000"/>
          <w:lang w:val="uk-UA"/>
        </w:rPr>
        <w:softHyphen/>
        <w:t>гресувати, завдаючи чималих економічних і соціальних збитків. Підприємництво також не може самостійно вирішувати складні регіональні проблеми, що виникають під впливом історичних, на</w:t>
      </w:r>
      <w:r w:rsidRPr="00873FC3">
        <w:rPr>
          <w:color w:val="000000"/>
          <w:lang w:val="uk-UA"/>
        </w:rPr>
        <w:softHyphen/>
        <w:t>ціональних, демографічних та інших неринкових факторів. Для їх вирішення потрібне втручання держави, її відповідна регіональна політика.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lastRenderedPageBreak/>
        <w:t>Отже, без втручання держави, без державного регулювання підприємництво ніколи не зможе зробити виробництво економіч</w:t>
      </w:r>
      <w:r w:rsidRPr="00873FC3">
        <w:rPr>
          <w:color w:val="000000"/>
          <w:lang w:val="uk-UA"/>
        </w:rPr>
        <w:softHyphen/>
        <w:t>но безпечним, гарантувати реалізацію соціально-економічних прав людини, вирівняти структурні та регіональні диспропорції та ін.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Для здійснення ефективного державного регулювання підприєм</w:t>
      </w:r>
      <w:r w:rsidRPr="00873FC3">
        <w:rPr>
          <w:color w:val="000000"/>
          <w:lang w:val="uk-UA"/>
        </w:rPr>
        <w:softHyphen/>
        <w:t>ництва необхідні відповідні механізми. Що ж таке механізми дер</w:t>
      </w:r>
      <w:r w:rsidRPr="00873FC3">
        <w:rPr>
          <w:color w:val="000000"/>
          <w:lang w:val="uk-UA"/>
        </w:rPr>
        <w:softHyphen/>
        <w:t>жавного регулювання підприємництва?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b/>
          <w:i/>
          <w:color w:val="000000"/>
          <w:lang w:val="uk-UA"/>
        </w:rPr>
        <w:t>Механізми державного регулювання підприємництва</w:t>
      </w:r>
      <w:r w:rsidR="00E64EF9" w:rsidRPr="00873FC3">
        <w:rPr>
          <w:color w:val="000000"/>
          <w:lang w:val="uk-UA"/>
        </w:rPr>
        <w:t xml:space="preserve"> -</w:t>
      </w:r>
      <w:r w:rsidRPr="00873FC3">
        <w:rPr>
          <w:color w:val="000000"/>
          <w:lang w:val="uk-UA"/>
        </w:rPr>
        <w:t xml:space="preserve"> це сис</w:t>
      </w:r>
      <w:r w:rsidRPr="00873FC3">
        <w:rPr>
          <w:color w:val="000000"/>
          <w:lang w:val="uk-UA"/>
        </w:rPr>
        <w:softHyphen/>
        <w:t>тема заходів, розроблених державою, з урахуванням вимог ринку та інтересів суб'єктів підприємницької діяльності. До цієї системи входять правовий і фінансовий механізми, механізми стимулюван</w:t>
      </w:r>
      <w:r w:rsidRPr="00873FC3">
        <w:rPr>
          <w:color w:val="000000"/>
          <w:lang w:val="uk-UA"/>
        </w:rPr>
        <w:softHyphen/>
        <w:t>ня, підтримки, сприяння, контролю; форми та методи реалізації дер</w:t>
      </w:r>
      <w:r w:rsidRPr="00873FC3">
        <w:rPr>
          <w:color w:val="000000"/>
          <w:lang w:val="uk-UA"/>
        </w:rPr>
        <w:softHyphen/>
        <w:t>жавного регулювання, державні органи та фонди, покликані займа</w:t>
      </w:r>
      <w:r w:rsidRPr="00873FC3">
        <w:rPr>
          <w:color w:val="000000"/>
          <w:lang w:val="uk-UA"/>
        </w:rPr>
        <w:softHyphen/>
        <w:t>тися діяльністю суб'єктів підприємництва.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Державне регулювання здійснюється за допомогою системи норм та заходів, які регламентують поведінку суб'єктів підприємницької діяльності, як використовуючи адміністративні методи впливу (за</w:t>
      </w:r>
      <w:r w:rsidRPr="00873FC3">
        <w:rPr>
          <w:color w:val="000000"/>
          <w:lang w:val="uk-UA"/>
        </w:rPr>
        <w:softHyphen/>
        <w:t>кони, укази, накази, постанови, інструкції, положення тощо), так і через систему економічних методів та регуляторів (податки, ціни, банківські проценти, пільги, санкції та ін.).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Державне регулювання підприємництва має свої функції, інстру</w:t>
      </w:r>
      <w:r w:rsidRPr="00873FC3">
        <w:rPr>
          <w:color w:val="000000"/>
          <w:lang w:val="uk-UA"/>
        </w:rPr>
        <w:softHyphen/>
        <w:t>менти (методи</w:t>
      </w:r>
      <w:r w:rsidR="00E64EF9" w:rsidRPr="00873FC3">
        <w:rPr>
          <w:color w:val="000000"/>
          <w:lang w:val="uk-UA"/>
        </w:rPr>
        <w:t xml:space="preserve">) та відповідні органи (рис. </w:t>
      </w:r>
      <w:r w:rsidRPr="00873FC3">
        <w:rPr>
          <w:color w:val="000000"/>
          <w:lang w:val="uk-UA"/>
        </w:rPr>
        <w:t>1).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 xml:space="preserve">Основні </w:t>
      </w:r>
      <w:r w:rsidRPr="00873FC3">
        <w:rPr>
          <w:b/>
          <w:i/>
          <w:color w:val="000000"/>
          <w:lang w:val="uk-UA"/>
        </w:rPr>
        <w:t>функції</w:t>
      </w:r>
      <w:r w:rsidRPr="00873FC3">
        <w:rPr>
          <w:color w:val="000000"/>
          <w:lang w:val="uk-UA"/>
        </w:rPr>
        <w:t xml:space="preserve"> державного регулювання підприємництва такі: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1)  підтримка пропорційності виробництва та споживання, анти-циклічне регулювання;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2)  підтримка та розвиток конкуренції, антимонопольні заходи;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3)  перерозподіл доходів та соціальний захист підприємців і спо</w:t>
      </w:r>
      <w:r w:rsidRPr="00873FC3">
        <w:rPr>
          <w:color w:val="000000"/>
          <w:lang w:val="uk-UA"/>
        </w:rPr>
        <w:softHyphen/>
        <w:t>живачів.</w:t>
      </w:r>
    </w:p>
    <w:p w:rsid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 xml:space="preserve">До </w:t>
      </w:r>
      <w:r w:rsidRPr="00873FC3">
        <w:rPr>
          <w:b/>
          <w:i/>
          <w:color w:val="000000"/>
          <w:lang w:val="uk-UA"/>
        </w:rPr>
        <w:t>інструментів</w:t>
      </w:r>
      <w:r w:rsidRPr="00873FC3">
        <w:rPr>
          <w:color w:val="000000"/>
          <w:lang w:val="uk-UA"/>
        </w:rPr>
        <w:t>, або методів державного регулювання підприєм</w:t>
      </w:r>
      <w:r w:rsidRPr="00873FC3">
        <w:rPr>
          <w:color w:val="000000"/>
          <w:lang w:val="uk-UA"/>
        </w:rPr>
        <w:softHyphen/>
        <w:t>ництва, належать:</w:t>
      </w:r>
    </w:p>
    <w:p w:rsidR="00E64EF9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податково-бюджетна система (фіскальна); 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цінове регулювання;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 xml:space="preserve">- </w:t>
      </w:r>
      <w:r w:rsidR="00DD4626" w:rsidRPr="00873FC3">
        <w:rPr>
          <w:color w:val="000000"/>
          <w:lang w:val="uk-UA"/>
        </w:rPr>
        <w:t>кредитно-грошове регулювання;</w:t>
      </w:r>
    </w:p>
    <w:p w:rsidR="00DD4626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color w:val="000000"/>
          <w:lang w:val="uk-UA"/>
        </w:rPr>
        <w:t xml:space="preserve">- </w:t>
      </w:r>
      <w:r w:rsidR="00DD4626" w:rsidRPr="00873FC3">
        <w:rPr>
          <w:color w:val="000000"/>
          <w:lang w:val="uk-UA"/>
        </w:rPr>
        <w:t>зовнішньоекономічне регулювання (митні збори, ліцензії, квоти).</w:t>
      </w:r>
    </w:p>
    <w:p w:rsid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873FC3" w:rsidRPr="00873FC3" w:rsidRDefault="00873FC3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E64EF9" w:rsidRPr="00873FC3" w:rsidRDefault="00E64EF9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4"/>
        <w:gridCol w:w="770"/>
        <w:gridCol w:w="821"/>
        <w:gridCol w:w="425"/>
        <w:gridCol w:w="706"/>
        <w:gridCol w:w="878"/>
        <w:gridCol w:w="288"/>
        <w:gridCol w:w="749"/>
        <w:gridCol w:w="857"/>
      </w:tblGrid>
      <w:tr w:rsidR="00DD4626" w:rsidRPr="00873FC3" w:rsidTr="003D77DE">
        <w:trPr>
          <w:trHeight w:val="122"/>
          <w:jc w:val="center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360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2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  <w:r w:rsidRPr="00873FC3">
              <w:rPr>
                <w:color w:val="000000"/>
                <w:lang w:val="uk-UA"/>
              </w:rPr>
              <w:t>Ринок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360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698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2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  <w:r w:rsidRPr="00873FC3">
              <w:rPr>
                <w:color w:val="000000"/>
                <w:lang w:val="uk-UA"/>
              </w:rPr>
              <w:t>Суб'єкти підприємницької</w:t>
            </w: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  <w:r w:rsidRPr="00873FC3">
              <w:rPr>
                <w:color w:val="000000"/>
                <w:lang w:val="uk-UA"/>
              </w:rPr>
              <w:t>ДІЯЛЬНОСТІ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396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317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2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  <w:r w:rsidRPr="00873FC3">
              <w:rPr>
                <w:color w:val="000000"/>
                <w:lang w:val="uk-UA"/>
              </w:rPr>
              <w:t>Державне регулювання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194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418"/>
          <w:jc w:val="center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DD4626" w:rsidRPr="00873FC3" w:rsidRDefault="00DD4626" w:rsidP="00873FC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DD4626" w:rsidRPr="00873FC3" w:rsidTr="003D77DE">
        <w:trPr>
          <w:trHeight w:val="338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873FC3" w:rsidP="00873FC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lang w:val="uk-UA"/>
              </w:rPr>
              <w:t xml:space="preserve">    </w:t>
            </w:r>
            <w:r w:rsidR="00DD4626" w:rsidRPr="00873FC3">
              <w:rPr>
                <w:color w:val="000000"/>
                <w:lang w:val="uk-UA"/>
              </w:rPr>
              <w:t>Функції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73FC3">
              <w:rPr>
                <w:color w:val="000000"/>
                <w:lang w:val="uk-UA"/>
              </w:rPr>
              <w:t>Інструменти</w:t>
            </w:r>
          </w:p>
        </w:tc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4626" w:rsidRPr="00873FC3" w:rsidRDefault="00DD4626" w:rsidP="00873FC3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626" w:rsidRPr="00873FC3" w:rsidRDefault="00873FC3" w:rsidP="00873FC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lang w:val="uk-UA"/>
              </w:rPr>
              <w:t xml:space="preserve">    </w:t>
            </w:r>
            <w:r w:rsidR="00DD4626" w:rsidRPr="00873FC3">
              <w:rPr>
                <w:color w:val="000000"/>
                <w:lang w:val="uk-UA"/>
              </w:rPr>
              <w:t>Органи</w:t>
            </w:r>
          </w:p>
        </w:tc>
      </w:tr>
    </w:tbl>
    <w:p w:rsidR="00E64EF9" w:rsidRPr="00873FC3" w:rsidRDefault="00E64EF9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iCs/>
          <w:color w:val="000000"/>
          <w:lang w:val="uk-UA"/>
        </w:rPr>
      </w:pPr>
    </w:p>
    <w:p w:rsidR="00E64EF9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lang w:val="uk-UA"/>
        </w:rPr>
      </w:pPr>
      <w:r w:rsidRPr="00873FC3">
        <w:rPr>
          <w:b/>
          <w:iCs/>
          <w:color w:val="000000"/>
          <w:lang w:val="uk-UA"/>
        </w:rPr>
        <w:t>Рис</w:t>
      </w:r>
      <w:r w:rsidR="00E64EF9" w:rsidRPr="00873FC3">
        <w:rPr>
          <w:b/>
          <w:iCs/>
          <w:color w:val="000000"/>
          <w:lang w:val="uk-UA"/>
        </w:rPr>
        <w:t xml:space="preserve">унок </w:t>
      </w:r>
      <w:r w:rsidRPr="00873FC3">
        <w:rPr>
          <w:b/>
          <w:color w:val="000000"/>
          <w:lang w:val="uk-UA"/>
        </w:rPr>
        <w:t>1. Чинники, що впливають на суб'єктів підприємницької</w:t>
      </w:r>
    </w:p>
    <w:p w:rsidR="00DD4626" w:rsidRPr="007A6A29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lang w:val="uk-UA"/>
        </w:rPr>
      </w:pPr>
      <w:r w:rsidRPr="00873FC3">
        <w:rPr>
          <w:b/>
          <w:color w:val="000000"/>
          <w:lang w:val="uk-UA"/>
        </w:rPr>
        <w:t>діяль</w:t>
      </w:r>
      <w:r w:rsidRPr="00873FC3">
        <w:rPr>
          <w:b/>
          <w:color w:val="000000"/>
          <w:lang w:val="uk-UA"/>
        </w:rPr>
        <w:softHyphen/>
        <w:t>ності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i/>
          <w:iCs/>
          <w:color w:val="000000"/>
          <w:lang w:val="uk-UA"/>
        </w:rPr>
      </w:pPr>
    </w:p>
    <w:p w:rsidR="00E64EF9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b/>
          <w:i/>
          <w:iCs/>
          <w:color w:val="000000"/>
          <w:lang w:val="uk-UA"/>
        </w:rPr>
        <w:lastRenderedPageBreak/>
        <w:t>Органами</w:t>
      </w:r>
      <w:r w:rsidRPr="00873FC3">
        <w:rPr>
          <w:i/>
          <w:iCs/>
          <w:color w:val="000000"/>
          <w:lang w:val="uk-UA"/>
        </w:rPr>
        <w:t xml:space="preserve"> </w:t>
      </w:r>
      <w:r w:rsidRPr="00873FC3">
        <w:rPr>
          <w:color w:val="000000"/>
          <w:lang w:val="uk-UA"/>
        </w:rPr>
        <w:t xml:space="preserve">державного регулювання підприємництва є центральні органи виконавчої влади, а також місцеві органи виконавчої влади та органів самоврядування, які реалізують державну політику щодо регулювання, підтримки та розвитку підприємництва. 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Зокрема, ос</w:t>
      </w:r>
      <w:r w:rsidRPr="00873FC3">
        <w:rPr>
          <w:color w:val="000000"/>
          <w:lang w:val="uk-UA"/>
        </w:rPr>
        <w:softHyphen/>
        <w:t>новним центральним органом влади стосовно здійснення держав</w:t>
      </w:r>
      <w:r w:rsidRPr="00873FC3">
        <w:rPr>
          <w:color w:val="000000"/>
          <w:lang w:val="uk-UA"/>
        </w:rPr>
        <w:softHyphen/>
        <w:t>ного регулювання і підтримки підприємництва та ліцензування під</w:t>
      </w:r>
      <w:r w:rsidRPr="00873FC3">
        <w:rPr>
          <w:color w:val="000000"/>
          <w:lang w:val="uk-UA"/>
        </w:rPr>
        <w:softHyphen/>
        <w:t xml:space="preserve">приємницької діяльності є </w:t>
      </w:r>
      <w:r w:rsidR="004525FE" w:rsidRPr="004525FE">
        <w:rPr>
          <w:b/>
          <w:color w:val="000000" w:themeColor="text1"/>
          <w:spacing w:val="-4"/>
          <w:u w:val="single"/>
          <w:shd w:val="clear" w:color="auto" w:fill="FFFFFF"/>
          <w:lang w:val="uk-UA"/>
        </w:rPr>
        <w:t>Державна регуляторна служба України</w:t>
      </w:r>
      <w:r w:rsidRPr="00873FC3">
        <w:rPr>
          <w:color w:val="000000"/>
          <w:lang w:val="uk-UA"/>
        </w:rPr>
        <w:t>. Існують й інші цент</w:t>
      </w:r>
      <w:r w:rsidRPr="00873FC3">
        <w:rPr>
          <w:color w:val="000000"/>
          <w:lang w:val="uk-UA"/>
        </w:rPr>
        <w:softHyphen/>
        <w:t>ральні органи влади, які здійснюють державне регулювання під</w:t>
      </w:r>
      <w:r w:rsidRPr="00873FC3">
        <w:rPr>
          <w:color w:val="000000"/>
          <w:lang w:val="uk-UA"/>
        </w:rPr>
        <w:softHyphen/>
        <w:t>приємництва, зокрема функції координатора макроекономічної полі</w:t>
      </w:r>
      <w:r w:rsidRPr="00873FC3">
        <w:rPr>
          <w:color w:val="000000"/>
          <w:lang w:val="uk-UA"/>
        </w:rPr>
        <w:softHyphen/>
        <w:t xml:space="preserve">тики держави в Україні виконує Міністерство </w:t>
      </w:r>
      <w:r w:rsidR="00C53CD4">
        <w:rPr>
          <w:color w:val="000000"/>
          <w:lang w:val="uk-UA"/>
        </w:rPr>
        <w:t xml:space="preserve">розвитку </w:t>
      </w:r>
      <w:r w:rsidRPr="00873FC3">
        <w:rPr>
          <w:color w:val="000000"/>
          <w:lang w:val="uk-UA"/>
        </w:rPr>
        <w:t>економіки</w:t>
      </w:r>
      <w:r w:rsidR="00C53CD4">
        <w:rPr>
          <w:color w:val="000000"/>
          <w:lang w:val="uk-UA"/>
        </w:rPr>
        <w:t>, торгівлі та сільського господарства</w:t>
      </w:r>
      <w:r w:rsidRPr="00873FC3">
        <w:rPr>
          <w:color w:val="000000"/>
          <w:lang w:val="uk-UA"/>
        </w:rPr>
        <w:t xml:space="preserve"> України,</w:t>
      </w:r>
      <w:r w:rsidRPr="00873FC3">
        <w:rPr>
          <w:lang w:val="uk-UA"/>
        </w:rPr>
        <w:t xml:space="preserve"> </w:t>
      </w:r>
      <w:r w:rsidRPr="00873FC3">
        <w:rPr>
          <w:color w:val="000000"/>
          <w:lang w:val="uk-UA"/>
        </w:rPr>
        <w:t>функції контролю за дотриманням антимонопольного законодав</w:t>
      </w:r>
      <w:r w:rsidRPr="00873FC3">
        <w:rPr>
          <w:color w:val="000000"/>
          <w:lang w:val="uk-UA"/>
        </w:rPr>
        <w:softHyphen/>
        <w:t>ства, захисту суб'єктів підприємництва й споживачів від його пору</w:t>
      </w:r>
      <w:r w:rsidRPr="00873FC3">
        <w:rPr>
          <w:color w:val="000000"/>
          <w:lang w:val="uk-UA"/>
        </w:rPr>
        <w:softHyphen/>
        <w:t xml:space="preserve">шень </w:t>
      </w:r>
      <w:r w:rsidR="00E64EF9" w:rsidRPr="00873FC3">
        <w:rPr>
          <w:color w:val="000000"/>
          <w:lang w:val="uk-UA"/>
        </w:rPr>
        <w:t>-</w:t>
      </w:r>
      <w:r w:rsidRPr="00873FC3">
        <w:rPr>
          <w:color w:val="000000"/>
          <w:lang w:val="uk-UA"/>
        </w:rPr>
        <w:t xml:space="preserve"> Антимонопольний комітет України тощо.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 xml:space="preserve">За засобами впливу механізми регулювання підприємництва можуть бути </w:t>
      </w:r>
      <w:r w:rsidRPr="00292C0D">
        <w:rPr>
          <w:b/>
          <w:i/>
          <w:iCs/>
          <w:color w:val="000000"/>
          <w:lang w:val="uk-UA"/>
        </w:rPr>
        <w:t>прямими</w:t>
      </w:r>
      <w:r w:rsidRPr="00873FC3">
        <w:rPr>
          <w:i/>
          <w:iCs/>
          <w:color w:val="000000"/>
          <w:lang w:val="uk-UA"/>
        </w:rPr>
        <w:t xml:space="preserve">, </w:t>
      </w:r>
      <w:r w:rsidRPr="00873FC3">
        <w:rPr>
          <w:color w:val="000000"/>
          <w:lang w:val="uk-UA"/>
        </w:rPr>
        <w:t>тобто такими, що здійснюються за допомо</w:t>
      </w:r>
      <w:r w:rsidRPr="00873FC3">
        <w:rPr>
          <w:color w:val="000000"/>
          <w:lang w:val="uk-UA"/>
        </w:rPr>
        <w:softHyphen/>
        <w:t xml:space="preserve">гою прийняття Верховною Радою України законодавчих актів, на яких ґрунтуються дії виконавчої влади, та </w:t>
      </w:r>
      <w:r w:rsidRPr="00292C0D">
        <w:rPr>
          <w:b/>
          <w:i/>
          <w:iCs/>
          <w:color w:val="000000"/>
          <w:lang w:val="uk-UA"/>
        </w:rPr>
        <w:t>непрямими</w:t>
      </w:r>
      <w:r w:rsidRPr="00873FC3">
        <w:rPr>
          <w:i/>
          <w:iCs/>
          <w:color w:val="000000"/>
          <w:lang w:val="uk-UA"/>
        </w:rPr>
        <w:t xml:space="preserve">, </w:t>
      </w:r>
      <w:r w:rsidRPr="00873FC3">
        <w:rPr>
          <w:color w:val="000000"/>
          <w:lang w:val="uk-UA"/>
        </w:rPr>
        <w:t>котрі ґрун</w:t>
      </w:r>
      <w:r w:rsidRPr="00873FC3">
        <w:rPr>
          <w:color w:val="000000"/>
          <w:lang w:val="uk-UA"/>
        </w:rPr>
        <w:softHyphen/>
        <w:t>туються на використанні різних економічних, фінансових важелів (цін, податків, кредитів, відсотків, пільг тощо).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Органи державного управління будують свої відносини з підпри</w:t>
      </w:r>
      <w:r w:rsidRPr="00873FC3">
        <w:rPr>
          <w:color w:val="000000"/>
          <w:lang w:val="uk-UA"/>
        </w:rPr>
        <w:softHyphen/>
        <w:t>ємцями, використовуючи: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податкову та фінансово-кредитну політику, включаючи вста</w:t>
      </w:r>
      <w:r w:rsidR="00DD4626" w:rsidRPr="00873FC3">
        <w:rPr>
          <w:color w:val="000000"/>
          <w:lang w:val="uk-UA"/>
        </w:rPr>
        <w:softHyphen/>
        <w:t>новлення ставок податків і процентів за державними кредитами;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податкові пільги, ціни і правила ціноутворення, цільові до</w:t>
      </w:r>
      <w:r w:rsidR="00DD4626" w:rsidRPr="00873FC3">
        <w:rPr>
          <w:color w:val="000000"/>
          <w:lang w:val="uk-UA"/>
        </w:rPr>
        <w:softHyphen/>
        <w:t>тації;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валютний курс; розміри економічних санкцій;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державне мито і систему резервів, ліцензій, концесії, лізинг, соціальні, економічні та інші норми і нормативи;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науково-технічні, економічні та соціальні загальнодержавні й регіональні програми;</w:t>
      </w:r>
    </w:p>
    <w:p w:rsidR="00DD4626" w:rsidRPr="00873FC3" w:rsidRDefault="00BF783A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договори на виконання робіт і постачань для державних потреб.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873FC3">
        <w:rPr>
          <w:b/>
          <w:color w:val="000000"/>
          <w:lang w:val="uk-UA"/>
        </w:rPr>
        <w:t>2. Державна політика підтримки підприємництва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  <w:lang w:val="uk-UA"/>
        </w:rPr>
      </w:pP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b/>
          <w:bCs/>
          <w:i/>
          <w:iCs/>
          <w:color w:val="000000"/>
          <w:lang w:val="uk-UA"/>
        </w:rPr>
        <w:t xml:space="preserve">Державна політика підтримки підприємництва </w:t>
      </w:r>
      <w:r w:rsidR="006E21E5" w:rsidRPr="00873FC3">
        <w:rPr>
          <w:color w:val="000000"/>
          <w:lang w:val="uk-UA"/>
        </w:rPr>
        <w:t>-</w:t>
      </w:r>
      <w:r w:rsidRPr="00873FC3">
        <w:rPr>
          <w:color w:val="000000"/>
          <w:lang w:val="uk-UA"/>
        </w:rPr>
        <w:t xml:space="preserve"> це су</w:t>
      </w:r>
      <w:r w:rsidRPr="00873FC3">
        <w:rPr>
          <w:color w:val="000000"/>
          <w:lang w:val="uk-UA"/>
        </w:rPr>
        <w:softHyphen/>
        <w:t>купність (комплекс) пріоритетних народногосподарських підходів і рішень, які визначають основні напрями і форми правового, еко</w:t>
      </w:r>
      <w:r w:rsidRPr="00873FC3">
        <w:rPr>
          <w:color w:val="000000"/>
          <w:lang w:val="uk-UA"/>
        </w:rPr>
        <w:softHyphen/>
        <w:t>номічного та організаційного сприяння розвитку підприємництва з урахуванням інтересів держави та суб'єктів господарювання.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Під державною підтримкою необхідно розуміти, з одного боку, державне регулювання цього сектору економіки, що передбачає насамперед свідоме формування державними структурами право</w:t>
      </w:r>
      <w:r w:rsidRPr="00873FC3">
        <w:rPr>
          <w:color w:val="000000"/>
          <w:lang w:val="uk-UA"/>
        </w:rPr>
        <w:softHyphen/>
        <w:t>вих, економічних та організаційних умов становлення і розвитку підприємництва, а з іншого — створення стимулів, використання матеріальних і фінансових ресурсів, які залучаються у сферу підприємництва на пільгових засадах або безоплатно.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Історичний досвід переконує, що дієвою політика стає тоді, коли ґрунтується на об'єктивно діючій системі економічних законів з урахуванням різних інтересів суспільства і передбачає багатоваріантність і свободу вибору. Складовими державної політики підтрим</w:t>
      </w:r>
      <w:r w:rsidRPr="00873FC3">
        <w:rPr>
          <w:color w:val="000000"/>
          <w:lang w:val="uk-UA"/>
        </w:rPr>
        <w:softHyphen/>
        <w:t>ки та розвитку підприємництва є: цілі, основні принципи, напря</w:t>
      </w:r>
      <w:r w:rsidRPr="00873FC3">
        <w:rPr>
          <w:color w:val="000000"/>
          <w:lang w:val="uk-UA"/>
        </w:rPr>
        <w:softHyphen/>
        <w:t>ми, заходи та інструменти здійснення цієї політики.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b/>
          <w:i/>
          <w:color w:val="000000"/>
          <w:lang w:val="uk-UA"/>
        </w:rPr>
        <w:t>Основними цілями державної політики підтримки підприємниц</w:t>
      </w:r>
      <w:r w:rsidRPr="00873FC3">
        <w:rPr>
          <w:b/>
          <w:i/>
          <w:color w:val="000000"/>
          <w:lang w:val="uk-UA"/>
        </w:rPr>
        <w:softHyphen/>
        <w:t>тва є</w:t>
      </w:r>
      <w:r w:rsidRPr="00873FC3">
        <w:rPr>
          <w:color w:val="000000"/>
          <w:lang w:val="uk-UA"/>
        </w:rPr>
        <w:t>: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забезпечення зростання внутрішнього валового продукту за рахунок діяльності суб'єктів підприємницької діяльності;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залучення суб'єктів підприємництва до розв'язання соціаль</w:t>
      </w:r>
      <w:r w:rsidR="00DD4626" w:rsidRPr="00873FC3">
        <w:rPr>
          <w:color w:val="000000"/>
          <w:lang w:val="uk-UA"/>
        </w:rPr>
        <w:softHyphen/>
        <w:t>но-економічних проблем на державному і регіональному рівнях;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удосконалення структури суб'єктів підприємництва;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підвищення технологічного рівня виробництва підприємниць</w:t>
      </w:r>
      <w:r w:rsidR="00DD4626" w:rsidRPr="00873FC3">
        <w:rPr>
          <w:color w:val="000000"/>
          <w:lang w:val="uk-UA"/>
        </w:rPr>
        <w:softHyphen/>
        <w:t>ких структур;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lastRenderedPageBreak/>
        <w:t>-</w:t>
      </w:r>
      <w:r w:rsidR="00DD4626" w:rsidRPr="00873FC3">
        <w:rPr>
          <w:color w:val="000000"/>
          <w:lang w:val="uk-UA"/>
        </w:rPr>
        <w:t xml:space="preserve">  заохочення розвитку суб'єктів підприємницької діяльності у пріоритетних галузях і на територіях пріоритетного розвитку;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створення нових робочих місць, зменшення безробіття;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сприяння максимальній самореалізації громадян у підприєм</w:t>
      </w:r>
      <w:r w:rsidR="00DD4626" w:rsidRPr="00873FC3">
        <w:rPr>
          <w:color w:val="000000"/>
          <w:lang w:val="uk-UA"/>
        </w:rPr>
        <w:softHyphen/>
        <w:t>ницькій діяльності;</w:t>
      </w:r>
    </w:p>
    <w:p w:rsid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формування соціального прошарку власників і підприємців. 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left="708"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Реалізація зазначених цілей забезпечується шляхом підтримки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суб'єктів підприємництва за такими основними напрямами: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формування нормативно-правової бази;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удосконалення податкової та фінансово-кредитної політики;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забезпечення інформацією;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сприяння впровадженню технологій та інновацій;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стимулювання зовнішньоекономічної діяльності;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підготовка та перепідготовка кадрів.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Основними принципами державної політики підтримки та роз</w:t>
      </w:r>
      <w:r w:rsidRPr="00873FC3">
        <w:rPr>
          <w:color w:val="000000"/>
          <w:lang w:val="uk-UA"/>
        </w:rPr>
        <w:softHyphen/>
        <w:t>витку суб'єктів підприємництва є: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системність та комплексність механізмів державного регулю</w:t>
      </w:r>
      <w:r w:rsidR="00DD4626" w:rsidRPr="00873FC3">
        <w:rPr>
          <w:color w:val="000000"/>
          <w:lang w:val="uk-UA"/>
        </w:rPr>
        <w:softHyphen/>
        <w:t>вання розвитку суб'єктів підприємницької діяльності;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цілеспрямованість та адресність підтримки суб'єктів підприєм</w:t>
      </w:r>
      <w:r w:rsidR="00DD4626" w:rsidRPr="00873FC3">
        <w:rPr>
          <w:color w:val="000000"/>
          <w:lang w:val="uk-UA"/>
        </w:rPr>
        <w:softHyphen/>
        <w:t>ництва шляхом вибору пріоритетів та концентрації ресурсів для їх реалізації;</w:t>
      </w:r>
    </w:p>
    <w:p w:rsidR="00DD4626" w:rsidRPr="00873FC3" w:rsidRDefault="006E21E5" w:rsidP="00873FC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73FC3">
        <w:rPr>
          <w:color w:val="000000"/>
          <w:lang w:val="uk-UA"/>
        </w:rPr>
        <w:t>-</w:t>
      </w:r>
      <w:r w:rsidR="00DD4626" w:rsidRPr="00873FC3">
        <w:rPr>
          <w:color w:val="000000"/>
          <w:lang w:val="uk-UA"/>
        </w:rPr>
        <w:t xml:space="preserve">  рівноправний доступ суб'єктів підприємництва усіх форм власності до матеріально-сировинних, фінансових та інших ресурсів.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Важливою умовою формування і здійснення політики держав</w:t>
      </w:r>
      <w:r w:rsidRPr="00873FC3">
        <w:rPr>
          <w:color w:val="000000"/>
          <w:lang w:val="uk-UA"/>
        </w:rPr>
        <w:softHyphen/>
        <w:t>ної підтримки підприємництва є визначення суб'єктів і об'єктів відпо</w:t>
      </w:r>
      <w:r w:rsidRPr="00873FC3">
        <w:rPr>
          <w:color w:val="000000"/>
          <w:lang w:val="uk-UA"/>
        </w:rPr>
        <w:softHyphen/>
        <w:t>відної державної політики.</w:t>
      </w:r>
    </w:p>
    <w:p w:rsidR="00DD4626" w:rsidRPr="00873FC3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73FC3">
        <w:rPr>
          <w:color w:val="000000"/>
          <w:lang w:val="uk-UA"/>
        </w:rPr>
        <w:t>Конструктивною є концепція багато суб’єктності політики. Суб'єк</w:t>
      </w:r>
      <w:r w:rsidRPr="00873FC3">
        <w:rPr>
          <w:color w:val="000000"/>
          <w:lang w:val="uk-UA"/>
        </w:rPr>
        <w:softHyphen/>
        <w:t>тами, що виробляють державну політику підтримки та розвитку підприємництва, мають бути працівники, зайняті у підприємництві, а також підприємці через їхні громадські об'єднання, профспілки та державні організації.</w:t>
      </w:r>
    </w:p>
    <w:p w:rsidR="00DD4626" w:rsidRDefault="00DD4626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proofErr w:type="spellStart"/>
      <w:r w:rsidRPr="00873FC3">
        <w:rPr>
          <w:color w:val="000000"/>
          <w:lang w:val="uk-UA"/>
        </w:rPr>
        <w:t>Безальтернативність</w:t>
      </w:r>
      <w:proofErr w:type="spellEnd"/>
      <w:r w:rsidRPr="00873FC3">
        <w:rPr>
          <w:color w:val="000000"/>
          <w:lang w:val="uk-UA"/>
        </w:rPr>
        <w:t xml:space="preserve"> виконання державою функцій підтримки підприємництва диктує необхідність створення спеціального держав</w:t>
      </w:r>
      <w:r w:rsidRPr="00873FC3">
        <w:rPr>
          <w:color w:val="000000"/>
          <w:lang w:val="uk-UA"/>
        </w:rPr>
        <w:softHyphen/>
        <w:t>ного органу, який повинен реалізувати цю функцію.</w:t>
      </w:r>
    </w:p>
    <w:p w:rsidR="009609DE" w:rsidRDefault="009609DE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9609DE" w:rsidRPr="009609DE" w:rsidRDefault="009609DE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lang w:val="uk-UA"/>
        </w:rPr>
      </w:pPr>
      <w:r w:rsidRPr="009609DE">
        <w:rPr>
          <w:b/>
          <w:color w:val="000000"/>
          <w:lang w:val="uk-UA"/>
        </w:rPr>
        <w:t>3. Формування інвестиційного клімату держави</w:t>
      </w:r>
    </w:p>
    <w:p w:rsidR="009609DE" w:rsidRDefault="009609DE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CF6069" w:rsidRDefault="00CF6069" w:rsidP="00873F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</w:p>
    <w:p w:rsidR="00AB24F1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>На сьогодні одним із загальносвітових показників сталого розвитку держави та її підприємницького потенціалу є рівень відкритості економіки та її привабливості для інвестування.</w:t>
      </w:r>
      <w:r w:rsidRPr="00674AEB">
        <w:rPr>
          <w:color w:val="000000" w:themeColor="text1"/>
        </w:rPr>
        <w:t> </w:t>
      </w:r>
      <w:r w:rsidRPr="00674AEB">
        <w:rPr>
          <w:color w:val="000000" w:themeColor="text1"/>
          <w:lang w:val="uk-UA"/>
        </w:rPr>
        <w:t xml:space="preserve"> </w:t>
      </w:r>
      <w:r w:rsidRPr="00674AEB">
        <w:rPr>
          <w:color w:val="000000" w:themeColor="text1"/>
        </w:rPr>
        <w:t xml:space="preserve"> В </w:t>
      </w:r>
      <w:proofErr w:type="spellStart"/>
      <w:r w:rsidRPr="00674AEB">
        <w:rPr>
          <w:color w:val="000000" w:themeColor="text1"/>
        </w:rPr>
        <w:t>умовах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економічного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зростання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посилених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інтеграційних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процесів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питання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залучення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іноземних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інвестицій</w:t>
      </w:r>
      <w:proofErr w:type="spellEnd"/>
      <w:r w:rsidRPr="00674AEB">
        <w:rPr>
          <w:color w:val="000000" w:themeColor="text1"/>
        </w:rPr>
        <w:t xml:space="preserve"> в </w:t>
      </w:r>
      <w:proofErr w:type="spellStart"/>
      <w:r w:rsidRPr="00674AEB">
        <w:rPr>
          <w:color w:val="000000" w:themeColor="text1"/>
        </w:rPr>
        <w:t>економіку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країни</w:t>
      </w:r>
      <w:proofErr w:type="spellEnd"/>
      <w:r w:rsidRPr="00674AEB">
        <w:rPr>
          <w:color w:val="000000" w:themeColor="text1"/>
        </w:rPr>
        <w:t xml:space="preserve"> – </w:t>
      </w:r>
      <w:proofErr w:type="spellStart"/>
      <w:r w:rsidRPr="00674AEB">
        <w:rPr>
          <w:color w:val="000000" w:themeColor="text1"/>
        </w:rPr>
        <w:t>є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досить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актуальним</w:t>
      </w:r>
      <w:proofErr w:type="spellEnd"/>
      <w:r w:rsidRPr="00674AEB">
        <w:rPr>
          <w:color w:val="000000" w:themeColor="text1"/>
        </w:rPr>
        <w:t xml:space="preserve">. </w:t>
      </w:r>
    </w:p>
    <w:p w:rsidR="00CF6069" w:rsidRPr="00AB24F1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AB24F1">
        <w:rPr>
          <w:b/>
          <w:i/>
          <w:color w:val="000000" w:themeColor="text1"/>
          <w:lang w:val="uk-UA"/>
        </w:rPr>
        <w:t>Інвестиційний клімат</w:t>
      </w:r>
      <w:r w:rsidRPr="00AB24F1">
        <w:rPr>
          <w:color w:val="000000" w:themeColor="text1"/>
          <w:lang w:val="uk-UA"/>
        </w:rPr>
        <w:t xml:space="preserve"> – це сукупність соціальних, економічних, організаційних, правових, політичних, соціокультурних передумов, що зумовлює привабливість і доцільність інвестування в ту чи іншу галузь </w:t>
      </w:r>
      <w:r w:rsidR="007A40FB" w:rsidRPr="00AB24F1">
        <w:rPr>
          <w:color w:val="000000" w:themeColor="text1"/>
          <w:lang w:val="uk-UA"/>
        </w:rPr>
        <w:t>промисловості країни</w:t>
      </w:r>
      <w:r w:rsidRPr="00AB24F1">
        <w:rPr>
          <w:color w:val="000000" w:themeColor="text1"/>
          <w:lang w:val="uk-UA"/>
        </w:rPr>
        <w:t>.</w:t>
      </w:r>
    </w:p>
    <w:p w:rsidR="00AB24F1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proofErr w:type="spellStart"/>
      <w:r w:rsidRPr="00674AEB">
        <w:rPr>
          <w:color w:val="000000" w:themeColor="text1"/>
        </w:rPr>
        <w:t>Існує</w:t>
      </w:r>
      <w:proofErr w:type="spellEnd"/>
      <w:r w:rsidRPr="00674AEB">
        <w:rPr>
          <w:color w:val="000000" w:themeColor="text1"/>
        </w:rPr>
        <w:t xml:space="preserve"> ряд </w:t>
      </w:r>
      <w:proofErr w:type="spellStart"/>
      <w:r w:rsidRPr="00674AEB">
        <w:rPr>
          <w:color w:val="000000" w:themeColor="text1"/>
        </w:rPr>
        <w:t>чинникі</w:t>
      </w:r>
      <w:proofErr w:type="gramStart"/>
      <w:r w:rsidRPr="00674AEB">
        <w:rPr>
          <w:color w:val="000000" w:themeColor="text1"/>
        </w:rPr>
        <w:t>в</w:t>
      </w:r>
      <w:proofErr w:type="spellEnd"/>
      <w:proofErr w:type="gram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які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впливають</w:t>
      </w:r>
      <w:proofErr w:type="spellEnd"/>
      <w:r w:rsidRPr="00674AEB">
        <w:rPr>
          <w:color w:val="000000" w:themeColor="text1"/>
        </w:rPr>
        <w:t xml:space="preserve"> на </w:t>
      </w:r>
      <w:proofErr w:type="spellStart"/>
      <w:r w:rsidRPr="00674AEB">
        <w:rPr>
          <w:color w:val="000000" w:themeColor="text1"/>
        </w:rPr>
        <w:t>інвестиційну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привабливість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країни</w:t>
      </w:r>
      <w:proofErr w:type="spellEnd"/>
      <w:r w:rsidRPr="00674AEB">
        <w:rPr>
          <w:color w:val="000000" w:themeColor="text1"/>
        </w:rPr>
        <w:t xml:space="preserve">. До них належать </w:t>
      </w:r>
      <w:proofErr w:type="spellStart"/>
      <w:r w:rsidRPr="00674AEB">
        <w:rPr>
          <w:color w:val="000000" w:themeColor="text1"/>
        </w:rPr>
        <w:t>об’єктивні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суб’єктивні</w:t>
      </w:r>
      <w:proofErr w:type="spellEnd"/>
      <w:r w:rsidRPr="00674AEB">
        <w:rPr>
          <w:color w:val="000000" w:themeColor="text1"/>
        </w:rPr>
        <w:t xml:space="preserve">. </w:t>
      </w:r>
    </w:p>
    <w:p w:rsidR="00AB24F1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proofErr w:type="spellStart"/>
      <w:r w:rsidRPr="00674AEB">
        <w:rPr>
          <w:b/>
          <w:i/>
          <w:color w:val="000000" w:themeColor="text1"/>
        </w:rPr>
        <w:t>Об’єктивні</w:t>
      </w:r>
      <w:proofErr w:type="spellEnd"/>
      <w:r w:rsidRPr="00674AEB">
        <w:rPr>
          <w:color w:val="000000" w:themeColor="text1"/>
        </w:rPr>
        <w:t xml:space="preserve"> – </w:t>
      </w:r>
      <w:proofErr w:type="spellStart"/>
      <w:r w:rsidRPr="00674AEB">
        <w:rPr>
          <w:color w:val="000000" w:themeColor="text1"/>
        </w:rPr>
        <w:t>це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чинники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які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є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незмінними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або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змінюються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протягом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тривалого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проміжку</w:t>
      </w:r>
      <w:proofErr w:type="spellEnd"/>
      <w:r w:rsidRPr="00674AEB">
        <w:rPr>
          <w:color w:val="000000" w:themeColor="text1"/>
        </w:rPr>
        <w:t xml:space="preserve"> часу (</w:t>
      </w:r>
      <w:proofErr w:type="spellStart"/>
      <w:r w:rsidRPr="00674AEB">
        <w:rPr>
          <w:color w:val="000000" w:themeColor="text1"/>
        </w:rPr>
        <w:t>наприклад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особливості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географічного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положення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природно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кліматичні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умови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демографічна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ситуація</w:t>
      </w:r>
      <w:proofErr w:type="spellEnd"/>
      <w:r w:rsidRPr="00674AEB">
        <w:rPr>
          <w:color w:val="000000" w:themeColor="text1"/>
        </w:rPr>
        <w:t xml:space="preserve">). До </w:t>
      </w:r>
      <w:proofErr w:type="spellStart"/>
      <w:r w:rsidRPr="00674AEB">
        <w:rPr>
          <w:color w:val="000000" w:themeColor="text1"/>
        </w:rPr>
        <w:t>впливу</w:t>
      </w:r>
      <w:proofErr w:type="spellEnd"/>
      <w:r w:rsidRPr="00674AEB">
        <w:rPr>
          <w:color w:val="000000" w:themeColor="text1"/>
        </w:rPr>
        <w:t xml:space="preserve"> таких </w:t>
      </w:r>
      <w:proofErr w:type="spellStart"/>
      <w:r w:rsidRPr="00674AEB">
        <w:rPr>
          <w:color w:val="000000" w:themeColor="text1"/>
        </w:rPr>
        <w:t>чинників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proofErr w:type="gramStart"/>
      <w:r w:rsidRPr="00674AEB">
        <w:rPr>
          <w:color w:val="000000" w:themeColor="text1"/>
        </w:rPr>
        <w:t>п</w:t>
      </w:r>
      <w:proofErr w:type="gramEnd"/>
      <w:r w:rsidRPr="00674AEB">
        <w:rPr>
          <w:color w:val="000000" w:themeColor="text1"/>
        </w:rPr>
        <w:t>ідприємства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тільки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адаптуються</w:t>
      </w:r>
      <w:proofErr w:type="spellEnd"/>
      <w:r w:rsidRPr="00674AEB">
        <w:rPr>
          <w:color w:val="000000" w:themeColor="text1"/>
        </w:rPr>
        <w:t xml:space="preserve">. </w:t>
      </w:r>
    </w:p>
    <w:p w:rsidR="00CF6069" w:rsidRPr="00674AEB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spellStart"/>
      <w:r w:rsidRPr="00674AEB">
        <w:rPr>
          <w:b/>
          <w:i/>
          <w:color w:val="000000" w:themeColor="text1"/>
        </w:rPr>
        <w:t>Суб’єктивні</w:t>
      </w:r>
      <w:proofErr w:type="spellEnd"/>
      <w:r w:rsidRPr="00674AEB">
        <w:rPr>
          <w:color w:val="000000" w:themeColor="text1"/>
        </w:rPr>
        <w:t xml:space="preserve"> – </w:t>
      </w:r>
      <w:proofErr w:type="spellStart"/>
      <w:r w:rsidRPr="00674AEB">
        <w:rPr>
          <w:color w:val="000000" w:themeColor="text1"/>
        </w:rPr>
        <w:t>це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чинники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які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є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змінними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</w:t>
      </w:r>
      <w:proofErr w:type="spellEnd"/>
      <w:r w:rsidRPr="00674AEB">
        <w:rPr>
          <w:color w:val="000000" w:themeColor="text1"/>
        </w:rPr>
        <w:t xml:space="preserve">  </w:t>
      </w:r>
      <w:proofErr w:type="spellStart"/>
      <w:proofErr w:type="gramStart"/>
      <w:r w:rsidRPr="00674AEB">
        <w:rPr>
          <w:color w:val="000000" w:themeColor="text1"/>
        </w:rPr>
        <w:t>п</w:t>
      </w:r>
      <w:proofErr w:type="gramEnd"/>
      <w:r w:rsidRPr="00674AEB">
        <w:rPr>
          <w:color w:val="000000" w:themeColor="text1"/>
        </w:rPr>
        <w:t>ідприємства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можуть</w:t>
      </w:r>
      <w:proofErr w:type="spellEnd"/>
      <w:r w:rsidRPr="00674AEB">
        <w:rPr>
          <w:color w:val="000000" w:themeColor="text1"/>
        </w:rPr>
        <w:t xml:space="preserve"> на них </w:t>
      </w:r>
      <w:proofErr w:type="spellStart"/>
      <w:r w:rsidRPr="00674AEB">
        <w:rPr>
          <w:color w:val="000000" w:themeColor="text1"/>
        </w:rPr>
        <w:t>впливати</w:t>
      </w:r>
      <w:proofErr w:type="spellEnd"/>
      <w:r w:rsidRPr="00674AEB">
        <w:rPr>
          <w:color w:val="000000" w:themeColor="text1"/>
        </w:rPr>
        <w:t xml:space="preserve">. До таких </w:t>
      </w:r>
      <w:proofErr w:type="spellStart"/>
      <w:r w:rsidRPr="00674AEB">
        <w:rPr>
          <w:color w:val="000000" w:themeColor="text1"/>
        </w:rPr>
        <w:t>чинників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слід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віднести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макроекономічні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показники</w:t>
      </w:r>
      <w:proofErr w:type="spellEnd"/>
      <w:r w:rsidRPr="00674AEB">
        <w:rPr>
          <w:color w:val="000000" w:themeColor="text1"/>
        </w:rPr>
        <w:t xml:space="preserve"> (ВВП, </w:t>
      </w:r>
      <w:proofErr w:type="spellStart"/>
      <w:proofErr w:type="gramStart"/>
      <w:r w:rsidRPr="00674AEB">
        <w:rPr>
          <w:color w:val="000000" w:themeColor="text1"/>
        </w:rPr>
        <w:t>р</w:t>
      </w:r>
      <w:proofErr w:type="gramEnd"/>
      <w:r w:rsidRPr="00674AEB">
        <w:rPr>
          <w:color w:val="000000" w:themeColor="text1"/>
        </w:rPr>
        <w:t>івень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інфляції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відсоткова</w:t>
      </w:r>
      <w:proofErr w:type="spellEnd"/>
      <w:r w:rsidRPr="00674AEB">
        <w:rPr>
          <w:color w:val="000000" w:themeColor="text1"/>
        </w:rPr>
        <w:t xml:space="preserve"> ставка), </w:t>
      </w:r>
      <w:proofErr w:type="spellStart"/>
      <w:r w:rsidRPr="00674AEB">
        <w:rPr>
          <w:color w:val="000000" w:themeColor="text1"/>
        </w:rPr>
        <w:t>податкову</w:t>
      </w:r>
      <w:proofErr w:type="spellEnd"/>
      <w:r w:rsidRPr="00674AEB">
        <w:rPr>
          <w:color w:val="000000" w:themeColor="text1"/>
        </w:rPr>
        <w:t xml:space="preserve"> систему (</w:t>
      </w:r>
      <w:proofErr w:type="spellStart"/>
      <w:r w:rsidRPr="00674AEB">
        <w:rPr>
          <w:color w:val="000000" w:themeColor="text1"/>
        </w:rPr>
        <w:t>податкова</w:t>
      </w:r>
      <w:proofErr w:type="spellEnd"/>
      <w:r w:rsidRPr="00674AEB">
        <w:rPr>
          <w:color w:val="000000" w:themeColor="text1"/>
        </w:rPr>
        <w:t xml:space="preserve"> ставка, </w:t>
      </w:r>
      <w:proofErr w:type="spellStart"/>
      <w:r w:rsidRPr="00674AEB">
        <w:rPr>
          <w:color w:val="000000" w:themeColor="text1"/>
        </w:rPr>
        <w:t>політика</w:t>
      </w:r>
      <w:proofErr w:type="spellEnd"/>
      <w:r w:rsidRPr="00674AEB">
        <w:rPr>
          <w:color w:val="000000" w:themeColor="text1"/>
        </w:rPr>
        <w:t>), стан ринку (</w:t>
      </w:r>
      <w:proofErr w:type="spellStart"/>
      <w:r w:rsidRPr="00674AEB">
        <w:rPr>
          <w:color w:val="000000" w:themeColor="text1"/>
        </w:rPr>
        <w:t>конкурентоспроможність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підприємства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інфраструктура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о</w:t>
      </w:r>
      <w:r w:rsidR="00A44E5A" w:rsidRPr="00674AEB">
        <w:rPr>
          <w:color w:val="000000" w:themeColor="text1"/>
        </w:rPr>
        <w:t>бсяги</w:t>
      </w:r>
      <w:proofErr w:type="spellEnd"/>
      <w:r w:rsidR="00A44E5A" w:rsidRPr="00674AEB">
        <w:rPr>
          <w:color w:val="000000" w:themeColor="text1"/>
        </w:rPr>
        <w:t xml:space="preserve"> </w:t>
      </w:r>
      <w:proofErr w:type="spellStart"/>
      <w:r w:rsidR="00A44E5A" w:rsidRPr="00674AEB">
        <w:rPr>
          <w:color w:val="000000" w:themeColor="text1"/>
        </w:rPr>
        <w:t>експорту</w:t>
      </w:r>
      <w:proofErr w:type="spellEnd"/>
      <w:r w:rsidR="00A44E5A" w:rsidRPr="00674AEB">
        <w:rPr>
          <w:color w:val="000000" w:themeColor="text1"/>
        </w:rPr>
        <w:t xml:space="preserve">, ринки </w:t>
      </w:r>
      <w:proofErr w:type="spellStart"/>
      <w:r w:rsidR="00A44E5A" w:rsidRPr="00674AEB">
        <w:rPr>
          <w:color w:val="000000" w:themeColor="text1"/>
        </w:rPr>
        <w:t>збуту</w:t>
      </w:r>
      <w:proofErr w:type="spellEnd"/>
      <w:r w:rsidR="00A44E5A" w:rsidRPr="00674AEB">
        <w:rPr>
          <w:color w:val="000000" w:themeColor="text1"/>
        </w:rPr>
        <w:t>)</w:t>
      </w:r>
      <w:r w:rsidRPr="00674AEB">
        <w:rPr>
          <w:color w:val="000000" w:themeColor="text1"/>
        </w:rPr>
        <w:t>.</w:t>
      </w:r>
    </w:p>
    <w:p w:rsidR="00CF6069" w:rsidRPr="00674AEB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4AEB">
        <w:rPr>
          <w:color w:val="000000" w:themeColor="text1"/>
        </w:rPr>
        <w:lastRenderedPageBreak/>
        <w:t xml:space="preserve">Станом на </w:t>
      </w:r>
      <w:r w:rsidR="009F6B35" w:rsidRPr="00674AEB">
        <w:rPr>
          <w:color w:val="000000" w:themeColor="text1"/>
          <w:lang w:val="uk-UA"/>
        </w:rPr>
        <w:t>кінець 2019 р.</w:t>
      </w:r>
      <w:r w:rsidRPr="00674AEB">
        <w:rPr>
          <w:color w:val="000000" w:themeColor="text1"/>
        </w:rPr>
        <w:t xml:space="preserve">  </w:t>
      </w:r>
      <w:proofErr w:type="spellStart"/>
      <w:r w:rsidRPr="00674AEB">
        <w:rPr>
          <w:color w:val="000000" w:themeColor="text1"/>
        </w:rPr>
        <w:t>найбільші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внески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прямих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інвестицій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були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спрямовані</w:t>
      </w:r>
      <w:proofErr w:type="spellEnd"/>
      <w:r w:rsidRPr="00674AEB">
        <w:rPr>
          <w:color w:val="000000" w:themeColor="text1"/>
        </w:rPr>
        <w:t xml:space="preserve"> до </w:t>
      </w:r>
      <w:proofErr w:type="spellStart"/>
      <w:r w:rsidRPr="00674AEB">
        <w:rPr>
          <w:color w:val="000000" w:themeColor="text1"/>
        </w:rPr>
        <w:t>установ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організацій</w:t>
      </w:r>
      <w:proofErr w:type="spellEnd"/>
      <w:r w:rsidR="00030BBA" w:rsidRPr="00674AEB">
        <w:rPr>
          <w:color w:val="000000" w:themeColor="text1"/>
          <w:lang w:val="uk-UA"/>
        </w:rPr>
        <w:t xml:space="preserve"> України</w:t>
      </w:r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що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спеціалізуються</w:t>
      </w:r>
      <w:proofErr w:type="spellEnd"/>
      <w:r w:rsidRPr="00674AEB">
        <w:rPr>
          <w:color w:val="000000" w:themeColor="text1"/>
        </w:rPr>
        <w:t xml:space="preserve"> на </w:t>
      </w:r>
      <w:proofErr w:type="spellStart"/>
      <w:r w:rsidRPr="00674AEB">
        <w:rPr>
          <w:color w:val="000000" w:themeColor="text1"/>
        </w:rPr>
        <w:t>фінансовій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страховій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діяльності</w:t>
      </w:r>
      <w:proofErr w:type="spellEnd"/>
      <w:r w:rsidRPr="00674AEB">
        <w:rPr>
          <w:color w:val="000000" w:themeColor="text1"/>
        </w:rPr>
        <w:t xml:space="preserve"> – 25,8%  та </w:t>
      </w:r>
      <w:proofErr w:type="spellStart"/>
      <w:r w:rsidRPr="00674AEB">
        <w:rPr>
          <w:color w:val="000000" w:themeColor="text1"/>
        </w:rPr>
        <w:t>промислових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proofErr w:type="gramStart"/>
      <w:r w:rsidRPr="00674AEB">
        <w:rPr>
          <w:color w:val="000000" w:themeColor="text1"/>
        </w:rPr>
        <w:t>п</w:t>
      </w:r>
      <w:proofErr w:type="gramEnd"/>
      <w:r w:rsidRPr="00674AEB">
        <w:rPr>
          <w:color w:val="000000" w:themeColor="text1"/>
        </w:rPr>
        <w:t>ідприємств</w:t>
      </w:r>
      <w:proofErr w:type="spellEnd"/>
      <w:r w:rsidRPr="00674AEB">
        <w:rPr>
          <w:color w:val="000000" w:themeColor="text1"/>
        </w:rPr>
        <w:t xml:space="preserve"> – 27,3 %. </w:t>
      </w:r>
      <w:proofErr w:type="spellStart"/>
      <w:r w:rsidRPr="00674AEB">
        <w:rPr>
          <w:color w:val="000000" w:themeColor="text1"/>
        </w:rPr>
        <w:t>Основними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країнами-інвесторами</w:t>
      </w:r>
      <w:proofErr w:type="spellEnd"/>
      <w:r w:rsidRPr="00674AEB">
        <w:rPr>
          <w:color w:val="000000" w:themeColor="text1"/>
        </w:rPr>
        <w:t xml:space="preserve"> стали </w:t>
      </w:r>
      <w:proofErr w:type="spellStart"/>
      <w:r w:rsidRPr="00674AEB">
        <w:rPr>
          <w:color w:val="000000" w:themeColor="text1"/>
        </w:rPr>
        <w:t>Кіпр</w:t>
      </w:r>
      <w:proofErr w:type="spellEnd"/>
      <w:r w:rsidRPr="00674AEB">
        <w:rPr>
          <w:color w:val="000000" w:themeColor="text1"/>
        </w:rPr>
        <w:t xml:space="preserve"> –25,7 %, </w:t>
      </w:r>
      <w:proofErr w:type="spellStart"/>
      <w:r w:rsidRPr="00674AEB">
        <w:rPr>
          <w:color w:val="000000" w:themeColor="text1"/>
        </w:rPr>
        <w:t>Нідерланди</w:t>
      </w:r>
      <w:proofErr w:type="spellEnd"/>
      <w:r w:rsidRPr="00674AEB">
        <w:rPr>
          <w:color w:val="000000" w:themeColor="text1"/>
        </w:rPr>
        <w:t xml:space="preserve"> – 16,5%, </w:t>
      </w:r>
      <w:proofErr w:type="spellStart"/>
      <w:r w:rsidRPr="00674AEB">
        <w:rPr>
          <w:color w:val="000000" w:themeColor="text1"/>
        </w:rPr>
        <w:t>Російська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Федерація</w:t>
      </w:r>
      <w:proofErr w:type="spellEnd"/>
      <w:r w:rsidRPr="00674AEB">
        <w:rPr>
          <w:color w:val="000000" w:themeColor="text1"/>
        </w:rPr>
        <w:t> – 11,1%, Велика </w:t>
      </w:r>
      <w:proofErr w:type="spellStart"/>
      <w:r w:rsidRPr="00674AEB">
        <w:rPr>
          <w:color w:val="000000" w:themeColor="text1"/>
        </w:rPr>
        <w:t>Британія</w:t>
      </w:r>
      <w:proofErr w:type="spellEnd"/>
      <w:r w:rsidRPr="00674AEB">
        <w:rPr>
          <w:color w:val="000000" w:themeColor="text1"/>
        </w:rPr>
        <w:t xml:space="preserve"> – 5,5%, </w:t>
      </w:r>
      <w:proofErr w:type="spellStart"/>
      <w:r w:rsidRPr="00674AEB">
        <w:rPr>
          <w:color w:val="000000" w:themeColor="text1"/>
        </w:rPr>
        <w:t>Німеччина</w:t>
      </w:r>
      <w:proofErr w:type="spellEnd"/>
      <w:r w:rsidRPr="00674AEB">
        <w:rPr>
          <w:color w:val="000000" w:themeColor="text1"/>
        </w:rPr>
        <w:t xml:space="preserve"> – 4,6%, </w:t>
      </w:r>
      <w:proofErr w:type="spellStart"/>
      <w:r w:rsidRPr="00674AEB">
        <w:rPr>
          <w:color w:val="000000" w:themeColor="text1"/>
        </w:rPr>
        <w:t>Віргінські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Острови</w:t>
      </w:r>
      <w:proofErr w:type="spellEnd"/>
      <w:r w:rsidRPr="00674AEB">
        <w:rPr>
          <w:color w:val="000000" w:themeColor="text1"/>
        </w:rPr>
        <w:t xml:space="preserve"> (Брит</w:t>
      </w:r>
      <w:r w:rsidR="007A40FB" w:rsidRPr="00674AEB">
        <w:rPr>
          <w:color w:val="000000" w:themeColor="text1"/>
        </w:rPr>
        <w:t>.) -</w:t>
      </w:r>
      <w:r w:rsidR="00BF44D2">
        <w:rPr>
          <w:color w:val="000000" w:themeColor="text1"/>
          <w:lang w:val="uk-UA"/>
        </w:rPr>
        <w:t xml:space="preserve"> </w:t>
      </w:r>
      <w:r w:rsidR="007A40FB" w:rsidRPr="00674AEB">
        <w:rPr>
          <w:color w:val="000000" w:themeColor="text1"/>
        </w:rPr>
        <w:t xml:space="preserve">4,2%, </w:t>
      </w:r>
      <w:proofErr w:type="spellStart"/>
      <w:r w:rsidR="007A40FB" w:rsidRPr="00674AEB">
        <w:rPr>
          <w:color w:val="000000" w:themeColor="text1"/>
        </w:rPr>
        <w:t>і</w:t>
      </w:r>
      <w:proofErr w:type="spellEnd"/>
      <w:r w:rsidR="007A40FB" w:rsidRPr="00674AEB">
        <w:rPr>
          <w:color w:val="000000" w:themeColor="text1"/>
        </w:rPr>
        <w:t xml:space="preserve"> </w:t>
      </w:r>
      <w:proofErr w:type="spellStart"/>
      <w:r w:rsidR="007A40FB" w:rsidRPr="00674AEB">
        <w:rPr>
          <w:color w:val="000000" w:themeColor="text1"/>
        </w:rPr>
        <w:t>Швейцарія</w:t>
      </w:r>
      <w:proofErr w:type="spellEnd"/>
      <w:r w:rsidR="007A40FB" w:rsidRPr="00674AEB">
        <w:rPr>
          <w:color w:val="000000" w:themeColor="text1"/>
        </w:rPr>
        <w:t xml:space="preserve"> – 3,9%</w:t>
      </w:r>
      <w:r w:rsidRPr="00674AEB">
        <w:rPr>
          <w:color w:val="000000" w:themeColor="text1"/>
        </w:rPr>
        <w:t>.</w:t>
      </w:r>
    </w:p>
    <w:p w:rsidR="00AB24F1" w:rsidRDefault="00AB24F1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lang w:val="uk-UA"/>
        </w:rPr>
      </w:pPr>
    </w:p>
    <w:p w:rsidR="00CF6069" w:rsidRPr="00AB24F1" w:rsidRDefault="00030BBA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674AEB">
        <w:rPr>
          <w:b/>
          <w:i/>
          <w:color w:val="000000" w:themeColor="text1"/>
          <w:lang w:val="uk-UA"/>
        </w:rPr>
        <w:t>Цікаво знати!</w:t>
      </w:r>
      <w:r w:rsidR="00AB24F1">
        <w:rPr>
          <w:b/>
          <w:i/>
          <w:color w:val="000000" w:themeColor="text1"/>
          <w:lang w:val="uk-UA"/>
        </w:rPr>
        <w:t>!!</w:t>
      </w:r>
      <w:r w:rsidRPr="00674AEB">
        <w:rPr>
          <w:b/>
          <w:i/>
          <w:color w:val="000000" w:themeColor="text1"/>
          <w:lang w:val="uk-UA"/>
        </w:rPr>
        <w:t xml:space="preserve"> </w:t>
      </w:r>
      <w:r w:rsidR="007A40FB" w:rsidRPr="007A6A29">
        <w:rPr>
          <w:i/>
          <w:color w:val="000000" w:themeColor="text1"/>
          <w:lang w:val="uk-UA"/>
        </w:rPr>
        <w:t xml:space="preserve">У рейтингу </w:t>
      </w:r>
      <w:proofErr w:type="spellStart"/>
      <w:r w:rsidR="007A40FB" w:rsidRPr="00AB24F1">
        <w:rPr>
          <w:i/>
          <w:color w:val="000000" w:themeColor="text1"/>
        </w:rPr>
        <w:t>Doing</w:t>
      </w:r>
      <w:proofErr w:type="spellEnd"/>
      <w:r w:rsidR="007A40FB" w:rsidRPr="007A6A29">
        <w:rPr>
          <w:i/>
          <w:color w:val="000000" w:themeColor="text1"/>
          <w:lang w:val="uk-UA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Business</w:t>
      </w:r>
      <w:proofErr w:type="spellEnd"/>
      <w:r w:rsidR="007A40FB" w:rsidRPr="007A6A29">
        <w:rPr>
          <w:i/>
          <w:color w:val="000000" w:themeColor="text1"/>
          <w:lang w:val="uk-UA"/>
        </w:rPr>
        <w:t xml:space="preserve"> 2019 Україна піднялась на +5 пунктів і посіла 71 позицію зі 190 країн світу. </w:t>
      </w:r>
      <w:proofErr w:type="spellStart"/>
      <w:proofErr w:type="gramStart"/>
      <w:r w:rsidR="007A40FB" w:rsidRPr="00AB24F1">
        <w:rPr>
          <w:i/>
          <w:color w:val="000000" w:themeColor="text1"/>
        </w:rPr>
        <w:t>Країна</w:t>
      </w:r>
      <w:proofErr w:type="spellEnd"/>
      <w:proofErr w:type="gram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продемонструвала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найбільше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зростання</w:t>
      </w:r>
      <w:proofErr w:type="spellEnd"/>
      <w:r w:rsidR="007A40FB" w:rsidRPr="00AB24F1">
        <w:rPr>
          <w:i/>
          <w:color w:val="000000" w:themeColor="text1"/>
        </w:rPr>
        <w:t xml:space="preserve"> в таких 2 </w:t>
      </w:r>
      <w:proofErr w:type="spellStart"/>
      <w:r w:rsidR="007A40FB" w:rsidRPr="00AB24F1">
        <w:rPr>
          <w:i/>
          <w:color w:val="000000" w:themeColor="text1"/>
        </w:rPr>
        <w:t>категоріях</w:t>
      </w:r>
      <w:proofErr w:type="spellEnd"/>
      <w:r w:rsidR="007A40FB" w:rsidRPr="00AB24F1">
        <w:rPr>
          <w:i/>
          <w:color w:val="000000" w:themeColor="text1"/>
        </w:rPr>
        <w:t xml:space="preserve">, як </w:t>
      </w:r>
      <w:proofErr w:type="spellStart"/>
      <w:r w:rsidR="007A40FB" w:rsidRPr="00AB24F1">
        <w:rPr>
          <w:i/>
          <w:color w:val="000000" w:themeColor="text1"/>
        </w:rPr>
        <w:t>оподаткування</w:t>
      </w:r>
      <w:proofErr w:type="spellEnd"/>
      <w:r w:rsidR="007A40FB" w:rsidRPr="00AB24F1">
        <w:rPr>
          <w:i/>
          <w:color w:val="000000" w:themeColor="text1"/>
        </w:rPr>
        <w:t xml:space="preserve"> (</w:t>
      </w:r>
      <w:proofErr w:type="spellStart"/>
      <w:r w:rsidR="007A40FB" w:rsidRPr="00AB24F1">
        <w:rPr>
          <w:i/>
          <w:color w:val="000000" w:themeColor="text1"/>
        </w:rPr>
        <w:t>зростання</w:t>
      </w:r>
      <w:proofErr w:type="spellEnd"/>
      <w:r w:rsidR="007A40FB" w:rsidRPr="00AB24F1">
        <w:rPr>
          <w:i/>
          <w:color w:val="000000" w:themeColor="text1"/>
        </w:rPr>
        <w:t xml:space="preserve"> на 110 </w:t>
      </w:r>
      <w:proofErr w:type="spellStart"/>
      <w:r w:rsidR="007A40FB" w:rsidRPr="00AB24F1">
        <w:rPr>
          <w:i/>
          <w:color w:val="000000" w:themeColor="text1"/>
        </w:rPr>
        <w:t>позицій</w:t>
      </w:r>
      <w:proofErr w:type="spellEnd"/>
      <w:r w:rsidR="007A40FB" w:rsidRPr="00AB24F1">
        <w:rPr>
          <w:i/>
          <w:color w:val="000000" w:themeColor="text1"/>
        </w:rPr>
        <w:t xml:space="preserve">, 54 </w:t>
      </w:r>
      <w:proofErr w:type="spellStart"/>
      <w:r w:rsidR="007A40FB" w:rsidRPr="00AB24F1">
        <w:rPr>
          <w:i/>
          <w:color w:val="000000" w:themeColor="text1"/>
        </w:rPr>
        <w:t>місце</w:t>
      </w:r>
      <w:proofErr w:type="spellEnd"/>
      <w:r w:rsidR="007A40FB" w:rsidRPr="00AB24F1">
        <w:rPr>
          <w:i/>
          <w:color w:val="000000" w:themeColor="text1"/>
        </w:rPr>
        <w:t xml:space="preserve">), </w:t>
      </w:r>
      <w:proofErr w:type="spellStart"/>
      <w:r w:rsidR="007A40FB" w:rsidRPr="00AB24F1">
        <w:rPr>
          <w:i/>
          <w:color w:val="000000" w:themeColor="text1"/>
        </w:rPr>
        <w:t>міжнародна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торгівля</w:t>
      </w:r>
      <w:proofErr w:type="spellEnd"/>
      <w:r w:rsidR="007A40FB" w:rsidRPr="00AB24F1">
        <w:rPr>
          <w:i/>
          <w:color w:val="000000" w:themeColor="text1"/>
        </w:rPr>
        <w:t xml:space="preserve"> (+70 </w:t>
      </w:r>
      <w:proofErr w:type="spellStart"/>
      <w:r w:rsidR="007A40FB" w:rsidRPr="00AB24F1">
        <w:rPr>
          <w:i/>
          <w:color w:val="000000" w:themeColor="text1"/>
        </w:rPr>
        <w:t>позицій</w:t>
      </w:r>
      <w:proofErr w:type="spellEnd"/>
      <w:r w:rsidR="007A40FB" w:rsidRPr="00AB24F1">
        <w:rPr>
          <w:i/>
          <w:color w:val="000000" w:themeColor="text1"/>
        </w:rPr>
        <w:t xml:space="preserve">, 78 </w:t>
      </w:r>
      <w:proofErr w:type="spellStart"/>
      <w:r w:rsidR="007A40FB" w:rsidRPr="00AB24F1">
        <w:rPr>
          <w:i/>
          <w:color w:val="000000" w:themeColor="text1"/>
        </w:rPr>
        <w:t>місце</w:t>
      </w:r>
      <w:proofErr w:type="spellEnd"/>
      <w:r w:rsidR="007A40FB" w:rsidRPr="00AB24F1">
        <w:rPr>
          <w:i/>
          <w:color w:val="000000" w:themeColor="text1"/>
        </w:rPr>
        <w:t xml:space="preserve">) </w:t>
      </w:r>
      <w:proofErr w:type="spellStart"/>
      <w:r w:rsidR="007A40FB" w:rsidRPr="00AB24F1">
        <w:rPr>
          <w:i/>
          <w:color w:val="000000" w:themeColor="text1"/>
        </w:rPr>
        <w:t>і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захист</w:t>
      </w:r>
      <w:proofErr w:type="spellEnd"/>
      <w:r w:rsidR="007A40FB" w:rsidRPr="00AB24F1">
        <w:rPr>
          <w:i/>
          <w:color w:val="000000" w:themeColor="text1"/>
        </w:rPr>
        <w:t xml:space="preserve"> прав </w:t>
      </w:r>
      <w:proofErr w:type="spellStart"/>
      <w:r w:rsidR="007A40FB" w:rsidRPr="00AB24F1">
        <w:rPr>
          <w:i/>
          <w:color w:val="000000" w:themeColor="text1"/>
        </w:rPr>
        <w:t>інвесторів</w:t>
      </w:r>
      <w:proofErr w:type="spellEnd"/>
      <w:r w:rsidR="007A40FB" w:rsidRPr="00AB24F1">
        <w:rPr>
          <w:i/>
          <w:color w:val="000000" w:themeColor="text1"/>
        </w:rPr>
        <w:t xml:space="preserve"> (+56 </w:t>
      </w:r>
      <w:proofErr w:type="spellStart"/>
      <w:r w:rsidR="007A40FB" w:rsidRPr="00AB24F1">
        <w:rPr>
          <w:i/>
          <w:color w:val="000000" w:themeColor="text1"/>
        </w:rPr>
        <w:t>позицій</w:t>
      </w:r>
      <w:proofErr w:type="spellEnd"/>
      <w:r w:rsidR="007A40FB" w:rsidRPr="00AB24F1">
        <w:rPr>
          <w:i/>
          <w:color w:val="000000" w:themeColor="text1"/>
        </w:rPr>
        <w:t xml:space="preserve">, 72 </w:t>
      </w:r>
      <w:proofErr w:type="spellStart"/>
      <w:r w:rsidR="007A40FB" w:rsidRPr="00AB24F1">
        <w:rPr>
          <w:i/>
          <w:color w:val="000000" w:themeColor="text1"/>
        </w:rPr>
        <w:t>місце</w:t>
      </w:r>
      <w:proofErr w:type="spellEnd"/>
      <w:r w:rsidR="007A40FB" w:rsidRPr="00AB24F1">
        <w:rPr>
          <w:i/>
          <w:color w:val="000000" w:themeColor="text1"/>
        </w:rPr>
        <w:t xml:space="preserve">). </w:t>
      </w:r>
      <w:proofErr w:type="spellStart"/>
      <w:r w:rsidR="007A40FB" w:rsidRPr="00AB24F1">
        <w:rPr>
          <w:i/>
          <w:color w:val="000000" w:themeColor="text1"/>
        </w:rPr>
        <w:t>Також</w:t>
      </w:r>
      <w:proofErr w:type="spellEnd"/>
      <w:r w:rsidR="007A40FB" w:rsidRPr="00AB24F1">
        <w:rPr>
          <w:i/>
          <w:color w:val="000000" w:themeColor="text1"/>
        </w:rPr>
        <w:t xml:space="preserve">, </w:t>
      </w:r>
      <w:proofErr w:type="spellStart"/>
      <w:r w:rsidR="007A40FB" w:rsidRPr="00AB24F1">
        <w:rPr>
          <w:i/>
          <w:color w:val="000000" w:themeColor="text1"/>
        </w:rPr>
        <w:t>слід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відзначити</w:t>
      </w:r>
      <w:proofErr w:type="spellEnd"/>
      <w:r w:rsidR="007A40FB" w:rsidRPr="00AB24F1">
        <w:rPr>
          <w:i/>
          <w:color w:val="000000" w:themeColor="text1"/>
        </w:rPr>
        <w:t xml:space="preserve">, </w:t>
      </w:r>
      <w:proofErr w:type="spellStart"/>
      <w:r w:rsidR="007A40FB" w:rsidRPr="00AB24F1">
        <w:rPr>
          <w:i/>
          <w:color w:val="000000" w:themeColor="text1"/>
        </w:rPr>
        <w:t>що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рейтингове</w:t>
      </w:r>
      <w:proofErr w:type="spellEnd"/>
      <w:r w:rsidR="007A40FB" w:rsidRPr="00AB24F1">
        <w:rPr>
          <w:i/>
          <w:color w:val="000000" w:themeColor="text1"/>
        </w:rPr>
        <w:t xml:space="preserve"> агентство </w:t>
      </w:r>
      <w:proofErr w:type="spellStart"/>
      <w:r w:rsidR="007A40FB" w:rsidRPr="00AB24F1">
        <w:rPr>
          <w:i/>
          <w:color w:val="000000" w:themeColor="text1"/>
        </w:rPr>
        <w:t>Moody's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Investors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Service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proofErr w:type="gramStart"/>
      <w:r w:rsidR="007A40FB" w:rsidRPr="00AB24F1">
        <w:rPr>
          <w:i/>
          <w:color w:val="000000" w:themeColor="text1"/>
        </w:rPr>
        <w:t>п</w:t>
      </w:r>
      <w:proofErr w:type="gramEnd"/>
      <w:r w:rsidR="007A40FB" w:rsidRPr="00AB24F1">
        <w:rPr>
          <w:i/>
          <w:color w:val="000000" w:themeColor="text1"/>
        </w:rPr>
        <w:t>ідвищило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суверенний</w:t>
      </w:r>
      <w:proofErr w:type="spellEnd"/>
      <w:r w:rsidR="007A40FB" w:rsidRPr="00AB24F1">
        <w:rPr>
          <w:i/>
          <w:color w:val="000000" w:themeColor="text1"/>
        </w:rPr>
        <w:t xml:space="preserve"> рейтинг </w:t>
      </w:r>
      <w:proofErr w:type="spellStart"/>
      <w:r w:rsidR="007A40FB" w:rsidRPr="00AB24F1">
        <w:rPr>
          <w:i/>
          <w:color w:val="000000" w:themeColor="text1"/>
        </w:rPr>
        <w:t>України</w:t>
      </w:r>
      <w:proofErr w:type="spellEnd"/>
      <w:r w:rsidR="007A40FB" w:rsidRPr="00AB24F1">
        <w:rPr>
          <w:i/>
          <w:color w:val="000000" w:themeColor="text1"/>
        </w:rPr>
        <w:t xml:space="preserve">. </w:t>
      </w:r>
      <w:proofErr w:type="spellStart"/>
      <w:r w:rsidR="007A40FB" w:rsidRPr="00AB24F1">
        <w:rPr>
          <w:i/>
          <w:color w:val="000000" w:themeColor="text1"/>
        </w:rPr>
        <w:t>Він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змінився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з</w:t>
      </w:r>
      <w:proofErr w:type="spellEnd"/>
      <w:r w:rsidR="007A40FB" w:rsidRPr="00AB24F1">
        <w:rPr>
          <w:i/>
          <w:color w:val="000000" w:themeColor="text1"/>
        </w:rPr>
        <w:t xml:space="preserve"> Caa2 до Caa1, </w:t>
      </w:r>
      <w:proofErr w:type="spellStart"/>
      <w:r w:rsidR="007A40FB" w:rsidRPr="00AB24F1">
        <w:rPr>
          <w:i/>
          <w:color w:val="000000" w:themeColor="text1"/>
        </w:rPr>
        <w:t>що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означає</w:t>
      </w:r>
      <w:proofErr w:type="spellEnd"/>
      <w:r w:rsidR="007A40FB" w:rsidRPr="00AB24F1">
        <w:rPr>
          <w:i/>
          <w:color w:val="000000" w:themeColor="text1"/>
        </w:rPr>
        <w:t xml:space="preserve"> </w:t>
      </w:r>
      <w:proofErr w:type="spellStart"/>
      <w:r w:rsidR="007A40FB" w:rsidRPr="00AB24F1">
        <w:rPr>
          <w:i/>
          <w:color w:val="000000" w:themeColor="text1"/>
        </w:rPr>
        <w:t>зміну</w:t>
      </w:r>
      <w:proofErr w:type="spellEnd"/>
      <w:r w:rsidR="007A40FB" w:rsidRPr="00AB24F1">
        <w:rPr>
          <w:i/>
          <w:color w:val="000000" w:themeColor="text1"/>
        </w:rPr>
        <w:t xml:space="preserve"> прогнозу </w:t>
      </w:r>
      <w:proofErr w:type="spellStart"/>
      <w:r w:rsidR="007A40FB" w:rsidRPr="00AB24F1">
        <w:rPr>
          <w:i/>
          <w:color w:val="000000" w:themeColor="text1"/>
        </w:rPr>
        <w:t>з</w:t>
      </w:r>
      <w:proofErr w:type="spellEnd"/>
      <w:r w:rsidR="007A40FB" w:rsidRPr="00AB24F1">
        <w:rPr>
          <w:i/>
          <w:color w:val="000000" w:themeColor="text1"/>
        </w:rPr>
        <w:t xml:space="preserve"> "позитивного" на "</w:t>
      </w:r>
      <w:proofErr w:type="spellStart"/>
      <w:r w:rsidR="007A40FB" w:rsidRPr="00AB24F1">
        <w:rPr>
          <w:i/>
          <w:color w:val="000000" w:themeColor="text1"/>
        </w:rPr>
        <w:t>стабільний</w:t>
      </w:r>
      <w:proofErr w:type="spellEnd"/>
      <w:r w:rsidR="007A40FB" w:rsidRPr="00AB24F1">
        <w:rPr>
          <w:i/>
          <w:color w:val="000000" w:themeColor="text1"/>
        </w:rPr>
        <w:t xml:space="preserve">". </w:t>
      </w:r>
      <w:r w:rsidR="00CF6069" w:rsidRPr="00AB24F1">
        <w:rPr>
          <w:i/>
          <w:color w:val="000000" w:themeColor="text1"/>
          <w:lang w:val="uk-UA"/>
        </w:rPr>
        <w:t xml:space="preserve">Проте, </w:t>
      </w:r>
      <w:r w:rsidR="00CF6069" w:rsidRPr="00AB24F1">
        <w:rPr>
          <w:i/>
          <w:color w:val="000000" w:themeColor="text1"/>
        </w:rPr>
        <w:t> </w:t>
      </w:r>
      <w:r w:rsidR="00CF6069" w:rsidRPr="00AB24F1">
        <w:rPr>
          <w:i/>
          <w:color w:val="000000" w:themeColor="text1"/>
          <w:lang w:val="uk-UA"/>
        </w:rPr>
        <w:t xml:space="preserve">в рейтингу інвестиційної привабливості країн світу </w:t>
      </w:r>
      <w:proofErr w:type="spellStart"/>
      <w:r w:rsidR="00CF6069" w:rsidRPr="00AB24F1">
        <w:rPr>
          <w:i/>
          <w:color w:val="000000" w:themeColor="text1"/>
        </w:rPr>
        <w:t>International</w:t>
      </w:r>
      <w:proofErr w:type="spellEnd"/>
      <w:r w:rsidR="00CF6069" w:rsidRPr="00AB24F1">
        <w:rPr>
          <w:i/>
          <w:color w:val="000000" w:themeColor="text1"/>
          <w:lang w:val="uk-UA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Business</w:t>
      </w:r>
      <w:proofErr w:type="spellEnd"/>
      <w:r w:rsidR="00CF6069" w:rsidRPr="00AB24F1">
        <w:rPr>
          <w:i/>
          <w:color w:val="000000" w:themeColor="text1"/>
          <w:lang w:val="uk-UA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Compass</w:t>
      </w:r>
      <w:proofErr w:type="spellEnd"/>
      <w:r w:rsidR="00CF6069" w:rsidRPr="00AB24F1">
        <w:rPr>
          <w:i/>
          <w:color w:val="000000" w:themeColor="text1"/>
          <w:lang w:val="uk-UA"/>
        </w:rPr>
        <w:t xml:space="preserve"> за 201</w:t>
      </w:r>
      <w:r w:rsidR="007A40FB" w:rsidRPr="00AB24F1">
        <w:rPr>
          <w:i/>
          <w:color w:val="000000" w:themeColor="text1"/>
          <w:lang w:val="uk-UA"/>
        </w:rPr>
        <w:t>8</w:t>
      </w:r>
      <w:r w:rsidR="00CF6069" w:rsidRPr="00AB24F1">
        <w:rPr>
          <w:i/>
          <w:color w:val="000000" w:themeColor="text1"/>
          <w:lang w:val="uk-UA"/>
        </w:rPr>
        <w:t xml:space="preserve"> рік, Україна втратила позицію на 41 пункт </w:t>
      </w:r>
      <w:r w:rsidR="00CF6069" w:rsidRPr="00AB24F1">
        <w:rPr>
          <w:i/>
          <w:color w:val="000000" w:themeColor="text1"/>
        </w:rPr>
        <w:t> </w:t>
      </w:r>
      <w:r w:rsidR="00CF6069" w:rsidRPr="00AB24F1">
        <w:rPr>
          <w:i/>
          <w:color w:val="000000" w:themeColor="text1"/>
          <w:lang w:val="uk-UA"/>
        </w:rPr>
        <w:t>порівняно з попереднім періодом і зайняла 130 місце (2015 рік – 89 місце).</w:t>
      </w:r>
      <w:r w:rsidR="00CF6069" w:rsidRPr="00AB24F1">
        <w:rPr>
          <w:i/>
          <w:color w:val="000000" w:themeColor="text1"/>
        </w:rPr>
        <w:t> </w:t>
      </w:r>
      <w:r w:rsidR="00CF6069" w:rsidRPr="00AB24F1">
        <w:rPr>
          <w:i/>
          <w:color w:val="000000" w:themeColor="text1"/>
          <w:lang w:val="uk-UA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Дані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результати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обумовлені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політичною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кризою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і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подіями</w:t>
      </w:r>
      <w:proofErr w:type="spellEnd"/>
      <w:r w:rsidR="00CF6069" w:rsidRPr="00AB24F1">
        <w:rPr>
          <w:i/>
          <w:color w:val="000000" w:themeColor="text1"/>
        </w:rPr>
        <w:t xml:space="preserve"> в </w:t>
      </w:r>
      <w:proofErr w:type="spellStart"/>
      <w:r w:rsidR="00CF6069" w:rsidRPr="00AB24F1">
        <w:rPr>
          <w:i/>
          <w:color w:val="000000" w:themeColor="text1"/>
        </w:rPr>
        <w:t>східній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частині</w:t>
      </w:r>
      <w:proofErr w:type="spellEnd"/>
      <w:r w:rsidR="00CF6069" w:rsidRPr="00AB24F1">
        <w:rPr>
          <w:i/>
          <w:color w:val="000000" w:themeColor="text1"/>
        </w:rPr>
        <w:t xml:space="preserve"> </w:t>
      </w:r>
      <w:proofErr w:type="spellStart"/>
      <w:r w:rsidR="00CF6069" w:rsidRPr="00AB24F1">
        <w:rPr>
          <w:i/>
          <w:color w:val="000000" w:themeColor="text1"/>
        </w:rPr>
        <w:t>країни</w:t>
      </w:r>
      <w:proofErr w:type="spellEnd"/>
      <w:r w:rsidR="00CF6069" w:rsidRPr="00AB24F1">
        <w:rPr>
          <w:i/>
          <w:color w:val="000000" w:themeColor="text1"/>
        </w:rPr>
        <w:t>.</w:t>
      </w:r>
    </w:p>
    <w:p w:rsidR="00576F22" w:rsidRPr="00AB24F1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lang w:val="uk-UA"/>
        </w:rPr>
      </w:pPr>
      <w:proofErr w:type="spellStart"/>
      <w:r w:rsidRPr="00AB24F1">
        <w:rPr>
          <w:i/>
          <w:color w:val="000000" w:themeColor="text1"/>
        </w:rPr>
        <w:t>Крім</w:t>
      </w:r>
      <w:proofErr w:type="spellEnd"/>
      <w:r w:rsidRPr="00AB24F1">
        <w:rPr>
          <w:i/>
          <w:color w:val="000000" w:themeColor="text1"/>
        </w:rPr>
        <w:t xml:space="preserve"> того, у рейтингу Глобального </w:t>
      </w:r>
      <w:proofErr w:type="spellStart"/>
      <w:r w:rsidR="00030BBA" w:rsidRPr="00AB24F1">
        <w:rPr>
          <w:i/>
          <w:color w:val="000000" w:themeColor="text1"/>
        </w:rPr>
        <w:t>індексу</w:t>
      </w:r>
      <w:proofErr w:type="spellEnd"/>
      <w:r w:rsidR="00030BBA" w:rsidRPr="00AB24F1">
        <w:rPr>
          <w:i/>
          <w:color w:val="000000" w:themeColor="text1"/>
        </w:rPr>
        <w:t xml:space="preserve"> </w:t>
      </w:r>
      <w:proofErr w:type="spellStart"/>
      <w:r w:rsidR="00030BBA" w:rsidRPr="00AB24F1">
        <w:rPr>
          <w:i/>
          <w:color w:val="000000" w:themeColor="text1"/>
        </w:rPr>
        <w:t>конкурентоспроможності</w:t>
      </w:r>
      <w:proofErr w:type="spellEnd"/>
      <w:r w:rsidR="00030BBA" w:rsidRPr="00AB24F1">
        <w:rPr>
          <w:i/>
          <w:color w:val="000000" w:themeColor="text1"/>
        </w:rPr>
        <w:t xml:space="preserve"> (</w:t>
      </w:r>
      <w:proofErr w:type="spellStart"/>
      <w:r w:rsidR="00030BBA" w:rsidRPr="00AB24F1">
        <w:rPr>
          <w:i/>
          <w:color w:val="000000" w:themeColor="text1"/>
        </w:rPr>
        <w:t>Global</w:t>
      </w:r>
      <w:proofErr w:type="spellEnd"/>
      <w:r w:rsidR="00030BBA" w:rsidRPr="00AB24F1">
        <w:rPr>
          <w:i/>
          <w:color w:val="000000" w:themeColor="text1"/>
        </w:rPr>
        <w:t xml:space="preserve"> </w:t>
      </w:r>
      <w:proofErr w:type="spellStart"/>
      <w:r w:rsidR="00030BBA" w:rsidRPr="00AB24F1">
        <w:rPr>
          <w:i/>
          <w:color w:val="000000" w:themeColor="text1"/>
        </w:rPr>
        <w:t>Competitiveness</w:t>
      </w:r>
      <w:proofErr w:type="spellEnd"/>
      <w:r w:rsidR="00030BBA" w:rsidRPr="00AB24F1">
        <w:rPr>
          <w:i/>
          <w:color w:val="000000" w:themeColor="text1"/>
        </w:rPr>
        <w:t xml:space="preserve"> </w:t>
      </w:r>
      <w:proofErr w:type="spellStart"/>
      <w:r w:rsidR="00030BBA" w:rsidRPr="00AB24F1">
        <w:rPr>
          <w:i/>
          <w:color w:val="000000" w:themeColor="text1"/>
        </w:rPr>
        <w:t>Index</w:t>
      </w:r>
      <w:proofErr w:type="spellEnd"/>
      <w:r w:rsidR="00030BBA" w:rsidRPr="00AB24F1">
        <w:rPr>
          <w:i/>
          <w:color w:val="000000" w:themeColor="text1"/>
        </w:rPr>
        <w:t>, GCI) </w:t>
      </w:r>
      <w:r w:rsidR="00030BBA" w:rsidRPr="00AB24F1">
        <w:rPr>
          <w:i/>
          <w:color w:val="000000" w:themeColor="text1"/>
          <w:lang w:val="uk-UA"/>
        </w:rPr>
        <w:t>за 2019 р.</w:t>
      </w:r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Україна</w:t>
      </w:r>
      <w:proofErr w:type="spellEnd"/>
      <w:r w:rsidRPr="00AB24F1">
        <w:rPr>
          <w:i/>
          <w:color w:val="000000" w:themeColor="text1"/>
        </w:rPr>
        <w:t xml:space="preserve"> </w:t>
      </w:r>
      <w:r w:rsidR="00030BBA" w:rsidRPr="00AB24F1">
        <w:rPr>
          <w:i/>
          <w:color w:val="000000" w:themeColor="text1"/>
          <w:lang w:val="uk-UA"/>
        </w:rPr>
        <w:t>втратила</w:t>
      </w:r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свої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позиції</w:t>
      </w:r>
      <w:proofErr w:type="spellEnd"/>
      <w:r w:rsidRPr="00AB24F1">
        <w:rPr>
          <w:i/>
          <w:color w:val="000000" w:themeColor="text1"/>
        </w:rPr>
        <w:t xml:space="preserve"> на </w:t>
      </w:r>
      <w:r w:rsidR="00030BBA" w:rsidRPr="00AB24F1">
        <w:rPr>
          <w:i/>
          <w:color w:val="000000" w:themeColor="text1"/>
          <w:lang w:val="uk-UA"/>
        </w:rPr>
        <w:t>2</w:t>
      </w:r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пункти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зайняла</w:t>
      </w:r>
      <w:proofErr w:type="spellEnd"/>
      <w:r w:rsidRPr="00AB24F1">
        <w:rPr>
          <w:i/>
          <w:color w:val="000000" w:themeColor="text1"/>
        </w:rPr>
        <w:t xml:space="preserve"> 8</w:t>
      </w:r>
      <w:r w:rsidR="00030BBA" w:rsidRPr="00AB24F1">
        <w:rPr>
          <w:i/>
          <w:color w:val="000000" w:themeColor="text1"/>
          <w:lang w:val="uk-UA"/>
        </w:rPr>
        <w:t>5</w:t>
      </w:r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серед</w:t>
      </w:r>
      <w:proofErr w:type="spellEnd"/>
      <w:r w:rsidRPr="00AB24F1">
        <w:rPr>
          <w:i/>
          <w:color w:val="000000" w:themeColor="text1"/>
        </w:rPr>
        <w:t xml:space="preserve"> 1</w:t>
      </w:r>
      <w:r w:rsidR="00030BBA" w:rsidRPr="00AB24F1">
        <w:rPr>
          <w:i/>
          <w:color w:val="000000" w:themeColor="text1"/>
          <w:lang w:val="uk-UA"/>
        </w:rPr>
        <w:t>41</w:t>
      </w:r>
      <w:r w:rsidRPr="00AB24F1">
        <w:rPr>
          <w:i/>
          <w:color w:val="000000" w:themeColor="text1"/>
        </w:rPr>
        <w:t xml:space="preserve"> </w:t>
      </w:r>
      <w:proofErr w:type="spellStart"/>
      <w:r w:rsidR="00030BBA" w:rsidRPr="00AB24F1">
        <w:rPr>
          <w:i/>
          <w:color w:val="000000" w:themeColor="text1"/>
        </w:rPr>
        <w:t>країн</w:t>
      </w:r>
      <w:proofErr w:type="spellEnd"/>
      <w:r w:rsidR="00030BBA" w:rsidRPr="00AB24F1">
        <w:rPr>
          <w:i/>
          <w:color w:val="000000" w:themeColor="text1"/>
        </w:rPr>
        <w:t xml:space="preserve"> </w:t>
      </w:r>
      <w:proofErr w:type="spellStart"/>
      <w:proofErr w:type="gramStart"/>
      <w:r w:rsidR="00030BBA" w:rsidRPr="00AB24F1">
        <w:rPr>
          <w:i/>
          <w:color w:val="000000" w:themeColor="text1"/>
        </w:rPr>
        <w:t>св</w:t>
      </w:r>
      <w:proofErr w:type="gramEnd"/>
      <w:r w:rsidR="00030BBA" w:rsidRPr="00AB24F1">
        <w:rPr>
          <w:i/>
          <w:color w:val="000000" w:themeColor="text1"/>
        </w:rPr>
        <w:t>іту</w:t>
      </w:r>
      <w:proofErr w:type="spellEnd"/>
      <w:r w:rsidR="00030BBA" w:rsidRPr="00AB24F1">
        <w:rPr>
          <w:i/>
          <w:color w:val="000000" w:themeColor="text1"/>
        </w:rPr>
        <w:t xml:space="preserve">, </w:t>
      </w:r>
      <w:proofErr w:type="spellStart"/>
      <w:r w:rsidR="00030BBA" w:rsidRPr="00AB24F1">
        <w:rPr>
          <w:i/>
          <w:color w:val="000000" w:themeColor="text1"/>
        </w:rPr>
        <w:t>які</w:t>
      </w:r>
      <w:proofErr w:type="spellEnd"/>
      <w:r w:rsidR="00030BBA" w:rsidRPr="00AB24F1">
        <w:rPr>
          <w:i/>
          <w:color w:val="000000" w:themeColor="text1"/>
        </w:rPr>
        <w:t xml:space="preserve"> </w:t>
      </w:r>
      <w:proofErr w:type="spellStart"/>
      <w:r w:rsidR="00030BBA" w:rsidRPr="00AB24F1">
        <w:rPr>
          <w:i/>
          <w:color w:val="000000" w:themeColor="text1"/>
        </w:rPr>
        <w:t>досліджувались</w:t>
      </w:r>
      <w:proofErr w:type="spellEnd"/>
      <w:r w:rsidR="00030BBA" w:rsidRPr="00AB24F1">
        <w:rPr>
          <w:i/>
          <w:color w:val="000000" w:themeColor="text1"/>
          <w:lang w:val="uk-UA"/>
        </w:rPr>
        <w:t>.</w:t>
      </w:r>
    </w:p>
    <w:p w:rsidR="00030BBA" w:rsidRPr="00AB24F1" w:rsidRDefault="00030BBA" w:rsidP="00674A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AB24F1">
        <w:rPr>
          <w:i/>
          <w:color w:val="000000" w:themeColor="text1"/>
          <w:lang w:val="uk-UA"/>
        </w:rPr>
        <w:t xml:space="preserve">За компонентами цього показника, який характеризує ефективність ринків - ключового фактора на стадії інвестиційного зростання (індустріалізації) - Україна посідає 101 місце за ефективністю товарних ринків серед 137 держав, 131 - за ефективністю фінансових ринків і 86 - за ефективністю ринку праці. </w:t>
      </w:r>
      <w:proofErr w:type="spellStart"/>
      <w:r w:rsidRPr="00AB24F1">
        <w:rPr>
          <w:i/>
          <w:color w:val="000000" w:themeColor="text1"/>
        </w:rPr>
        <w:t>Готовність</w:t>
      </w:r>
      <w:proofErr w:type="spellEnd"/>
      <w:r w:rsidRPr="00AB24F1">
        <w:rPr>
          <w:i/>
          <w:color w:val="000000" w:themeColor="text1"/>
        </w:rPr>
        <w:t xml:space="preserve"> до </w:t>
      </w:r>
      <w:proofErr w:type="spellStart"/>
      <w:r w:rsidRPr="00AB24F1">
        <w:rPr>
          <w:i/>
          <w:color w:val="000000" w:themeColor="text1"/>
        </w:rPr>
        <w:t>адаптації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технологій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інновацій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оцінена</w:t>
      </w:r>
      <w:proofErr w:type="spellEnd"/>
      <w:r w:rsidRPr="00AB24F1">
        <w:rPr>
          <w:i/>
          <w:color w:val="000000" w:themeColor="text1"/>
        </w:rPr>
        <w:t xml:space="preserve"> на </w:t>
      </w:r>
      <w:proofErr w:type="spellStart"/>
      <w:proofErr w:type="gramStart"/>
      <w:r w:rsidRPr="00AB24F1">
        <w:rPr>
          <w:i/>
          <w:color w:val="000000" w:themeColor="text1"/>
        </w:rPr>
        <w:t>р</w:t>
      </w:r>
      <w:proofErr w:type="gramEnd"/>
      <w:r w:rsidRPr="00AB24F1">
        <w:rPr>
          <w:i/>
          <w:color w:val="000000" w:themeColor="text1"/>
        </w:rPr>
        <w:t>івні</w:t>
      </w:r>
      <w:proofErr w:type="spellEnd"/>
      <w:r w:rsidRPr="00AB24F1">
        <w:rPr>
          <w:i/>
          <w:color w:val="000000" w:themeColor="text1"/>
        </w:rPr>
        <w:t xml:space="preserve"> 78 </w:t>
      </w:r>
      <w:proofErr w:type="spellStart"/>
      <w:r w:rsidRPr="00AB24F1">
        <w:rPr>
          <w:i/>
          <w:color w:val="000000" w:themeColor="text1"/>
        </w:rPr>
        <w:t>місця</w:t>
      </w:r>
      <w:proofErr w:type="spellEnd"/>
      <w:r w:rsidRPr="00AB24F1">
        <w:rPr>
          <w:i/>
          <w:color w:val="000000" w:themeColor="text1"/>
        </w:rPr>
        <w:t xml:space="preserve">. При </w:t>
      </w:r>
      <w:proofErr w:type="spellStart"/>
      <w:r w:rsidRPr="00AB24F1">
        <w:rPr>
          <w:i/>
          <w:color w:val="000000" w:themeColor="text1"/>
        </w:rPr>
        <w:t>цьому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spellStart"/>
      <w:r w:rsidRPr="00AB24F1">
        <w:rPr>
          <w:i/>
          <w:color w:val="000000" w:themeColor="text1"/>
        </w:rPr>
        <w:t>показником</w:t>
      </w:r>
      <w:proofErr w:type="spellEnd"/>
      <w:r w:rsidRPr="00AB24F1">
        <w:rPr>
          <w:i/>
          <w:color w:val="000000" w:themeColor="text1"/>
        </w:rPr>
        <w:t xml:space="preserve"> “</w:t>
      </w:r>
      <w:proofErr w:type="spellStart"/>
      <w:r w:rsidRPr="00AB24F1">
        <w:rPr>
          <w:i/>
          <w:color w:val="000000" w:themeColor="text1"/>
        </w:rPr>
        <w:t>Ринкові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інституції</w:t>
      </w:r>
      <w:proofErr w:type="spellEnd"/>
      <w:r w:rsidRPr="00AB24F1">
        <w:rPr>
          <w:i/>
          <w:color w:val="000000" w:themeColor="text1"/>
        </w:rPr>
        <w:t xml:space="preserve">” наша держава </w:t>
      </w:r>
      <w:proofErr w:type="spellStart"/>
      <w:proofErr w:type="gramStart"/>
      <w:r w:rsidRPr="00AB24F1">
        <w:rPr>
          <w:i/>
          <w:color w:val="000000" w:themeColor="text1"/>
        </w:rPr>
        <w:t>пос</w:t>
      </w:r>
      <w:proofErr w:type="gramEnd"/>
      <w:r w:rsidRPr="00AB24F1">
        <w:rPr>
          <w:i/>
          <w:color w:val="000000" w:themeColor="text1"/>
        </w:rPr>
        <w:t>ідає</w:t>
      </w:r>
      <w:proofErr w:type="spellEnd"/>
      <w:r w:rsidRPr="00AB24F1">
        <w:rPr>
          <w:i/>
          <w:color w:val="000000" w:themeColor="text1"/>
        </w:rPr>
        <w:t xml:space="preserve"> 118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, а за </w:t>
      </w:r>
      <w:proofErr w:type="spellStart"/>
      <w:r w:rsidRPr="00AB24F1">
        <w:rPr>
          <w:i/>
          <w:color w:val="000000" w:themeColor="text1"/>
        </w:rPr>
        <w:t>розвитком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бізнесу</w:t>
      </w:r>
      <w:proofErr w:type="spellEnd"/>
      <w:r w:rsidRPr="00AB24F1">
        <w:rPr>
          <w:i/>
          <w:color w:val="000000" w:themeColor="text1"/>
        </w:rPr>
        <w:t xml:space="preserve"> - </w:t>
      </w:r>
      <w:r w:rsidRPr="00AB24F1">
        <w:rPr>
          <w:i/>
          <w:color w:val="000000" w:themeColor="text1"/>
          <w:lang w:val="uk-UA"/>
        </w:rPr>
        <w:t>85</w:t>
      </w:r>
      <w:r w:rsidRPr="00AB24F1">
        <w:rPr>
          <w:i/>
          <w:color w:val="000000" w:themeColor="text1"/>
        </w:rPr>
        <w:t xml:space="preserve">. </w:t>
      </w:r>
      <w:proofErr w:type="spellStart"/>
      <w:r w:rsidRPr="00AB24F1">
        <w:rPr>
          <w:i/>
          <w:color w:val="000000" w:themeColor="text1"/>
        </w:rPr>
        <w:t>Серед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факторів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важливих</w:t>
      </w:r>
      <w:proofErr w:type="spellEnd"/>
      <w:r w:rsidRPr="00AB24F1">
        <w:rPr>
          <w:i/>
          <w:color w:val="000000" w:themeColor="text1"/>
        </w:rPr>
        <w:t xml:space="preserve"> для </w:t>
      </w:r>
      <w:proofErr w:type="spellStart"/>
      <w:r w:rsidRPr="00AB24F1">
        <w:rPr>
          <w:i/>
          <w:color w:val="000000" w:themeColor="text1"/>
        </w:rPr>
        <w:t>розвитку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промисловості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сприятливими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є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хіба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що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розмі</w:t>
      </w:r>
      <w:proofErr w:type="gramStart"/>
      <w:r w:rsidRPr="00AB24F1">
        <w:rPr>
          <w:i/>
          <w:color w:val="000000" w:themeColor="text1"/>
        </w:rPr>
        <w:t>р</w:t>
      </w:r>
      <w:proofErr w:type="spellEnd"/>
      <w:proofErr w:type="gramEnd"/>
      <w:r w:rsidRPr="00AB24F1">
        <w:rPr>
          <w:i/>
          <w:color w:val="000000" w:themeColor="text1"/>
        </w:rPr>
        <w:t xml:space="preserve"> доступного ринку (за </w:t>
      </w:r>
      <w:proofErr w:type="spellStart"/>
      <w:r w:rsidRPr="00AB24F1">
        <w:rPr>
          <w:i/>
          <w:color w:val="000000" w:themeColor="text1"/>
        </w:rPr>
        <w:t>ємністю</w:t>
      </w:r>
      <w:proofErr w:type="spellEnd"/>
      <w:r w:rsidRPr="00AB24F1">
        <w:rPr>
          <w:i/>
          <w:color w:val="000000" w:themeColor="text1"/>
        </w:rPr>
        <w:t xml:space="preserve"> ринку </w:t>
      </w:r>
      <w:proofErr w:type="spellStart"/>
      <w:r w:rsidRPr="00AB24F1">
        <w:rPr>
          <w:i/>
          <w:color w:val="000000" w:themeColor="text1"/>
        </w:rPr>
        <w:t>Україна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посідає</w:t>
      </w:r>
      <w:proofErr w:type="spellEnd"/>
      <w:r w:rsidRPr="00AB24F1">
        <w:rPr>
          <w:i/>
          <w:color w:val="000000" w:themeColor="text1"/>
        </w:rPr>
        <w:t xml:space="preserve"> 47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) та </w:t>
      </w:r>
      <w:proofErr w:type="spellStart"/>
      <w:r w:rsidRPr="00AB24F1">
        <w:rPr>
          <w:i/>
          <w:color w:val="000000" w:themeColor="text1"/>
        </w:rPr>
        <w:t>освіта</w:t>
      </w:r>
      <w:proofErr w:type="spellEnd"/>
      <w:r w:rsidRPr="00AB24F1">
        <w:rPr>
          <w:i/>
          <w:color w:val="000000" w:themeColor="text1"/>
        </w:rPr>
        <w:t xml:space="preserve"> (наша держава </w:t>
      </w:r>
      <w:proofErr w:type="spellStart"/>
      <w:r w:rsidRPr="00AB24F1">
        <w:rPr>
          <w:i/>
          <w:color w:val="000000" w:themeColor="text1"/>
        </w:rPr>
        <w:t>посідає</w:t>
      </w:r>
      <w:proofErr w:type="spellEnd"/>
      <w:r w:rsidRPr="00AB24F1">
        <w:rPr>
          <w:i/>
          <w:color w:val="000000" w:themeColor="text1"/>
        </w:rPr>
        <w:t xml:space="preserve"> </w:t>
      </w:r>
      <w:r w:rsidRPr="00AB24F1">
        <w:rPr>
          <w:i/>
          <w:color w:val="000000" w:themeColor="text1"/>
          <w:lang w:val="uk-UA"/>
        </w:rPr>
        <w:t>44</w:t>
      </w:r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). </w:t>
      </w:r>
      <w:proofErr w:type="spellStart"/>
      <w:r w:rsidRPr="00AB24F1">
        <w:rPr>
          <w:i/>
          <w:color w:val="000000" w:themeColor="text1"/>
        </w:rPr>
        <w:t>Незважаючи</w:t>
      </w:r>
      <w:proofErr w:type="spellEnd"/>
      <w:r w:rsidRPr="00AB24F1">
        <w:rPr>
          <w:i/>
          <w:color w:val="000000" w:themeColor="text1"/>
        </w:rPr>
        <w:t xml:space="preserve"> на </w:t>
      </w:r>
      <w:proofErr w:type="spellStart"/>
      <w:r w:rsidRPr="00AB24F1">
        <w:rPr>
          <w:i/>
          <w:color w:val="000000" w:themeColor="text1"/>
        </w:rPr>
        <w:t>велику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кількість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вчених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інженерів</w:t>
      </w:r>
      <w:proofErr w:type="spellEnd"/>
      <w:r w:rsidRPr="00AB24F1">
        <w:rPr>
          <w:i/>
          <w:color w:val="000000" w:themeColor="text1"/>
        </w:rPr>
        <w:t xml:space="preserve">, а </w:t>
      </w:r>
      <w:proofErr w:type="spellStart"/>
      <w:r w:rsidRPr="00AB24F1">
        <w:rPr>
          <w:i/>
          <w:color w:val="000000" w:themeColor="text1"/>
        </w:rPr>
        <w:t>також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частку</w:t>
      </w:r>
      <w:proofErr w:type="spellEnd"/>
      <w:r w:rsidRPr="00AB24F1">
        <w:rPr>
          <w:i/>
          <w:color w:val="000000" w:themeColor="text1"/>
        </w:rPr>
        <w:t xml:space="preserve"> людей, </w:t>
      </w:r>
      <w:proofErr w:type="spellStart"/>
      <w:r w:rsidRPr="00AB24F1">
        <w:rPr>
          <w:i/>
          <w:color w:val="000000" w:themeColor="text1"/>
        </w:rPr>
        <w:t>які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мають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вищу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освіту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Україна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має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посередній</w:t>
      </w:r>
      <w:proofErr w:type="spellEnd"/>
      <w:r w:rsidRPr="00AB24F1">
        <w:rPr>
          <w:i/>
          <w:color w:val="000000" w:themeColor="text1"/>
        </w:rPr>
        <w:t xml:space="preserve"> рейтинг за </w:t>
      </w:r>
      <w:proofErr w:type="spellStart"/>
      <w:r w:rsidRPr="00AB24F1">
        <w:rPr>
          <w:i/>
          <w:color w:val="000000" w:themeColor="text1"/>
        </w:rPr>
        <w:t>показником</w:t>
      </w:r>
      <w:proofErr w:type="spellEnd"/>
      <w:r w:rsidRPr="00AB24F1">
        <w:rPr>
          <w:i/>
          <w:color w:val="000000" w:themeColor="text1"/>
        </w:rPr>
        <w:t xml:space="preserve"> “</w:t>
      </w:r>
      <w:proofErr w:type="spellStart"/>
      <w:r w:rsidRPr="00AB24F1">
        <w:rPr>
          <w:i/>
          <w:color w:val="000000" w:themeColor="text1"/>
        </w:rPr>
        <w:t>Інновації</w:t>
      </w:r>
      <w:proofErr w:type="spellEnd"/>
      <w:r w:rsidRPr="00AB24F1">
        <w:rPr>
          <w:i/>
          <w:color w:val="000000" w:themeColor="text1"/>
        </w:rPr>
        <w:t xml:space="preserve">” та </w:t>
      </w:r>
      <w:proofErr w:type="spellStart"/>
      <w:r w:rsidRPr="00AB24F1">
        <w:rPr>
          <w:i/>
          <w:color w:val="000000" w:themeColor="text1"/>
        </w:rPr>
        <w:t>низькі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значення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показників</w:t>
      </w:r>
      <w:proofErr w:type="spellEnd"/>
      <w:r w:rsidRPr="00AB24F1">
        <w:rPr>
          <w:i/>
          <w:color w:val="000000" w:themeColor="text1"/>
        </w:rPr>
        <w:t xml:space="preserve"> “</w:t>
      </w:r>
      <w:proofErr w:type="spellStart"/>
      <w:r w:rsidRPr="00AB24F1">
        <w:rPr>
          <w:i/>
          <w:color w:val="000000" w:themeColor="text1"/>
        </w:rPr>
        <w:t>Взаємозв’язки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університетів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промисловістю</w:t>
      </w:r>
      <w:proofErr w:type="spellEnd"/>
      <w:r w:rsidRPr="00AB24F1">
        <w:rPr>
          <w:i/>
          <w:color w:val="000000" w:themeColor="text1"/>
        </w:rPr>
        <w:t xml:space="preserve"> у </w:t>
      </w:r>
      <w:proofErr w:type="spellStart"/>
      <w:r w:rsidRPr="00AB24F1">
        <w:rPr>
          <w:i/>
          <w:color w:val="000000" w:themeColor="text1"/>
        </w:rPr>
        <w:t>сфері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proofErr w:type="gramStart"/>
      <w:r w:rsidRPr="00AB24F1">
        <w:rPr>
          <w:i/>
          <w:color w:val="000000" w:themeColor="text1"/>
        </w:rPr>
        <w:t>досл</w:t>
      </w:r>
      <w:proofErr w:type="gramEnd"/>
      <w:r w:rsidRPr="00AB24F1">
        <w:rPr>
          <w:i/>
          <w:color w:val="000000" w:themeColor="text1"/>
        </w:rPr>
        <w:t>іджень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розробок</w:t>
      </w:r>
      <w:proofErr w:type="spellEnd"/>
      <w:r w:rsidRPr="00AB24F1">
        <w:rPr>
          <w:i/>
          <w:color w:val="000000" w:themeColor="text1"/>
        </w:rPr>
        <w:t>”, “</w:t>
      </w:r>
      <w:proofErr w:type="spellStart"/>
      <w:r w:rsidRPr="00AB24F1">
        <w:rPr>
          <w:i/>
          <w:color w:val="000000" w:themeColor="text1"/>
        </w:rPr>
        <w:t>Технологічна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готовність</w:t>
      </w:r>
      <w:proofErr w:type="spellEnd"/>
      <w:r w:rsidRPr="00AB24F1">
        <w:rPr>
          <w:i/>
          <w:color w:val="000000" w:themeColor="text1"/>
        </w:rPr>
        <w:t xml:space="preserve">”. </w:t>
      </w:r>
      <w:proofErr w:type="spellStart"/>
      <w:r w:rsidRPr="00AB24F1">
        <w:rPr>
          <w:i/>
          <w:color w:val="000000" w:themeColor="text1"/>
        </w:rPr>
        <w:t>Найбільш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проблемним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показником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залишається</w:t>
      </w:r>
      <w:proofErr w:type="spellEnd"/>
      <w:r w:rsidRPr="00AB24F1">
        <w:rPr>
          <w:i/>
          <w:color w:val="000000" w:themeColor="text1"/>
        </w:rPr>
        <w:t xml:space="preserve"> “</w:t>
      </w:r>
      <w:proofErr w:type="spellStart"/>
      <w:r w:rsidRPr="00AB24F1">
        <w:rPr>
          <w:i/>
          <w:color w:val="000000" w:themeColor="text1"/>
        </w:rPr>
        <w:t>Іноземні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інвестиції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трансфер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технологій</w:t>
      </w:r>
      <w:proofErr w:type="spellEnd"/>
      <w:r w:rsidRPr="00AB24F1">
        <w:rPr>
          <w:i/>
          <w:color w:val="000000" w:themeColor="text1"/>
        </w:rPr>
        <w:t>”.</w:t>
      </w:r>
    </w:p>
    <w:p w:rsidR="00030BBA" w:rsidRPr="00AB24F1" w:rsidRDefault="00030BBA" w:rsidP="00674A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bookmarkStart w:id="0" w:name="n19"/>
      <w:bookmarkEnd w:id="0"/>
      <w:proofErr w:type="spellStart"/>
      <w:r w:rsidRPr="00AB24F1">
        <w:rPr>
          <w:i/>
          <w:color w:val="000000" w:themeColor="text1"/>
        </w:rPr>
        <w:t>Відповідно</w:t>
      </w:r>
      <w:proofErr w:type="spellEnd"/>
      <w:r w:rsidRPr="00AB24F1">
        <w:rPr>
          <w:i/>
          <w:color w:val="000000" w:themeColor="text1"/>
        </w:rPr>
        <w:t xml:space="preserve"> до </w:t>
      </w:r>
      <w:proofErr w:type="spellStart"/>
      <w:r w:rsidRPr="00AB24F1">
        <w:rPr>
          <w:i/>
          <w:color w:val="000000" w:themeColor="text1"/>
        </w:rPr>
        <w:t>індексу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інноваційного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розвитку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представленого</w:t>
      </w:r>
      <w:proofErr w:type="spellEnd"/>
      <w:r w:rsidRPr="00AB24F1">
        <w:rPr>
          <w:i/>
          <w:color w:val="000000" w:themeColor="text1"/>
        </w:rPr>
        <w:t xml:space="preserve"> агентством </w:t>
      </w:r>
      <w:proofErr w:type="spellStart"/>
      <w:r w:rsidRPr="00AB24F1">
        <w:rPr>
          <w:i/>
          <w:color w:val="000000" w:themeColor="text1"/>
        </w:rPr>
        <w:t>Bloomberg</w:t>
      </w:r>
      <w:proofErr w:type="spellEnd"/>
      <w:r w:rsidRPr="00AB24F1">
        <w:rPr>
          <w:i/>
          <w:color w:val="000000" w:themeColor="text1"/>
        </w:rPr>
        <w:t xml:space="preserve"> у 2018 </w:t>
      </w:r>
      <w:proofErr w:type="spellStart"/>
      <w:r w:rsidRPr="00AB24F1">
        <w:rPr>
          <w:i/>
          <w:color w:val="000000" w:themeColor="text1"/>
        </w:rPr>
        <w:t>році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Україна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gramStart"/>
      <w:r w:rsidRPr="00AB24F1">
        <w:rPr>
          <w:i/>
          <w:color w:val="000000" w:themeColor="text1"/>
        </w:rPr>
        <w:t>на</w:t>
      </w:r>
      <w:proofErr w:type="gramEnd"/>
      <w:r w:rsidRPr="00AB24F1">
        <w:rPr>
          <w:i/>
          <w:color w:val="000000" w:themeColor="text1"/>
        </w:rPr>
        <w:t xml:space="preserve"> 53 </w:t>
      </w:r>
      <w:proofErr w:type="spellStart"/>
      <w:r w:rsidRPr="00AB24F1">
        <w:rPr>
          <w:i/>
          <w:color w:val="000000" w:themeColor="text1"/>
        </w:rPr>
        <w:t>місці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серед</w:t>
      </w:r>
      <w:proofErr w:type="spellEnd"/>
      <w:r w:rsidRPr="00AB24F1">
        <w:rPr>
          <w:i/>
          <w:color w:val="000000" w:themeColor="text1"/>
        </w:rPr>
        <w:t xml:space="preserve"> 60 </w:t>
      </w:r>
      <w:proofErr w:type="spellStart"/>
      <w:r w:rsidRPr="00AB24F1">
        <w:rPr>
          <w:i/>
          <w:color w:val="000000" w:themeColor="text1"/>
        </w:rPr>
        <w:t>досліджуваних</w:t>
      </w:r>
      <w:proofErr w:type="spellEnd"/>
      <w:r w:rsidRPr="00AB24F1">
        <w:rPr>
          <w:i/>
          <w:color w:val="000000" w:themeColor="text1"/>
        </w:rPr>
        <w:t xml:space="preserve"> держав. При </w:t>
      </w:r>
      <w:proofErr w:type="spellStart"/>
      <w:r w:rsidRPr="00AB24F1">
        <w:rPr>
          <w:i/>
          <w:color w:val="000000" w:themeColor="text1"/>
        </w:rPr>
        <w:t>цьому</w:t>
      </w:r>
      <w:proofErr w:type="spellEnd"/>
      <w:r w:rsidRPr="00AB24F1">
        <w:rPr>
          <w:i/>
          <w:color w:val="000000" w:themeColor="text1"/>
        </w:rPr>
        <w:t xml:space="preserve"> наша держава </w:t>
      </w:r>
      <w:proofErr w:type="spellStart"/>
      <w:r w:rsidRPr="00AB24F1">
        <w:rPr>
          <w:i/>
          <w:color w:val="000000" w:themeColor="text1"/>
        </w:rPr>
        <w:t>виявилася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найгіршою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spellStart"/>
      <w:r w:rsidRPr="00AB24F1">
        <w:rPr>
          <w:i/>
          <w:color w:val="000000" w:themeColor="text1"/>
        </w:rPr>
        <w:t>продуктивністю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праці</w:t>
      </w:r>
      <w:proofErr w:type="spellEnd"/>
      <w:r w:rsidRPr="00AB24F1">
        <w:rPr>
          <w:i/>
          <w:color w:val="000000" w:themeColor="text1"/>
        </w:rPr>
        <w:t xml:space="preserve"> (60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), </w:t>
      </w:r>
      <w:proofErr w:type="spellStart"/>
      <w:r w:rsidRPr="00AB24F1">
        <w:rPr>
          <w:i/>
          <w:color w:val="000000" w:themeColor="text1"/>
        </w:rPr>
        <w:t>що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proofErr w:type="gramStart"/>
      <w:r w:rsidRPr="00AB24F1">
        <w:rPr>
          <w:i/>
          <w:color w:val="000000" w:themeColor="text1"/>
        </w:rPr>
        <w:t>св</w:t>
      </w:r>
      <w:proofErr w:type="gramEnd"/>
      <w:r w:rsidRPr="00AB24F1">
        <w:rPr>
          <w:i/>
          <w:color w:val="000000" w:themeColor="text1"/>
        </w:rPr>
        <w:t>ідчить</w:t>
      </w:r>
      <w:proofErr w:type="spellEnd"/>
      <w:r w:rsidRPr="00AB24F1">
        <w:rPr>
          <w:i/>
          <w:color w:val="000000" w:themeColor="text1"/>
        </w:rPr>
        <w:t xml:space="preserve"> про </w:t>
      </w:r>
      <w:proofErr w:type="spellStart"/>
      <w:r w:rsidRPr="00AB24F1">
        <w:rPr>
          <w:i/>
          <w:color w:val="000000" w:themeColor="text1"/>
        </w:rPr>
        <w:t>низький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рівень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застосовуваних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технологій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виробництва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товарів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з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низькою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доданою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вартістю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потрапила</w:t>
      </w:r>
      <w:proofErr w:type="spellEnd"/>
      <w:r w:rsidRPr="00AB24F1">
        <w:rPr>
          <w:i/>
          <w:color w:val="000000" w:themeColor="text1"/>
        </w:rPr>
        <w:t xml:space="preserve"> до </w:t>
      </w:r>
      <w:proofErr w:type="spellStart"/>
      <w:r w:rsidRPr="00AB24F1">
        <w:rPr>
          <w:i/>
          <w:color w:val="000000" w:themeColor="text1"/>
        </w:rPr>
        <w:t>трійки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аутсайдерів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spellStart"/>
      <w:r w:rsidRPr="00AB24F1">
        <w:rPr>
          <w:i/>
          <w:color w:val="000000" w:themeColor="text1"/>
        </w:rPr>
        <w:t>технологічними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можливостями</w:t>
      </w:r>
      <w:proofErr w:type="spellEnd"/>
      <w:r w:rsidRPr="00AB24F1">
        <w:rPr>
          <w:i/>
          <w:color w:val="000000" w:themeColor="text1"/>
        </w:rPr>
        <w:t xml:space="preserve"> (58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) та </w:t>
      </w:r>
      <w:proofErr w:type="spellStart"/>
      <w:r w:rsidRPr="00AB24F1">
        <w:rPr>
          <w:i/>
          <w:color w:val="000000" w:themeColor="text1"/>
        </w:rPr>
        <w:t>посідає</w:t>
      </w:r>
      <w:proofErr w:type="spellEnd"/>
      <w:r w:rsidRPr="00AB24F1">
        <w:rPr>
          <w:i/>
          <w:color w:val="000000" w:themeColor="text1"/>
        </w:rPr>
        <w:t xml:space="preserve"> 54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spellStart"/>
      <w:r w:rsidRPr="00AB24F1">
        <w:rPr>
          <w:i/>
          <w:color w:val="000000" w:themeColor="text1"/>
        </w:rPr>
        <w:t>рівнем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витрат</w:t>
      </w:r>
      <w:proofErr w:type="spellEnd"/>
      <w:r w:rsidRPr="00AB24F1">
        <w:rPr>
          <w:i/>
          <w:color w:val="000000" w:themeColor="text1"/>
        </w:rPr>
        <w:t xml:space="preserve"> на </w:t>
      </w:r>
      <w:proofErr w:type="spellStart"/>
      <w:r w:rsidRPr="00AB24F1">
        <w:rPr>
          <w:i/>
          <w:color w:val="000000" w:themeColor="text1"/>
        </w:rPr>
        <w:t>дослідження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розробки</w:t>
      </w:r>
      <w:proofErr w:type="spellEnd"/>
      <w:r w:rsidRPr="00AB24F1">
        <w:rPr>
          <w:i/>
          <w:color w:val="000000" w:themeColor="text1"/>
        </w:rPr>
        <w:t xml:space="preserve"> у валовому </w:t>
      </w:r>
      <w:proofErr w:type="spellStart"/>
      <w:r w:rsidRPr="00AB24F1">
        <w:rPr>
          <w:i/>
          <w:color w:val="000000" w:themeColor="text1"/>
        </w:rPr>
        <w:t>внутрішньому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продукті</w:t>
      </w:r>
      <w:proofErr w:type="spellEnd"/>
      <w:r w:rsidRPr="00AB24F1">
        <w:rPr>
          <w:i/>
          <w:color w:val="000000" w:themeColor="text1"/>
        </w:rPr>
        <w:t xml:space="preserve">. </w:t>
      </w:r>
      <w:proofErr w:type="spellStart"/>
      <w:r w:rsidRPr="00AB24F1">
        <w:rPr>
          <w:i/>
          <w:color w:val="000000" w:themeColor="text1"/>
        </w:rPr>
        <w:t>Водночас</w:t>
      </w:r>
      <w:proofErr w:type="spellEnd"/>
      <w:r w:rsidRPr="00AB24F1">
        <w:rPr>
          <w:i/>
          <w:color w:val="000000" w:themeColor="text1"/>
        </w:rPr>
        <w:t xml:space="preserve"> вона </w:t>
      </w:r>
      <w:proofErr w:type="spellStart"/>
      <w:r w:rsidRPr="00AB24F1">
        <w:rPr>
          <w:i/>
          <w:color w:val="000000" w:themeColor="text1"/>
        </w:rPr>
        <w:t>зберігає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високе</w:t>
      </w:r>
      <w:proofErr w:type="spellEnd"/>
      <w:r w:rsidRPr="00AB24F1">
        <w:rPr>
          <w:i/>
          <w:color w:val="000000" w:themeColor="text1"/>
        </w:rPr>
        <w:t xml:space="preserve"> 28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spellStart"/>
      <w:r w:rsidRPr="00AB24F1">
        <w:rPr>
          <w:i/>
          <w:color w:val="000000" w:themeColor="text1"/>
        </w:rPr>
        <w:t>ефективністю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вищої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освіти</w:t>
      </w:r>
      <w:proofErr w:type="spellEnd"/>
      <w:r w:rsidRPr="00AB24F1">
        <w:rPr>
          <w:i/>
          <w:color w:val="000000" w:themeColor="text1"/>
        </w:rPr>
        <w:t xml:space="preserve"> та 35 </w:t>
      </w:r>
      <w:proofErr w:type="spellStart"/>
      <w:r w:rsidRPr="00AB24F1">
        <w:rPr>
          <w:i/>
          <w:color w:val="000000" w:themeColor="text1"/>
        </w:rPr>
        <w:t>місце</w:t>
      </w:r>
      <w:proofErr w:type="spellEnd"/>
      <w:r w:rsidRPr="00AB24F1">
        <w:rPr>
          <w:i/>
          <w:color w:val="000000" w:themeColor="text1"/>
        </w:rPr>
        <w:t xml:space="preserve"> за </w:t>
      </w:r>
      <w:proofErr w:type="gramStart"/>
      <w:r w:rsidRPr="00AB24F1">
        <w:rPr>
          <w:i/>
          <w:color w:val="000000" w:themeColor="text1"/>
        </w:rPr>
        <w:t>патентною</w:t>
      </w:r>
      <w:proofErr w:type="gram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активністю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тобто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має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потенціал</w:t>
      </w:r>
      <w:proofErr w:type="spellEnd"/>
      <w:r w:rsidRPr="00AB24F1">
        <w:rPr>
          <w:i/>
          <w:color w:val="000000" w:themeColor="text1"/>
        </w:rPr>
        <w:t xml:space="preserve"> до </w:t>
      </w:r>
      <w:proofErr w:type="spellStart"/>
      <w:r w:rsidRPr="00AB24F1">
        <w:rPr>
          <w:i/>
          <w:color w:val="000000" w:themeColor="text1"/>
        </w:rPr>
        <w:t>розвитку</w:t>
      </w:r>
      <w:proofErr w:type="spellEnd"/>
      <w:r w:rsidRPr="00AB24F1">
        <w:rPr>
          <w:i/>
          <w:color w:val="000000" w:themeColor="text1"/>
        </w:rPr>
        <w:t>.</w:t>
      </w:r>
    </w:p>
    <w:p w:rsidR="00030BBA" w:rsidRPr="00AB24F1" w:rsidRDefault="00030BBA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lang w:val="uk-UA"/>
        </w:rPr>
      </w:pPr>
      <w:bookmarkStart w:id="1" w:name="n20"/>
      <w:bookmarkEnd w:id="1"/>
      <w:proofErr w:type="spellStart"/>
      <w:r w:rsidRPr="00AB24F1">
        <w:rPr>
          <w:i/>
          <w:color w:val="000000" w:themeColor="text1"/>
        </w:rPr>
        <w:t>Інноваційне</w:t>
      </w:r>
      <w:proofErr w:type="spellEnd"/>
      <w:r w:rsidRPr="00AB24F1">
        <w:rPr>
          <w:i/>
          <w:color w:val="000000" w:themeColor="text1"/>
        </w:rPr>
        <w:t xml:space="preserve"> табло ЄС, яке </w:t>
      </w:r>
      <w:proofErr w:type="spellStart"/>
      <w:r w:rsidRPr="00AB24F1">
        <w:rPr>
          <w:i/>
          <w:color w:val="000000" w:themeColor="text1"/>
        </w:rPr>
        <w:t>включає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дані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щодо</w:t>
      </w:r>
      <w:proofErr w:type="spellEnd"/>
      <w:r w:rsidRPr="00AB24F1">
        <w:rPr>
          <w:i/>
          <w:color w:val="000000" w:themeColor="text1"/>
        </w:rPr>
        <w:t xml:space="preserve"> держав </w:t>
      </w:r>
      <w:proofErr w:type="spellStart"/>
      <w:r w:rsidRPr="00AB24F1">
        <w:rPr>
          <w:i/>
          <w:color w:val="000000" w:themeColor="text1"/>
        </w:rPr>
        <w:t>європейського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співтовариства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держав-кандидатів</w:t>
      </w:r>
      <w:proofErr w:type="spellEnd"/>
      <w:r w:rsidRPr="00AB24F1">
        <w:rPr>
          <w:i/>
          <w:color w:val="000000" w:themeColor="text1"/>
        </w:rPr>
        <w:t xml:space="preserve"> на </w:t>
      </w:r>
      <w:proofErr w:type="spellStart"/>
      <w:r w:rsidRPr="00AB24F1">
        <w:rPr>
          <w:i/>
          <w:color w:val="000000" w:themeColor="text1"/>
        </w:rPr>
        <w:t>вступ</w:t>
      </w:r>
      <w:proofErr w:type="spellEnd"/>
      <w:r w:rsidRPr="00AB24F1">
        <w:rPr>
          <w:i/>
          <w:color w:val="000000" w:themeColor="text1"/>
        </w:rPr>
        <w:t xml:space="preserve"> в</w:t>
      </w:r>
      <w:proofErr w:type="gramStart"/>
      <w:r w:rsidRPr="00AB24F1">
        <w:rPr>
          <w:i/>
          <w:color w:val="000000" w:themeColor="text1"/>
        </w:rPr>
        <w:t xml:space="preserve"> ЄС</w:t>
      </w:r>
      <w:proofErr w:type="gram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деяких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інших</w:t>
      </w:r>
      <w:proofErr w:type="spellEnd"/>
      <w:r w:rsidRPr="00AB24F1">
        <w:rPr>
          <w:i/>
          <w:color w:val="000000" w:themeColor="text1"/>
        </w:rPr>
        <w:t xml:space="preserve"> держав, </w:t>
      </w:r>
      <w:proofErr w:type="spellStart"/>
      <w:r w:rsidRPr="00AB24F1">
        <w:rPr>
          <w:i/>
          <w:color w:val="000000" w:themeColor="text1"/>
        </w:rPr>
        <w:t>віднесло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Україну</w:t>
      </w:r>
      <w:proofErr w:type="spellEnd"/>
      <w:r w:rsidRPr="00AB24F1">
        <w:rPr>
          <w:i/>
          <w:color w:val="000000" w:themeColor="text1"/>
        </w:rPr>
        <w:t xml:space="preserve"> до </w:t>
      </w:r>
      <w:proofErr w:type="spellStart"/>
      <w:r w:rsidRPr="00AB24F1">
        <w:rPr>
          <w:i/>
          <w:color w:val="000000" w:themeColor="text1"/>
        </w:rPr>
        <w:t>групи</w:t>
      </w:r>
      <w:proofErr w:type="spellEnd"/>
      <w:r w:rsidRPr="00AB24F1">
        <w:rPr>
          <w:i/>
          <w:color w:val="000000" w:themeColor="text1"/>
        </w:rPr>
        <w:t xml:space="preserve"> “</w:t>
      </w:r>
      <w:proofErr w:type="spellStart"/>
      <w:r w:rsidRPr="00AB24F1">
        <w:rPr>
          <w:i/>
          <w:color w:val="000000" w:themeColor="text1"/>
        </w:rPr>
        <w:t>Інноватор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що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формується</w:t>
      </w:r>
      <w:proofErr w:type="spellEnd"/>
      <w:r w:rsidRPr="00AB24F1">
        <w:rPr>
          <w:i/>
          <w:color w:val="000000" w:themeColor="text1"/>
        </w:rPr>
        <w:t xml:space="preserve">” разом </w:t>
      </w:r>
      <w:proofErr w:type="spellStart"/>
      <w:r w:rsidRPr="00AB24F1">
        <w:rPr>
          <w:i/>
          <w:color w:val="000000" w:themeColor="text1"/>
        </w:rPr>
        <w:t>з</w:t>
      </w:r>
      <w:proofErr w:type="spellEnd"/>
      <w:r w:rsidRPr="00AB24F1">
        <w:rPr>
          <w:i/>
          <w:color w:val="000000" w:themeColor="text1"/>
        </w:rPr>
        <w:t xml:space="preserve"> </w:t>
      </w:r>
      <w:proofErr w:type="spellStart"/>
      <w:r w:rsidRPr="00AB24F1">
        <w:rPr>
          <w:i/>
          <w:color w:val="000000" w:themeColor="text1"/>
        </w:rPr>
        <w:t>Болгарією</w:t>
      </w:r>
      <w:proofErr w:type="spellEnd"/>
      <w:r w:rsidRPr="00AB24F1">
        <w:rPr>
          <w:i/>
          <w:color w:val="000000" w:themeColor="text1"/>
        </w:rPr>
        <w:t xml:space="preserve">, </w:t>
      </w:r>
      <w:proofErr w:type="spellStart"/>
      <w:r w:rsidRPr="00AB24F1">
        <w:rPr>
          <w:i/>
          <w:color w:val="000000" w:themeColor="text1"/>
        </w:rPr>
        <w:t>Македонією</w:t>
      </w:r>
      <w:proofErr w:type="spellEnd"/>
      <w:r w:rsidRPr="00AB24F1">
        <w:rPr>
          <w:i/>
          <w:color w:val="000000" w:themeColor="text1"/>
        </w:rPr>
        <w:t xml:space="preserve"> та </w:t>
      </w:r>
      <w:proofErr w:type="spellStart"/>
      <w:r w:rsidRPr="00AB24F1">
        <w:rPr>
          <w:i/>
          <w:color w:val="000000" w:themeColor="text1"/>
        </w:rPr>
        <w:t>Румунією</w:t>
      </w:r>
      <w:proofErr w:type="spellEnd"/>
      <w:r w:rsidR="00674AEB" w:rsidRPr="00AB24F1">
        <w:rPr>
          <w:i/>
          <w:color w:val="000000" w:themeColor="text1"/>
          <w:lang w:val="uk-UA"/>
        </w:rPr>
        <w:t>.</w:t>
      </w:r>
    </w:p>
    <w:p w:rsidR="00030BBA" w:rsidRPr="00674AEB" w:rsidRDefault="00030BBA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</w:p>
    <w:p w:rsidR="00CF6069" w:rsidRPr="00674AEB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proofErr w:type="spellStart"/>
      <w:r w:rsidRPr="00674AEB">
        <w:rPr>
          <w:color w:val="000000" w:themeColor="text1"/>
        </w:rPr>
        <w:t>Існує</w:t>
      </w:r>
      <w:proofErr w:type="spellEnd"/>
      <w:r w:rsidRPr="00674AEB">
        <w:rPr>
          <w:color w:val="000000" w:themeColor="text1"/>
        </w:rPr>
        <w:t xml:space="preserve"> ряд </w:t>
      </w:r>
      <w:proofErr w:type="spellStart"/>
      <w:r w:rsidRPr="00674AEB">
        <w:rPr>
          <w:color w:val="000000" w:themeColor="text1"/>
        </w:rPr>
        <w:t>чинникі</w:t>
      </w:r>
      <w:proofErr w:type="gramStart"/>
      <w:r w:rsidRPr="00674AEB">
        <w:rPr>
          <w:color w:val="000000" w:themeColor="text1"/>
        </w:rPr>
        <w:t>в</w:t>
      </w:r>
      <w:proofErr w:type="spellEnd"/>
      <w:proofErr w:type="gram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які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відлякують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стратегічного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інвестора</w:t>
      </w:r>
      <w:proofErr w:type="spellEnd"/>
      <w:r w:rsidRPr="00674AEB">
        <w:rPr>
          <w:color w:val="000000" w:themeColor="text1"/>
        </w:rPr>
        <w:t xml:space="preserve">. </w:t>
      </w:r>
      <w:proofErr w:type="spellStart"/>
      <w:r w:rsidRPr="00674AEB">
        <w:rPr>
          <w:color w:val="000000" w:themeColor="text1"/>
        </w:rPr>
        <w:t>Серед</w:t>
      </w:r>
      <w:proofErr w:type="spellEnd"/>
      <w:r w:rsidRPr="00674AEB">
        <w:rPr>
          <w:color w:val="000000" w:themeColor="text1"/>
        </w:rPr>
        <w:t xml:space="preserve"> них </w:t>
      </w:r>
      <w:proofErr w:type="spellStart"/>
      <w:r w:rsidRPr="00674AEB">
        <w:rPr>
          <w:color w:val="000000" w:themeColor="text1"/>
        </w:rPr>
        <w:t>корупція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непрозорість</w:t>
      </w:r>
      <w:proofErr w:type="spellEnd"/>
      <w:r w:rsidRPr="00674AEB">
        <w:rPr>
          <w:color w:val="000000" w:themeColor="text1"/>
        </w:rPr>
        <w:t xml:space="preserve"> процедур </w:t>
      </w:r>
      <w:proofErr w:type="spellStart"/>
      <w:r w:rsidRPr="00674AEB">
        <w:rPr>
          <w:color w:val="000000" w:themeColor="text1"/>
        </w:rPr>
        <w:t>прийняття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proofErr w:type="gramStart"/>
      <w:r w:rsidRPr="00674AEB">
        <w:rPr>
          <w:color w:val="000000" w:themeColor="text1"/>
        </w:rPr>
        <w:t>р</w:t>
      </w:r>
      <w:proofErr w:type="gramEnd"/>
      <w:r w:rsidRPr="00674AEB">
        <w:rPr>
          <w:color w:val="000000" w:themeColor="text1"/>
        </w:rPr>
        <w:t>ішень</w:t>
      </w:r>
      <w:proofErr w:type="spellEnd"/>
      <w:r w:rsidRPr="00674AEB">
        <w:rPr>
          <w:color w:val="000000" w:themeColor="text1"/>
        </w:rPr>
        <w:t xml:space="preserve"> органами </w:t>
      </w:r>
      <w:proofErr w:type="spellStart"/>
      <w:r w:rsidRPr="00674AEB">
        <w:rPr>
          <w:color w:val="000000" w:themeColor="text1"/>
        </w:rPr>
        <w:t>влади</w:t>
      </w:r>
      <w:proofErr w:type="spellEnd"/>
      <w:r w:rsidRPr="00674AEB">
        <w:rPr>
          <w:color w:val="000000" w:themeColor="text1"/>
        </w:rPr>
        <w:t xml:space="preserve">; </w:t>
      </w:r>
      <w:proofErr w:type="spellStart"/>
      <w:r w:rsidRPr="00674AEB">
        <w:rPr>
          <w:color w:val="000000" w:themeColor="text1"/>
        </w:rPr>
        <w:t>низький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рівень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захисту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інвесторів</w:t>
      </w:r>
      <w:proofErr w:type="spellEnd"/>
      <w:r w:rsidRPr="00674AEB">
        <w:rPr>
          <w:color w:val="000000" w:themeColor="text1"/>
        </w:rPr>
        <w:t xml:space="preserve">; </w:t>
      </w:r>
      <w:proofErr w:type="spellStart"/>
      <w:r w:rsidRPr="00674AEB">
        <w:rPr>
          <w:color w:val="000000" w:themeColor="text1"/>
        </w:rPr>
        <w:t>військові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дії</w:t>
      </w:r>
      <w:proofErr w:type="spellEnd"/>
      <w:r w:rsidRPr="00674AEB">
        <w:rPr>
          <w:color w:val="000000" w:themeColor="text1"/>
        </w:rPr>
        <w:t xml:space="preserve"> на </w:t>
      </w:r>
      <w:proofErr w:type="spellStart"/>
      <w:r w:rsidRPr="00674AEB">
        <w:rPr>
          <w:color w:val="000000" w:themeColor="text1"/>
        </w:rPr>
        <w:t>Сході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України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адже</w:t>
      </w:r>
      <w:proofErr w:type="spellEnd"/>
      <w:r w:rsidRPr="00674AEB">
        <w:rPr>
          <w:color w:val="000000" w:themeColor="text1"/>
        </w:rPr>
        <w:t xml:space="preserve"> через </w:t>
      </w:r>
      <w:proofErr w:type="spellStart"/>
      <w:r w:rsidRPr="00674AEB">
        <w:rPr>
          <w:color w:val="000000" w:themeColor="text1"/>
        </w:rPr>
        <w:t>окуповані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території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йде</w:t>
      </w:r>
      <w:proofErr w:type="spellEnd"/>
      <w:r w:rsidRPr="00674AEB">
        <w:rPr>
          <w:color w:val="000000" w:themeColor="text1"/>
        </w:rPr>
        <w:t xml:space="preserve"> великий </w:t>
      </w:r>
      <w:proofErr w:type="spellStart"/>
      <w:r w:rsidRPr="00674AEB">
        <w:rPr>
          <w:color w:val="000000" w:themeColor="text1"/>
        </w:rPr>
        <w:t>відтік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капіталів</w:t>
      </w:r>
      <w:proofErr w:type="spellEnd"/>
      <w:r w:rsidRPr="00674AEB">
        <w:rPr>
          <w:color w:val="000000" w:themeColor="text1"/>
        </w:rPr>
        <w:t xml:space="preserve">; </w:t>
      </w:r>
      <w:proofErr w:type="spellStart"/>
      <w:r w:rsidRPr="00674AEB">
        <w:rPr>
          <w:color w:val="000000" w:themeColor="text1"/>
        </w:rPr>
        <w:t>також</w:t>
      </w:r>
      <w:proofErr w:type="spellEnd"/>
      <w:r w:rsidRPr="00674AEB">
        <w:rPr>
          <w:color w:val="000000" w:themeColor="text1"/>
        </w:rPr>
        <w:t xml:space="preserve"> ставить </w:t>
      </w:r>
      <w:proofErr w:type="spellStart"/>
      <w:proofErr w:type="gramStart"/>
      <w:r w:rsidRPr="00674AEB">
        <w:rPr>
          <w:color w:val="000000" w:themeColor="text1"/>
        </w:rPr>
        <w:t>п</w:t>
      </w:r>
      <w:proofErr w:type="gramEnd"/>
      <w:r w:rsidRPr="00674AEB">
        <w:rPr>
          <w:color w:val="000000" w:themeColor="text1"/>
        </w:rPr>
        <w:t>ід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сумнів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вклади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інвесторів</w:t>
      </w:r>
      <w:proofErr w:type="spellEnd"/>
      <w:r w:rsidRPr="00674AEB">
        <w:rPr>
          <w:color w:val="000000" w:themeColor="text1"/>
        </w:rPr>
        <w:t xml:space="preserve"> ступень </w:t>
      </w:r>
      <w:proofErr w:type="spellStart"/>
      <w:r w:rsidRPr="00674AEB">
        <w:rPr>
          <w:color w:val="000000" w:themeColor="text1"/>
        </w:rPr>
        <w:t>захищеності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інвестицій</w:t>
      </w:r>
      <w:proofErr w:type="spellEnd"/>
      <w:r w:rsidRPr="00674AEB">
        <w:rPr>
          <w:color w:val="000000" w:themeColor="text1"/>
        </w:rPr>
        <w:t xml:space="preserve"> в </w:t>
      </w:r>
      <w:proofErr w:type="spellStart"/>
      <w:r w:rsidRPr="00674AEB">
        <w:rPr>
          <w:color w:val="000000" w:themeColor="text1"/>
        </w:rPr>
        <w:t>Україну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під</w:t>
      </w:r>
      <w:proofErr w:type="spellEnd"/>
      <w:r w:rsidRPr="00674AEB">
        <w:rPr>
          <w:color w:val="000000" w:themeColor="text1"/>
        </w:rPr>
        <w:t xml:space="preserve"> час </w:t>
      </w:r>
      <w:proofErr w:type="spellStart"/>
      <w:r w:rsidRPr="00674AEB">
        <w:rPr>
          <w:color w:val="000000" w:themeColor="text1"/>
        </w:rPr>
        <w:t>збройного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конфлікту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військової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окупації</w:t>
      </w:r>
      <w:proofErr w:type="spellEnd"/>
      <w:r w:rsidRPr="00674AEB">
        <w:rPr>
          <w:color w:val="000000" w:themeColor="text1"/>
        </w:rPr>
        <w:t>.</w:t>
      </w:r>
    </w:p>
    <w:p w:rsidR="00576F22" w:rsidRPr="00674AEB" w:rsidRDefault="00576F22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lastRenderedPageBreak/>
        <w:t xml:space="preserve">Для подальшого покращення інвестиційного клімату України актуальним на сьогодні є питання удосконалення правової та організаційної бази для підвищення дієздатності механізмів забезпечення сприятливого інвестиційного клімату й формування основи збереження та підвищення конкурентоспроможності вітчизняної економіки. </w:t>
      </w:r>
    </w:p>
    <w:p w:rsidR="00A44E5A" w:rsidRPr="00674AEB" w:rsidRDefault="00576F22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 xml:space="preserve">Одним із інструментів, що дозволить залучити в державний сектор економіки додаткові інвестиційні ресурси та сприятиме розвитку партнерських відносин держави та бізнесу, є </w:t>
      </w:r>
      <w:r w:rsidRPr="00BF44D2">
        <w:rPr>
          <w:b/>
          <w:i/>
          <w:color w:val="000000" w:themeColor="text1"/>
          <w:lang w:val="uk-UA"/>
        </w:rPr>
        <w:t>державно-приватне партнерство (ДПП)</w:t>
      </w:r>
      <w:r w:rsidRPr="00674AEB">
        <w:rPr>
          <w:color w:val="000000" w:themeColor="text1"/>
          <w:lang w:val="uk-UA"/>
        </w:rPr>
        <w:t xml:space="preserve">, </w:t>
      </w:r>
      <w:r w:rsidR="00A44E5A" w:rsidRPr="00674AEB">
        <w:rPr>
          <w:color w:val="000000" w:themeColor="text1"/>
          <w:lang w:val="uk-UA"/>
        </w:rPr>
        <w:t>яке сьогодні в умовах розвитку</w:t>
      </w:r>
      <w:r w:rsidRPr="00674AEB">
        <w:rPr>
          <w:color w:val="000000" w:themeColor="text1"/>
          <w:lang w:val="uk-UA"/>
        </w:rPr>
        <w:t xml:space="preserve"> економіки нашої країни є актуальною формою співробітництва між державними та приватними партнерами, нагальною вимогою сьогодення. </w:t>
      </w:r>
    </w:p>
    <w:p w:rsidR="00A44E5A" w:rsidRPr="00674AEB" w:rsidRDefault="00576F22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>Впровадження механізму ДПП сприятиме реалізації державної політики, орієнтованої на міжнародні стандарти та чітко спрямованої на підвищення соціальних стандартів життя населення. Основними перевагами використання механізму ДПП для держави та суспільства, зокрема, є:</w:t>
      </w:r>
    </w:p>
    <w:p w:rsidR="00A44E5A" w:rsidRPr="00674AEB" w:rsidRDefault="00576F22" w:rsidP="00BF44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>підвищення якості та своєчасності надання публічних послуг;</w:t>
      </w:r>
    </w:p>
    <w:p w:rsidR="00A44E5A" w:rsidRPr="00674AEB" w:rsidRDefault="00576F22" w:rsidP="00BF44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 xml:space="preserve">підвищення ефективності використання бюджетних коштів; </w:t>
      </w:r>
    </w:p>
    <w:p w:rsidR="00A44E5A" w:rsidRPr="00674AEB" w:rsidRDefault="00576F22" w:rsidP="00BF44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 xml:space="preserve">залучення додаткових фінансових ресурсів у створення/модернізацію інфраструктурних об’єктів; </w:t>
      </w:r>
    </w:p>
    <w:p w:rsidR="00576F22" w:rsidRPr="00674AEB" w:rsidRDefault="00576F22" w:rsidP="00BF44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>підвищення зайнятості населення, стимулювання економічного зростання з широким використанням інновацій та сучасних технологій</w:t>
      </w:r>
      <w:r w:rsidR="00BF44D2">
        <w:rPr>
          <w:color w:val="000000" w:themeColor="text1"/>
          <w:lang w:val="uk-UA"/>
        </w:rPr>
        <w:t>.</w:t>
      </w:r>
    </w:p>
    <w:p w:rsidR="00A44E5A" w:rsidRPr="00674AEB" w:rsidRDefault="00BA34A5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 xml:space="preserve">Стратегія сталого розвитку "Україна – 2020" також вказує на те, що для впровадження європейських стандартів життя та виходу на провідні позиції у світі Україна має стати державою з сильною економікою та з передовими інноваціями. </w:t>
      </w:r>
      <w:r w:rsidRPr="00674AEB">
        <w:rPr>
          <w:color w:val="000000" w:themeColor="text1"/>
        </w:rPr>
        <w:t xml:space="preserve">Тому одним </w:t>
      </w:r>
      <w:proofErr w:type="spellStart"/>
      <w:r w:rsidRPr="00674AEB">
        <w:rPr>
          <w:color w:val="000000" w:themeColor="text1"/>
        </w:rPr>
        <w:t>з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proofErr w:type="gramStart"/>
      <w:r w:rsidRPr="00674AEB">
        <w:rPr>
          <w:color w:val="000000" w:themeColor="text1"/>
        </w:rPr>
        <w:t>пр</w:t>
      </w:r>
      <w:proofErr w:type="gramEnd"/>
      <w:r w:rsidRPr="00674AEB">
        <w:rPr>
          <w:color w:val="000000" w:themeColor="text1"/>
        </w:rPr>
        <w:t>іоритетних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напрямків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діяльності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Міністерства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є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підготовка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пропозицій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щодо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забезпечення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удосконалення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законодавства</w:t>
      </w:r>
      <w:proofErr w:type="spellEnd"/>
      <w:r w:rsidRPr="00674AEB">
        <w:rPr>
          <w:color w:val="000000" w:themeColor="text1"/>
        </w:rPr>
        <w:t xml:space="preserve"> у </w:t>
      </w:r>
      <w:proofErr w:type="spellStart"/>
      <w:r w:rsidRPr="00674AEB">
        <w:rPr>
          <w:color w:val="000000" w:themeColor="text1"/>
        </w:rPr>
        <w:t>сфері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інновацій</w:t>
      </w:r>
      <w:proofErr w:type="spellEnd"/>
      <w:r w:rsidRPr="00674AEB">
        <w:rPr>
          <w:color w:val="000000" w:themeColor="text1"/>
        </w:rPr>
        <w:t xml:space="preserve">. </w:t>
      </w:r>
      <w:proofErr w:type="spellStart"/>
      <w:r w:rsidRPr="00674AEB">
        <w:rPr>
          <w:color w:val="000000" w:themeColor="text1"/>
        </w:rPr>
        <w:t>Водночас</w:t>
      </w:r>
      <w:proofErr w:type="spellEnd"/>
      <w:r w:rsidRPr="00674AEB">
        <w:rPr>
          <w:color w:val="000000" w:themeColor="text1"/>
        </w:rPr>
        <w:t xml:space="preserve">, МОН </w:t>
      </w:r>
      <w:r w:rsidR="00A44E5A" w:rsidRPr="00674AEB">
        <w:rPr>
          <w:color w:val="000000" w:themeColor="text1"/>
          <w:lang w:val="uk-UA"/>
        </w:rPr>
        <w:t xml:space="preserve">розроблено </w:t>
      </w:r>
      <w:proofErr w:type="spellStart"/>
      <w:r w:rsidRPr="00674AEB">
        <w:rPr>
          <w:color w:val="000000" w:themeColor="text1"/>
        </w:rPr>
        <w:t>Стратегі</w:t>
      </w:r>
      <w:proofErr w:type="spellEnd"/>
      <w:r w:rsidR="00A44E5A" w:rsidRPr="00674AEB">
        <w:rPr>
          <w:color w:val="000000" w:themeColor="text1"/>
          <w:lang w:val="uk-UA"/>
        </w:rPr>
        <w:t>ю</w:t>
      </w:r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інноваційного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розвитку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України</w:t>
      </w:r>
      <w:proofErr w:type="spellEnd"/>
      <w:r w:rsidRPr="00674AEB">
        <w:rPr>
          <w:color w:val="000000" w:themeColor="text1"/>
        </w:rPr>
        <w:t xml:space="preserve"> </w:t>
      </w:r>
      <w:proofErr w:type="gramStart"/>
      <w:r w:rsidRPr="00674AEB">
        <w:rPr>
          <w:color w:val="000000" w:themeColor="text1"/>
        </w:rPr>
        <w:t>на</w:t>
      </w:r>
      <w:proofErr w:type="gram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період</w:t>
      </w:r>
      <w:proofErr w:type="spellEnd"/>
      <w:r w:rsidRPr="00674AEB">
        <w:rPr>
          <w:color w:val="000000" w:themeColor="text1"/>
        </w:rPr>
        <w:t xml:space="preserve"> до 2030 року, мета </w:t>
      </w:r>
      <w:proofErr w:type="spellStart"/>
      <w:r w:rsidRPr="00674AEB">
        <w:rPr>
          <w:color w:val="000000" w:themeColor="text1"/>
        </w:rPr>
        <w:t>якої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полягає</w:t>
      </w:r>
      <w:proofErr w:type="spellEnd"/>
      <w:r w:rsidRPr="00674AEB">
        <w:rPr>
          <w:color w:val="000000" w:themeColor="text1"/>
        </w:rPr>
        <w:t xml:space="preserve"> в </w:t>
      </w:r>
      <w:proofErr w:type="spellStart"/>
      <w:r w:rsidRPr="00674AEB">
        <w:rPr>
          <w:color w:val="000000" w:themeColor="text1"/>
        </w:rPr>
        <w:t>розбудові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інноваційної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екосистеми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України</w:t>
      </w:r>
      <w:proofErr w:type="spellEnd"/>
      <w:r w:rsidRPr="00674AEB">
        <w:rPr>
          <w:color w:val="000000" w:themeColor="text1"/>
        </w:rPr>
        <w:t xml:space="preserve"> для </w:t>
      </w:r>
      <w:proofErr w:type="spellStart"/>
      <w:r w:rsidRPr="00674AEB">
        <w:rPr>
          <w:color w:val="000000" w:themeColor="text1"/>
        </w:rPr>
        <w:t>забезпечення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швидкого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якісного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перетворення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креативних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ідей</w:t>
      </w:r>
      <w:proofErr w:type="spellEnd"/>
      <w:r w:rsidRPr="00674AEB">
        <w:rPr>
          <w:color w:val="000000" w:themeColor="text1"/>
        </w:rPr>
        <w:t xml:space="preserve"> в </w:t>
      </w:r>
      <w:proofErr w:type="spellStart"/>
      <w:r w:rsidRPr="00674AEB">
        <w:rPr>
          <w:color w:val="000000" w:themeColor="text1"/>
        </w:rPr>
        <w:t>інноваційні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продукти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послуги</w:t>
      </w:r>
      <w:proofErr w:type="spellEnd"/>
      <w:r w:rsidRPr="00674AEB">
        <w:rPr>
          <w:color w:val="000000" w:themeColor="text1"/>
        </w:rPr>
        <w:t xml:space="preserve">. </w:t>
      </w:r>
    </w:p>
    <w:p w:rsidR="00A44E5A" w:rsidRPr="00674AEB" w:rsidRDefault="00BA34A5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proofErr w:type="spellStart"/>
      <w:r w:rsidRPr="00674AEB">
        <w:rPr>
          <w:color w:val="000000" w:themeColor="text1"/>
        </w:rPr>
        <w:t>Наразі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більшість</w:t>
      </w:r>
      <w:proofErr w:type="spellEnd"/>
      <w:r w:rsidRPr="00674AEB">
        <w:rPr>
          <w:color w:val="000000" w:themeColor="text1"/>
        </w:rPr>
        <w:t xml:space="preserve"> держав </w:t>
      </w:r>
      <w:proofErr w:type="spellStart"/>
      <w:r w:rsidRPr="00674AEB">
        <w:rPr>
          <w:color w:val="000000" w:themeColor="text1"/>
        </w:rPr>
        <w:t>працюють</w:t>
      </w:r>
      <w:proofErr w:type="spellEnd"/>
      <w:r w:rsidRPr="00674AEB">
        <w:rPr>
          <w:color w:val="000000" w:themeColor="text1"/>
        </w:rPr>
        <w:t xml:space="preserve"> над </w:t>
      </w:r>
      <w:proofErr w:type="spellStart"/>
      <w:r w:rsidRPr="00674AEB">
        <w:rPr>
          <w:color w:val="000000" w:themeColor="text1"/>
        </w:rPr>
        <w:t>забезпеченням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своїх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громадян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якісним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BF44D2">
        <w:rPr>
          <w:b/>
          <w:i/>
          <w:color w:val="000000" w:themeColor="text1"/>
        </w:rPr>
        <w:t>широкосмуговим</w:t>
      </w:r>
      <w:proofErr w:type="spellEnd"/>
      <w:r w:rsidRPr="00BF44D2">
        <w:rPr>
          <w:b/>
          <w:i/>
          <w:color w:val="000000" w:themeColor="text1"/>
        </w:rPr>
        <w:t xml:space="preserve"> доступом до </w:t>
      </w:r>
      <w:proofErr w:type="spellStart"/>
      <w:r w:rsidRPr="00BF44D2">
        <w:rPr>
          <w:b/>
          <w:i/>
          <w:color w:val="000000" w:themeColor="text1"/>
        </w:rPr>
        <w:t>інтернету</w:t>
      </w:r>
      <w:proofErr w:type="spellEnd"/>
      <w:r w:rsidRPr="00BF44D2">
        <w:rPr>
          <w:b/>
          <w:i/>
          <w:color w:val="000000" w:themeColor="text1"/>
        </w:rPr>
        <w:t xml:space="preserve"> (</w:t>
      </w:r>
      <w:proofErr w:type="spellStart"/>
      <w:r w:rsidRPr="00BF44D2">
        <w:rPr>
          <w:b/>
          <w:i/>
          <w:color w:val="000000" w:themeColor="text1"/>
        </w:rPr>
        <w:t>далі</w:t>
      </w:r>
      <w:proofErr w:type="spellEnd"/>
      <w:r w:rsidRPr="00BF44D2">
        <w:rPr>
          <w:b/>
          <w:i/>
          <w:color w:val="000000" w:themeColor="text1"/>
        </w:rPr>
        <w:t xml:space="preserve"> - ШСД).</w:t>
      </w:r>
      <w:r w:rsidRPr="00674AEB">
        <w:rPr>
          <w:color w:val="000000" w:themeColor="text1"/>
        </w:rPr>
        <w:t xml:space="preserve"> </w:t>
      </w:r>
    </w:p>
    <w:p w:rsidR="00A44E5A" w:rsidRPr="00674AEB" w:rsidRDefault="00BA34A5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 xml:space="preserve">Разом з тим, існує й дедалі більше поглиблюється цифровий розрив, який відображає нерівномірність й нерівність доступу країн світу, регіонів цих країн та окремих соціальних верств і класів до благ "цифрової цивілізації", до сучасних інформаційно-комунікаційних технологій (далі – ІКТ). </w:t>
      </w:r>
      <w:r w:rsidRPr="007A6A29">
        <w:rPr>
          <w:color w:val="000000" w:themeColor="text1"/>
          <w:lang w:val="uk-UA"/>
        </w:rPr>
        <w:t>Тому впровадження ШСД - це і реальна розбудова інфраструктури для економічного росту країни, яка відкриває нові можливості в освіті, науці, медицині, промисловості, сільському господарстві, державному управлінні, тощо.</w:t>
      </w:r>
    </w:p>
    <w:p w:rsidR="00BA34A5" w:rsidRPr="00674AEB" w:rsidRDefault="00A44E5A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7A6A29">
        <w:rPr>
          <w:color w:val="000000" w:themeColor="text1"/>
          <w:lang w:val="uk-UA"/>
        </w:rPr>
        <w:t xml:space="preserve"> </w:t>
      </w:r>
      <w:proofErr w:type="spellStart"/>
      <w:r w:rsidRPr="00674AEB">
        <w:rPr>
          <w:color w:val="000000" w:themeColor="text1"/>
        </w:rPr>
        <w:t>Розвиток</w:t>
      </w:r>
      <w:proofErr w:type="spellEnd"/>
      <w:r w:rsidR="00BA34A5" w:rsidRPr="00674AEB">
        <w:rPr>
          <w:color w:val="000000" w:themeColor="text1"/>
        </w:rPr>
        <w:t xml:space="preserve"> мереж для ШСД </w:t>
      </w:r>
      <w:proofErr w:type="spellStart"/>
      <w:r w:rsidR="00BA34A5" w:rsidRPr="00674AEB">
        <w:rPr>
          <w:color w:val="000000" w:themeColor="text1"/>
        </w:rPr>
        <w:t>призведе</w:t>
      </w:r>
      <w:proofErr w:type="spellEnd"/>
      <w:r w:rsidR="00BA34A5" w:rsidRPr="00674AEB">
        <w:rPr>
          <w:color w:val="000000" w:themeColor="text1"/>
        </w:rPr>
        <w:t xml:space="preserve"> до </w:t>
      </w:r>
      <w:proofErr w:type="spellStart"/>
      <w:r w:rsidR="00BA34A5" w:rsidRPr="00674AEB">
        <w:rPr>
          <w:color w:val="000000" w:themeColor="text1"/>
        </w:rPr>
        <w:t>створення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нових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робочих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місць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залучення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інвестицій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стимулювання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конкуренції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зниженню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тарифі</w:t>
      </w:r>
      <w:proofErr w:type="gramStart"/>
      <w:r w:rsidR="00BA34A5" w:rsidRPr="00674AEB">
        <w:rPr>
          <w:color w:val="000000" w:themeColor="text1"/>
        </w:rPr>
        <w:t>в</w:t>
      </w:r>
      <w:proofErr w:type="spellEnd"/>
      <w:proofErr w:type="gram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і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gramStart"/>
      <w:r w:rsidR="00BA34A5" w:rsidRPr="00674AEB">
        <w:rPr>
          <w:color w:val="000000" w:themeColor="text1"/>
        </w:rPr>
        <w:t>як</w:t>
      </w:r>
      <w:proofErr w:type="gramEnd"/>
      <w:r w:rsidR="00BA34A5" w:rsidRPr="00674AEB">
        <w:rPr>
          <w:color w:val="000000" w:themeColor="text1"/>
        </w:rPr>
        <w:t xml:space="preserve"> результат – </w:t>
      </w:r>
      <w:proofErr w:type="spellStart"/>
      <w:r w:rsidR="00BA34A5" w:rsidRPr="00674AEB">
        <w:rPr>
          <w:color w:val="000000" w:themeColor="text1"/>
        </w:rPr>
        <w:t>створення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спільноти</w:t>
      </w:r>
      <w:proofErr w:type="spellEnd"/>
      <w:r w:rsidR="00BA34A5" w:rsidRPr="00674AEB">
        <w:rPr>
          <w:color w:val="000000" w:themeColor="text1"/>
        </w:rPr>
        <w:t xml:space="preserve">, яка </w:t>
      </w:r>
      <w:proofErr w:type="spellStart"/>
      <w:r w:rsidR="00BA34A5" w:rsidRPr="00674AEB">
        <w:rPr>
          <w:color w:val="000000" w:themeColor="text1"/>
        </w:rPr>
        <w:t>заснована</w:t>
      </w:r>
      <w:proofErr w:type="spellEnd"/>
      <w:r w:rsidR="00BA34A5" w:rsidRPr="00674AEB">
        <w:rPr>
          <w:color w:val="000000" w:themeColor="text1"/>
        </w:rPr>
        <w:t xml:space="preserve"> на </w:t>
      </w:r>
      <w:proofErr w:type="spellStart"/>
      <w:r w:rsidR="00BA34A5" w:rsidRPr="00674AEB">
        <w:rPr>
          <w:color w:val="000000" w:themeColor="text1"/>
        </w:rPr>
        <w:t>знаннях</w:t>
      </w:r>
      <w:proofErr w:type="spellEnd"/>
      <w:r w:rsidR="00BA34A5" w:rsidRPr="00674AEB">
        <w:rPr>
          <w:color w:val="000000" w:themeColor="text1"/>
        </w:rPr>
        <w:t xml:space="preserve">. </w:t>
      </w:r>
      <w:proofErr w:type="spellStart"/>
      <w:r w:rsidR="00BA34A5" w:rsidRPr="00674AEB">
        <w:rPr>
          <w:color w:val="000000" w:themeColor="text1"/>
        </w:rPr>
        <w:t>Також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розвиток</w:t>
      </w:r>
      <w:proofErr w:type="spellEnd"/>
      <w:r w:rsidR="00BA34A5" w:rsidRPr="00674AEB">
        <w:rPr>
          <w:color w:val="000000" w:themeColor="text1"/>
        </w:rPr>
        <w:t xml:space="preserve"> мереж ШСД дозволить </w:t>
      </w:r>
      <w:proofErr w:type="spellStart"/>
      <w:proofErr w:type="gramStart"/>
      <w:r w:rsidR="00BA34A5" w:rsidRPr="00674AEB">
        <w:rPr>
          <w:color w:val="000000" w:themeColor="text1"/>
        </w:rPr>
        <w:t>п</w:t>
      </w:r>
      <w:proofErr w:type="gramEnd"/>
      <w:r w:rsidR="00BA34A5" w:rsidRPr="00674AEB">
        <w:rPr>
          <w:color w:val="000000" w:themeColor="text1"/>
        </w:rPr>
        <w:t>ідвищити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міжнародні</w:t>
      </w:r>
      <w:proofErr w:type="spellEnd"/>
      <w:r w:rsidR="00BA34A5" w:rsidRPr="00674AEB">
        <w:rPr>
          <w:color w:val="000000" w:themeColor="text1"/>
        </w:rPr>
        <w:t xml:space="preserve"> рейтинги </w:t>
      </w:r>
      <w:proofErr w:type="spellStart"/>
      <w:r w:rsidR="00BA34A5" w:rsidRPr="00674AEB">
        <w:rPr>
          <w:color w:val="000000" w:themeColor="text1"/>
        </w:rPr>
        <w:t>України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вирішити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важливі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питання</w:t>
      </w:r>
      <w:proofErr w:type="spellEnd"/>
      <w:r w:rsidR="00BA34A5" w:rsidRPr="00674AEB">
        <w:rPr>
          <w:color w:val="000000" w:themeColor="text1"/>
        </w:rPr>
        <w:t xml:space="preserve"> в </w:t>
      </w:r>
      <w:proofErr w:type="spellStart"/>
      <w:r w:rsidR="00BA34A5" w:rsidRPr="00674AEB">
        <w:rPr>
          <w:color w:val="000000" w:themeColor="text1"/>
        </w:rPr>
        <w:t>державній</w:t>
      </w:r>
      <w:proofErr w:type="spellEnd"/>
      <w:r w:rsidR="00BA34A5" w:rsidRPr="00674AEB">
        <w:rPr>
          <w:color w:val="000000" w:themeColor="text1"/>
        </w:rPr>
        <w:t xml:space="preserve"> </w:t>
      </w:r>
      <w:proofErr w:type="spellStart"/>
      <w:r w:rsidR="00BA34A5" w:rsidRPr="00674AEB">
        <w:rPr>
          <w:color w:val="000000" w:themeColor="text1"/>
        </w:rPr>
        <w:t>сфері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освіті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медицині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суспільстві</w:t>
      </w:r>
      <w:proofErr w:type="spellEnd"/>
      <w:r w:rsidR="00BA34A5" w:rsidRPr="00674AEB">
        <w:rPr>
          <w:color w:val="000000" w:themeColor="text1"/>
        </w:rPr>
        <w:t xml:space="preserve">, </w:t>
      </w:r>
      <w:proofErr w:type="spellStart"/>
      <w:r w:rsidR="00BA34A5" w:rsidRPr="00674AEB">
        <w:rPr>
          <w:color w:val="000000" w:themeColor="text1"/>
        </w:rPr>
        <w:t>тощо</w:t>
      </w:r>
      <w:proofErr w:type="spellEnd"/>
      <w:r w:rsidR="00BA34A5" w:rsidRPr="00674AEB">
        <w:rPr>
          <w:color w:val="000000" w:themeColor="text1"/>
        </w:rPr>
        <w:t>.</w:t>
      </w:r>
    </w:p>
    <w:p w:rsidR="00A44E5A" w:rsidRPr="00674AEB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674AEB">
        <w:rPr>
          <w:color w:val="000000" w:themeColor="text1"/>
          <w:lang w:val="uk-UA"/>
        </w:rPr>
        <w:t>Отже, для покращення інвестиційної привабливості Українських підприємств</w:t>
      </w:r>
      <w:r w:rsidRPr="00674AEB">
        <w:rPr>
          <w:color w:val="000000" w:themeColor="text1"/>
        </w:rPr>
        <w:t> </w:t>
      </w:r>
      <w:r w:rsidRPr="00674AEB">
        <w:rPr>
          <w:color w:val="000000" w:themeColor="text1"/>
          <w:lang w:val="uk-UA"/>
        </w:rPr>
        <w:t xml:space="preserve"> слід сформувати стабільну державну політику у сфері іноземного інвестування, яка буде доцільною й у довгостроковій перспективі. </w:t>
      </w:r>
      <w:r w:rsidRPr="007A6A29">
        <w:rPr>
          <w:color w:val="000000" w:themeColor="text1"/>
          <w:lang w:val="uk-UA"/>
        </w:rPr>
        <w:t>Необхідним елементом також є</w:t>
      </w:r>
      <w:r w:rsidRPr="00674AEB">
        <w:rPr>
          <w:color w:val="000000" w:themeColor="text1"/>
        </w:rPr>
        <w:t> </w:t>
      </w:r>
      <w:r w:rsidRPr="007A6A29">
        <w:rPr>
          <w:color w:val="000000" w:themeColor="text1"/>
          <w:lang w:val="uk-UA"/>
        </w:rPr>
        <w:t xml:space="preserve"> розробка та впровадження обґрунтованої державної стратегії залучення іноземних інвестицій, врахувавши при цьому основну мету та пріоритет розвитку. </w:t>
      </w:r>
      <w:proofErr w:type="spellStart"/>
      <w:r w:rsidRPr="00674AEB">
        <w:rPr>
          <w:color w:val="000000" w:themeColor="text1"/>
        </w:rPr>
        <w:t>Забезпечити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сталий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економічний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розвиток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закріпити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конкурентоспроможну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позицію</w:t>
      </w:r>
      <w:proofErr w:type="spellEnd"/>
      <w:r w:rsidRPr="00674AEB">
        <w:rPr>
          <w:color w:val="000000" w:themeColor="text1"/>
        </w:rPr>
        <w:t xml:space="preserve"> на </w:t>
      </w:r>
      <w:proofErr w:type="spellStart"/>
      <w:proofErr w:type="gramStart"/>
      <w:r w:rsidRPr="00674AEB">
        <w:rPr>
          <w:color w:val="000000" w:themeColor="text1"/>
        </w:rPr>
        <w:t>св</w:t>
      </w:r>
      <w:proofErr w:type="gramEnd"/>
      <w:r w:rsidRPr="00674AEB">
        <w:rPr>
          <w:color w:val="000000" w:themeColor="text1"/>
        </w:rPr>
        <w:t>ітовій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арені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здатен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правильний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раціональний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розподіл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іноземних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інвестицій</w:t>
      </w:r>
      <w:proofErr w:type="spellEnd"/>
      <w:r w:rsidRPr="00674AEB">
        <w:rPr>
          <w:color w:val="000000" w:themeColor="text1"/>
        </w:rPr>
        <w:t xml:space="preserve">. </w:t>
      </w:r>
    </w:p>
    <w:p w:rsidR="00CF6069" w:rsidRPr="00674AEB" w:rsidRDefault="00CF6069" w:rsidP="00674A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proofErr w:type="spellStart"/>
      <w:r w:rsidRPr="00674AEB">
        <w:rPr>
          <w:color w:val="000000" w:themeColor="text1"/>
        </w:rPr>
        <w:t>Традиційними</w:t>
      </w:r>
      <w:proofErr w:type="spellEnd"/>
      <w:r w:rsidRPr="00674AEB">
        <w:rPr>
          <w:color w:val="000000" w:themeColor="text1"/>
        </w:rPr>
        <w:t xml:space="preserve"> та </w:t>
      </w:r>
      <w:proofErr w:type="spellStart"/>
      <w:r w:rsidRPr="00674AEB">
        <w:rPr>
          <w:color w:val="000000" w:themeColor="text1"/>
        </w:rPr>
        <w:t>досить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ефективними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діями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залишаються</w:t>
      </w:r>
      <w:proofErr w:type="spellEnd"/>
      <w:r w:rsidRPr="00674AEB">
        <w:rPr>
          <w:color w:val="000000" w:themeColor="text1"/>
        </w:rPr>
        <w:t xml:space="preserve">  </w:t>
      </w:r>
      <w:proofErr w:type="spellStart"/>
      <w:r w:rsidRPr="00674AEB">
        <w:rPr>
          <w:color w:val="000000" w:themeColor="text1"/>
        </w:rPr>
        <w:t>зниження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податкового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навантаження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боротьба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корупцією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боротьба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інфляцією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зниження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proofErr w:type="gramStart"/>
      <w:r w:rsidRPr="00674AEB">
        <w:rPr>
          <w:color w:val="000000" w:themeColor="text1"/>
        </w:rPr>
        <w:t>р</w:t>
      </w:r>
      <w:proofErr w:type="gramEnd"/>
      <w:r w:rsidRPr="00674AEB">
        <w:rPr>
          <w:color w:val="000000" w:themeColor="text1"/>
        </w:rPr>
        <w:t>івня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безробіття</w:t>
      </w:r>
      <w:proofErr w:type="spellEnd"/>
      <w:r w:rsidRPr="00674AEB">
        <w:rPr>
          <w:color w:val="000000" w:themeColor="text1"/>
        </w:rPr>
        <w:t xml:space="preserve">, </w:t>
      </w:r>
      <w:proofErr w:type="spellStart"/>
      <w:r w:rsidRPr="00674AEB">
        <w:rPr>
          <w:color w:val="000000" w:themeColor="text1"/>
        </w:rPr>
        <w:t>вдосконалення</w:t>
      </w:r>
      <w:proofErr w:type="spellEnd"/>
      <w:r w:rsidRPr="00674AEB">
        <w:rPr>
          <w:color w:val="000000" w:themeColor="text1"/>
        </w:rPr>
        <w:t xml:space="preserve"> </w:t>
      </w:r>
      <w:proofErr w:type="spellStart"/>
      <w:r w:rsidRPr="00674AEB">
        <w:rPr>
          <w:color w:val="000000" w:themeColor="text1"/>
        </w:rPr>
        <w:t>законодавства</w:t>
      </w:r>
      <w:proofErr w:type="spellEnd"/>
      <w:r w:rsidRPr="00674AEB">
        <w:rPr>
          <w:color w:val="000000" w:themeColor="text1"/>
        </w:rPr>
        <w:t>.</w:t>
      </w:r>
    </w:p>
    <w:p w:rsidR="00DD4626" w:rsidRPr="00BF44D2" w:rsidRDefault="00DD4626" w:rsidP="00BF44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DD4626" w:rsidRPr="00BF44D2" w:rsidSect="001E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ED7"/>
    <w:multiLevelType w:val="hybridMultilevel"/>
    <w:tmpl w:val="C1489E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26"/>
    <w:rsid w:val="00030BBA"/>
    <w:rsid w:val="000C147D"/>
    <w:rsid w:val="001E46F9"/>
    <w:rsid w:val="00292C0D"/>
    <w:rsid w:val="00383223"/>
    <w:rsid w:val="003E54DF"/>
    <w:rsid w:val="004525FE"/>
    <w:rsid w:val="00576F22"/>
    <w:rsid w:val="006600DE"/>
    <w:rsid w:val="00674AEB"/>
    <w:rsid w:val="006E21E5"/>
    <w:rsid w:val="007A40FB"/>
    <w:rsid w:val="007A6A29"/>
    <w:rsid w:val="00873FC3"/>
    <w:rsid w:val="00952866"/>
    <w:rsid w:val="009609DE"/>
    <w:rsid w:val="009F6B35"/>
    <w:rsid w:val="00A44E5A"/>
    <w:rsid w:val="00AB24F1"/>
    <w:rsid w:val="00BA34A5"/>
    <w:rsid w:val="00BF44D2"/>
    <w:rsid w:val="00BF783A"/>
    <w:rsid w:val="00C53CD4"/>
    <w:rsid w:val="00CF6069"/>
    <w:rsid w:val="00D72704"/>
    <w:rsid w:val="00DD4626"/>
    <w:rsid w:val="00E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F6069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44E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2827</Words>
  <Characters>16115</Characters>
  <Application>Microsoft Office Word</Application>
  <DocSecurity>0</DocSecurity>
  <Lines>134</Lines>
  <Paragraphs>37</Paragraphs>
  <ScaleCrop>false</ScaleCrop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2020-05-12T04:43:00Z</dcterms:created>
  <dcterms:modified xsi:type="dcterms:W3CDTF">2020-05-12T05:30:00Z</dcterms:modified>
</cp:coreProperties>
</file>