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5E6" w:rsidRPr="007F0945" w:rsidRDefault="00507578" w:rsidP="00507578">
      <w:pPr>
        <w:autoSpaceDE w:val="0"/>
        <w:autoSpaceDN w:val="0"/>
        <w:adjustRightInd w:val="0"/>
        <w:spacing w:before="98" w:after="0"/>
        <w:rPr>
          <w:rFonts w:eastAsia="Times New Roman"/>
          <w:b/>
          <w:bCs/>
          <w:smallCaps/>
          <w:sz w:val="28"/>
          <w:szCs w:val="12"/>
          <w:lang w:val="uk-UA" w:eastAsia="uk-UA"/>
        </w:rPr>
      </w:pPr>
      <w:r>
        <w:rPr>
          <w:rFonts w:eastAsia="Times New Roman"/>
          <w:b/>
          <w:bCs/>
          <w:smallCaps/>
          <w:sz w:val="28"/>
          <w:szCs w:val="12"/>
          <w:lang w:val="uk-UA" w:eastAsia="uk-UA"/>
        </w:rPr>
        <w:t>ЛЕКЦІЯ 3.2</w:t>
      </w:r>
      <w:r w:rsidR="001925E6" w:rsidRPr="007F0945">
        <w:rPr>
          <w:rFonts w:eastAsia="Times New Roman"/>
          <w:b/>
          <w:bCs/>
          <w:smallCaps/>
          <w:sz w:val="28"/>
          <w:szCs w:val="12"/>
          <w:lang w:val="uk-UA" w:eastAsia="uk-UA"/>
        </w:rPr>
        <w:t xml:space="preserve">: </w:t>
      </w:r>
      <w:r w:rsidR="007F0945" w:rsidRPr="007F0945">
        <w:rPr>
          <w:rFonts w:eastAsia="Times New Roman"/>
          <w:b/>
          <w:bCs/>
          <w:smallCaps/>
          <w:sz w:val="28"/>
          <w:szCs w:val="12"/>
          <w:lang w:val="uk-UA" w:eastAsia="uk-UA"/>
        </w:rPr>
        <w:t xml:space="preserve"> </w:t>
      </w:r>
      <w:r w:rsidR="007F0945">
        <w:rPr>
          <w:rFonts w:eastAsia="Times New Roman"/>
          <w:b/>
          <w:bCs/>
          <w:iCs/>
          <w:sz w:val="28"/>
          <w:szCs w:val="24"/>
          <w:lang w:val="uk-UA" w:eastAsia="uk-UA"/>
        </w:rPr>
        <w:t>Ліцензування</w:t>
      </w:r>
      <w:r w:rsidR="00DC1A82">
        <w:rPr>
          <w:rFonts w:eastAsia="Times New Roman"/>
          <w:b/>
          <w:bCs/>
          <w:iCs/>
          <w:sz w:val="28"/>
          <w:szCs w:val="24"/>
          <w:lang w:val="uk-UA" w:eastAsia="uk-UA"/>
        </w:rPr>
        <w:t xml:space="preserve"> і </w:t>
      </w:r>
      <w:r w:rsidR="001925E6" w:rsidRPr="007F0945">
        <w:rPr>
          <w:rFonts w:eastAsia="Times New Roman"/>
          <w:b/>
          <w:bCs/>
          <w:iCs/>
          <w:sz w:val="28"/>
          <w:szCs w:val="24"/>
          <w:lang w:val="uk-UA" w:eastAsia="uk-UA"/>
        </w:rPr>
        <w:t>патентування підприємницької</w:t>
      </w:r>
      <w:r w:rsidR="007F0945">
        <w:rPr>
          <w:rFonts w:eastAsia="Times New Roman"/>
          <w:b/>
          <w:bCs/>
          <w:smallCaps/>
          <w:sz w:val="28"/>
          <w:szCs w:val="12"/>
          <w:lang w:val="uk-UA" w:eastAsia="uk-UA"/>
        </w:rPr>
        <w:t xml:space="preserve"> </w:t>
      </w:r>
      <w:r w:rsidR="001925E6" w:rsidRPr="007F0945">
        <w:rPr>
          <w:rFonts w:eastAsia="Times New Roman"/>
          <w:b/>
          <w:bCs/>
          <w:iCs/>
          <w:sz w:val="28"/>
          <w:szCs w:val="24"/>
          <w:lang w:val="uk-UA" w:eastAsia="uk-UA"/>
        </w:rPr>
        <w:t>діяльності</w:t>
      </w:r>
    </w:p>
    <w:p w:rsidR="007F0945" w:rsidRDefault="007F0945" w:rsidP="001925E6">
      <w:pPr>
        <w:autoSpaceDE w:val="0"/>
        <w:autoSpaceDN w:val="0"/>
        <w:adjustRightInd w:val="0"/>
        <w:spacing w:before="98" w:after="0"/>
        <w:ind w:firstLine="567"/>
        <w:jc w:val="center"/>
        <w:rPr>
          <w:rFonts w:eastAsia="Times New Roman"/>
          <w:b/>
          <w:bCs/>
          <w:iCs/>
          <w:sz w:val="28"/>
          <w:szCs w:val="24"/>
          <w:lang w:val="uk-UA" w:eastAsia="uk-UA"/>
        </w:rPr>
      </w:pPr>
    </w:p>
    <w:p w:rsidR="007F0945" w:rsidRPr="009E754E" w:rsidRDefault="009A0521" w:rsidP="001925E6">
      <w:pPr>
        <w:autoSpaceDE w:val="0"/>
        <w:autoSpaceDN w:val="0"/>
        <w:adjustRightInd w:val="0"/>
        <w:spacing w:before="98" w:after="0"/>
        <w:ind w:firstLine="567"/>
        <w:jc w:val="center"/>
        <w:rPr>
          <w:rFonts w:eastAsia="Times New Roman"/>
          <w:b/>
          <w:bCs/>
          <w:iCs/>
          <w:szCs w:val="24"/>
          <w:lang w:val="uk-UA" w:eastAsia="uk-UA"/>
        </w:rPr>
      </w:pPr>
      <w:r w:rsidRPr="009E754E">
        <w:rPr>
          <w:rFonts w:eastAsia="Times New Roman"/>
          <w:b/>
          <w:bCs/>
          <w:iCs/>
          <w:szCs w:val="24"/>
          <w:lang w:val="uk-UA" w:eastAsia="uk-UA"/>
        </w:rPr>
        <w:t>ПЛАН</w:t>
      </w:r>
    </w:p>
    <w:p w:rsidR="007F0945" w:rsidRPr="009E754E" w:rsidRDefault="007F0945" w:rsidP="009A0521">
      <w:pPr>
        <w:pStyle w:val="a8"/>
        <w:numPr>
          <w:ilvl w:val="0"/>
          <w:numId w:val="6"/>
        </w:numPr>
        <w:autoSpaceDE w:val="0"/>
        <w:autoSpaceDN w:val="0"/>
        <w:adjustRightInd w:val="0"/>
        <w:spacing w:before="98" w:after="0"/>
        <w:ind w:left="0" w:firstLine="0"/>
        <w:rPr>
          <w:rFonts w:eastAsia="Times New Roman"/>
          <w:b/>
          <w:bCs/>
          <w:iCs/>
          <w:szCs w:val="24"/>
          <w:lang w:val="uk-UA" w:eastAsia="uk-UA"/>
        </w:rPr>
      </w:pPr>
      <w:r w:rsidRPr="009E754E">
        <w:rPr>
          <w:rFonts w:eastAsia="Times New Roman"/>
          <w:b/>
          <w:bCs/>
          <w:iCs/>
          <w:szCs w:val="24"/>
          <w:lang w:val="uk-UA" w:eastAsia="uk-UA"/>
        </w:rPr>
        <w:t xml:space="preserve">Ліцензування: </w:t>
      </w:r>
      <w:r w:rsidR="000F75C2" w:rsidRPr="009E754E">
        <w:rPr>
          <w:rFonts w:eastAsia="Times New Roman"/>
          <w:b/>
          <w:bCs/>
          <w:iCs/>
          <w:szCs w:val="24"/>
          <w:lang w:val="uk-UA" w:eastAsia="uk-UA"/>
        </w:rPr>
        <w:t xml:space="preserve">сутність, умови </w:t>
      </w:r>
      <w:r w:rsidR="005C5A46">
        <w:rPr>
          <w:rFonts w:eastAsia="Times New Roman"/>
          <w:b/>
          <w:bCs/>
          <w:iCs/>
          <w:szCs w:val="24"/>
          <w:lang w:val="uk-UA" w:eastAsia="uk-UA"/>
        </w:rPr>
        <w:t>та порядок здійснення</w:t>
      </w:r>
    </w:p>
    <w:p w:rsidR="000F75C2" w:rsidRDefault="000F75C2" w:rsidP="009A0521">
      <w:pPr>
        <w:pStyle w:val="a8"/>
        <w:numPr>
          <w:ilvl w:val="0"/>
          <w:numId w:val="6"/>
        </w:numPr>
        <w:autoSpaceDE w:val="0"/>
        <w:autoSpaceDN w:val="0"/>
        <w:adjustRightInd w:val="0"/>
        <w:spacing w:after="0"/>
        <w:ind w:left="0" w:firstLine="0"/>
        <w:rPr>
          <w:rFonts w:eastAsia="Times New Roman"/>
          <w:b/>
          <w:iCs/>
          <w:szCs w:val="24"/>
          <w:lang w:val="uk-UA" w:eastAsia="uk-UA"/>
        </w:rPr>
      </w:pPr>
      <w:r w:rsidRPr="009E754E">
        <w:rPr>
          <w:rFonts w:eastAsia="Times New Roman"/>
          <w:b/>
          <w:iCs/>
          <w:szCs w:val="24"/>
          <w:lang w:val="uk-UA" w:eastAsia="uk-UA"/>
        </w:rPr>
        <w:t>Патентування: торговий патент,</w:t>
      </w:r>
      <w:r w:rsidR="005C5A46">
        <w:rPr>
          <w:rFonts w:eastAsia="Times New Roman"/>
          <w:b/>
          <w:iCs/>
          <w:szCs w:val="24"/>
          <w:lang w:val="uk-UA" w:eastAsia="uk-UA"/>
        </w:rPr>
        <w:t xml:space="preserve"> його види та порядок отримання</w:t>
      </w:r>
    </w:p>
    <w:p w:rsidR="005C5A46" w:rsidRPr="009E754E" w:rsidRDefault="005C5A46" w:rsidP="009A0521">
      <w:pPr>
        <w:pStyle w:val="a8"/>
        <w:numPr>
          <w:ilvl w:val="0"/>
          <w:numId w:val="6"/>
        </w:numPr>
        <w:autoSpaceDE w:val="0"/>
        <w:autoSpaceDN w:val="0"/>
        <w:adjustRightInd w:val="0"/>
        <w:spacing w:after="0"/>
        <w:ind w:left="0" w:firstLine="0"/>
        <w:rPr>
          <w:rFonts w:eastAsia="Times New Roman"/>
          <w:b/>
          <w:iCs/>
          <w:szCs w:val="24"/>
          <w:lang w:val="uk-UA" w:eastAsia="uk-UA"/>
        </w:rPr>
      </w:pPr>
      <w:r>
        <w:rPr>
          <w:rFonts w:eastAsia="Times New Roman"/>
          <w:b/>
          <w:iCs/>
          <w:szCs w:val="24"/>
          <w:lang w:val="uk-UA" w:eastAsia="uk-UA"/>
        </w:rPr>
        <w:t>Припинення підприємницької діяльності</w:t>
      </w:r>
    </w:p>
    <w:p w:rsidR="007F0945" w:rsidRPr="009E754E" w:rsidRDefault="007F0945" w:rsidP="000F75C2">
      <w:pPr>
        <w:pStyle w:val="a8"/>
        <w:autoSpaceDE w:val="0"/>
        <w:autoSpaceDN w:val="0"/>
        <w:adjustRightInd w:val="0"/>
        <w:spacing w:before="98" w:after="0"/>
        <w:ind w:left="927"/>
        <w:rPr>
          <w:rFonts w:eastAsia="Times New Roman"/>
          <w:b/>
          <w:bCs/>
          <w:iCs/>
          <w:szCs w:val="24"/>
          <w:lang w:val="uk-UA" w:eastAsia="uk-UA"/>
        </w:rPr>
      </w:pPr>
    </w:p>
    <w:p w:rsidR="001925E6" w:rsidRPr="006F7A50" w:rsidRDefault="001925E6" w:rsidP="001925E6">
      <w:pPr>
        <w:autoSpaceDE w:val="0"/>
        <w:autoSpaceDN w:val="0"/>
        <w:adjustRightInd w:val="0"/>
        <w:spacing w:after="0"/>
        <w:ind w:firstLine="567"/>
        <w:jc w:val="both"/>
        <w:rPr>
          <w:rFonts w:eastAsia="Times New Roman"/>
          <w:sz w:val="16"/>
          <w:szCs w:val="16"/>
          <w:lang w:val="uk-UA" w:eastAsia="uk-UA"/>
        </w:rPr>
      </w:pPr>
    </w:p>
    <w:p w:rsidR="001925E6" w:rsidRPr="00266B48" w:rsidRDefault="001925E6" w:rsidP="001C2A81">
      <w:pPr>
        <w:autoSpaceDE w:val="0"/>
        <w:autoSpaceDN w:val="0"/>
        <w:adjustRightInd w:val="0"/>
        <w:spacing w:after="0" w:line="240" w:lineRule="auto"/>
        <w:ind w:firstLine="567"/>
        <w:jc w:val="both"/>
        <w:rPr>
          <w:rFonts w:eastAsia="Times New Roman"/>
          <w:szCs w:val="24"/>
          <w:lang w:val="uk-UA" w:eastAsia="uk-UA"/>
        </w:rPr>
      </w:pPr>
      <w:r w:rsidRPr="00266B48">
        <w:rPr>
          <w:rFonts w:eastAsia="Times New Roman"/>
          <w:szCs w:val="24"/>
          <w:lang w:val="uk-UA" w:eastAsia="uk-UA"/>
        </w:rPr>
        <w:t>Обираючи напрям господарської діяльності, необхідно пам'ятати, що існує низка видів діяльності, які можуть здійснюватися лише державними підприємствами та організаціями.</w:t>
      </w:r>
    </w:p>
    <w:p w:rsidR="001925E6" w:rsidRPr="00266B48" w:rsidRDefault="001925E6" w:rsidP="001C2A81">
      <w:pPr>
        <w:autoSpaceDE w:val="0"/>
        <w:autoSpaceDN w:val="0"/>
        <w:adjustRightInd w:val="0"/>
        <w:spacing w:after="0" w:line="240" w:lineRule="auto"/>
        <w:ind w:firstLine="567"/>
        <w:jc w:val="both"/>
        <w:rPr>
          <w:rFonts w:eastAsia="Times New Roman"/>
          <w:szCs w:val="24"/>
          <w:lang w:val="uk-UA" w:eastAsia="uk-UA"/>
        </w:rPr>
      </w:pPr>
      <w:r w:rsidRPr="00266B48">
        <w:rPr>
          <w:rFonts w:eastAsia="Times New Roman"/>
          <w:szCs w:val="24"/>
          <w:lang w:val="uk-UA" w:eastAsia="uk-UA"/>
        </w:rPr>
        <w:t>Деякі види підприємницької діяльності вимагають одержання ліцензії у відповідних органах. Такими органами є міністерства, відомства й установи, що уповноважені видавати такі дозволи.</w:t>
      </w:r>
    </w:p>
    <w:p w:rsidR="001925E6" w:rsidRPr="00266B48" w:rsidRDefault="001925E6" w:rsidP="001925E6">
      <w:pPr>
        <w:autoSpaceDE w:val="0"/>
        <w:autoSpaceDN w:val="0"/>
        <w:adjustRightInd w:val="0"/>
        <w:spacing w:after="0"/>
        <w:ind w:firstLine="567"/>
        <w:jc w:val="both"/>
        <w:rPr>
          <w:rFonts w:eastAsia="Times New Roman"/>
          <w:szCs w:val="24"/>
          <w:lang w:val="uk-UA" w:eastAsia="uk-UA"/>
        </w:rPr>
      </w:pPr>
    </w:p>
    <w:p w:rsidR="001925E6" w:rsidRPr="00266B48" w:rsidRDefault="001925E6" w:rsidP="001925E6">
      <w:pPr>
        <w:autoSpaceDE w:val="0"/>
        <w:autoSpaceDN w:val="0"/>
        <w:adjustRightInd w:val="0"/>
        <w:spacing w:after="0"/>
        <w:ind w:firstLine="567"/>
        <w:jc w:val="center"/>
        <w:rPr>
          <w:rFonts w:eastAsia="Times New Roman"/>
          <w:b/>
          <w:iCs/>
          <w:szCs w:val="24"/>
          <w:lang w:val="uk-UA" w:eastAsia="uk-UA"/>
        </w:rPr>
      </w:pPr>
      <w:r w:rsidRPr="00266B48">
        <w:rPr>
          <w:rFonts w:eastAsia="Times New Roman"/>
          <w:b/>
          <w:iCs/>
          <w:szCs w:val="24"/>
          <w:lang w:val="uk-UA" w:eastAsia="uk-UA"/>
        </w:rPr>
        <w:t>Ліцензія</w:t>
      </w:r>
    </w:p>
    <w:p w:rsidR="00516F8C" w:rsidRDefault="001925E6" w:rsidP="005A423F">
      <w:pPr>
        <w:autoSpaceDE w:val="0"/>
        <w:autoSpaceDN w:val="0"/>
        <w:adjustRightInd w:val="0"/>
        <w:spacing w:after="0" w:line="240" w:lineRule="auto"/>
        <w:ind w:firstLine="567"/>
        <w:jc w:val="both"/>
        <w:rPr>
          <w:rFonts w:eastAsia="Times New Roman"/>
          <w:szCs w:val="24"/>
          <w:lang w:val="uk-UA" w:eastAsia="uk-UA"/>
        </w:rPr>
      </w:pPr>
      <w:r w:rsidRPr="00516F8C">
        <w:rPr>
          <w:rFonts w:eastAsia="Times New Roman"/>
          <w:b/>
          <w:i/>
          <w:iCs/>
          <w:szCs w:val="24"/>
          <w:lang w:val="uk-UA" w:eastAsia="uk-UA"/>
        </w:rPr>
        <w:t>Ліцензія</w:t>
      </w:r>
      <w:r w:rsidRPr="00266B48">
        <w:rPr>
          <w:rFonts w:eastAsia="Times New Roman"/>
          <w:i/>
          <w:iCs/>
          <w:szCs w:val="24"/>
          <w:lang w:val="uk-UA" w:eastAsia="uk-UA"/>
        </w:rPr>
        <w:t xml:space="preserve"> </w:t>
      </w:r>
      <w:r w:rsidRPr="00266B48">
        <w:rPr>
          <w:rFonts w:eastAsia="Times New Roman"/>
          <w:szCs w:val="24"/>
          <w:lang w:val="uk-UA" w:eastAsia="uk-UA"/>
        </w:rPr>
        <w:t xml:space="preserve">(лат. </w:t>
      </w:r>
      <w:proofErr w:type="gramStart"/>
      <w:r w:rsidRPr="00266B48">
        <w:rPr>
          <w:rFonts w:eastAsia="Times New Roman"/>
          <w:szCs w:val="24"/>
          <w:lang w:val="en-US" w:eastAsia="uk-UA"/>
        </w:rPr>
        <w:t>licentia</w:t>
      </w:r>
      <w:proofErr w:type="gramEnd"/>
      <w:r w:rsidRPr="00266B48">
        <w:rPr>
          <w:rFonts w:eastAsia="Times New Roman"/>
          <w:szCs w:val="24"/>
          <w:lang w:val="uk-UA" w:eastAsia="uk-UA"/>
        </w:rPr>
        <w:t xml:space="preserve"> - право, дозвіл) - </w:t>
      </w:r>
      <w:r w:rsidRPr="00516F8C">
        <w:rPr>
          <w:rFonts w:eastAsia="Times New Roman"/>
          <w:i/>
          <w:szCs w:val="24"/>
          <w:lang w:val="uk-UA" w:eastAsia="uk-UA"/>
        </w:rPr>
        <w:t>це дозвіл, який нада</w:t>
      </w:r>
      <w:r w:rsidR="00A000F9" w:rsidRPr="00516F8C">
        <w:rPr>
          <w:rFonts w:eastAsia="Times New Roman"/>
          <w:i/>
          <w:szCs w:val="24"/>
          <w:lang w:val="uk-UA" w:eastAsia="uk-UA"/>
        </w:rPr>
        <w:t>є</w:t>
      </w:r>
      <w:r w:rsidRPr="00516F8C">
        <w:rPr>
          <w:rFonts w:eastAsia="Times New Roman"/>
          <w:i/>
          <w:szCs w:val="24"/>
          <w:lang w:val="uk-UA" w:eastAsia="uk-UA"/>
        </w:rPr>
        <w:t>ться державними органами на право займатися конкретним видом діяльності.</w:t>
      </w:r>
      <w:r w:rsidRPr="00266B48">
        <w:rPr>
          <w:rFonts w:eastAsia="Times New Roman"/>
          <w:szCs w:val="24"/>
          <w:lang w:val="uk-UA" w:eastAsia="uk-UA"/>
        </w:rPr>
        <w:t xml:space="preserve"> </w:t>
      </w:r>
    </w:p>
    <w:p w:rsidR="001925E6" w:rsidRDefault="001925E6" w:rsidP="005A423F">
      <w:pPr>
        <w:autoSpaceDE w:val="0"/>
        <w:autoSpaceDN w:val="0"/>
        <w:adjustRightInd w:val="0"/>
        <w:spacing w:after="0" w:line="240" w:lineRule="auto"/>
        <w:ind w:firstLine="567"/>
        <w:jc w:val="both"/>
        <w:rPr>
          <w:rFonts w:eastAsia="Times New Roman"/>
          <w:szCs w:val="24"/>
          <w:lang w:val="uk-UA" w:eastAsia="uk-UA"/>
        </w:rPr>
      </w:pPr>
      <w:r w:rsidRPr="00266B48">
        <w:rPr>
          <w:rFonts w:eastAsia="Times New Roman"/>
          <w:szCs w:val="24"/>
          <w:lang w:val="uk-UA" w:eastAsia="uk-UA"/>
        </w:rPr>
        <w:t>Держава за допомогою ліцензування регулює підприємницьку діяльність, будівельні роботи, ввезення, вивезення або транзит товарів у інтересах держави.</w:t>
      </w:r>
    </w:p>
    <w:p w:rsidR="00A66C41" w:rsidRDefault="00A66C41" w:rsidP="00A66C41">
      <w:pPr>
        <w:autoSpaceDE w:val="0"/>
        <w:autoSpaceDN w:val="0"/>
        <w:adjustRightInd w:val="0"/>
        <w:spacing w:after="0"/>
        <w:ind w:firstLine="540"/>
        <w:jc w:val="both"/>
        <w:rPr>
          <w:rFonts w:eastAsia="Times New Roman"/>
          <w:b/>
          <w:bCs/>
          <w:i/>
          <w:iCs/>
          <w:lang w:val="uk-UA" w:eastAsia="uk-UA"/>
        </w:rPr>
      </w:pPr>
    </w:p>
    <w:p w:rsidR="00A66C41" w:rsidRPr="0018516C" w:rsidRDefault="00A66C41" w:rsidP="00A66C41">
      <w:pPr>
        <w:autoSpaceDE w:val="0"/>
        <w:autoSpaceDN w:val="0"/>
        <w:adjustRightInd w:val="0"/>
        <w:spacing w:after="0"/>
        <w:ind w:firstLine="540"/>
        <w:jc w:val="both"/>
        <w:rPr>
          <w:rFonts w:eastAsia="Times New Roman"/>
          <w:i/>
          <w:iCs/>
          <w:szCs w:val="24"/>
          <w:lang w:val="uk-UA" w:eastAsia="uk-UA"/>
        </w:rPr>
      </w:pPr>
      <w:r w:rsidRPr="006F7A50">
        <w:rPr>
          <w:rFonts w:eastAsia="Times New Roman"/>
          <w:b/>
          <w:bCs/>
          <w:i/>
          <w:iCs/>
          <w:lang w:val="uk-UA" w:eastAsia="uk-UA"/>
        </w:rPr>
        <w:t xml:space="preserve">ЗАПАМ'ЯТАЙТЕ! </w:t>
      </w:r>
      <w:r w:rsidRPr="0018516C">
        <w:rPr>
          <w:rFonts w:eastAsia="Times New Roman"/>
          <w:i/>
          <w:iCs/>
          <w:szCs w:val="24"/>
          <w:lang w:val="uk-UA" w:eastAsia="uk-UA"/>
        </w:rPr>
        <w:t>Ліцензуванню підлягають ті види підприємницької діяльності, які впливають на здоров'я людини, навколишнє середовище та безпеку країни.</w:t>
      </w:r>
    </w:p>
    <w:p w:rsidR="00A66C41" w:rsidRPr="00266B48" w:rsidRDefault="00A66C41" w:rsidP="005A423F">
      <w:pPr>
        <w:autoSpaceDE w:val="0"/>
        <w:autoSpaceDN w:val="0"/>
        <w:adjustRightInd w:val="0"/>
        <w:spacing w:after="0" w:line="240" w:lineRule="auto"/>
        <w:ind w:firstLine="567"/>
        <w:jc w:val="both"/>
        <w:rPr>
          <w:rFonts w:eastAsia="Times New Roman"/>
          <w:szCs w:val="24"/>
          <w:lang w:val="uk-UA" w:eastAsia="uk-UA"/>
        </w:rPr>
      </w:pPr>
    </w:p>
    <w:p w:rsidR="007658B4" w:rsidRPr="00266B48" w:rsidRDefault="001925E6" w:rsidP="005A423F">
      <w:pPr>
        <w:autoSpaceDE w:val="0"/>
        <w:autoSpaceDN w:val="0"/>
        <w:adjustRightInd w:val="0"/>
        <w:spacing w:after="0" w:line="240" w:lineRule="auto"/>
        <w:ind w:firstLine="567"/>
        <w:jc w:val="both"/>
        <w:rPr>
          <w:rFonts w:eastAsia="Times New Roman"/>
          <w:szCs w:val="24"/>
          <w:lang w:val="uk-UA" w:eastAsia="uk-UA"/>
        </w:rPr>
      </w:pPr>
      <w:r w:rsidRPr="00266B48">
        <w:rPr>
          <w:rFonts w:eastAsia="Times New Roman"/>
          <w:szCs w:val="24"/>
          <w:lang w:val="uk-UA" w:eastAsia="uk-UA"/>
        </w:rPr>
        <w:t>Ліцензування здійснюється також для того, щоб захистити користувача від некваліфікованих послуг і недоброякісних товарів. Наприклад, для того, щоб запобігти  вживанню  недоброякісних ліків  громадянами, держава запровадила ліцензування, на здійснення даного виду діяльності, тобто видачу дозволів на її здійснення. Причому отримати ліцензію може лише підприємство, що відповідає певним вимогам.</w:t>
      </w:r>
      <w:r w:rsidR="007658B4" w:rsidRPr="00266B48">
        <w:rPr>
          <w:rFonts w:eastAsia="Times New Roman"/>
          <w:szCs w:val="24"/>
          <w:lang w:val="uk-UA" w:eastAsia="uk-UA"/>
        </w:rPr>
        <w:t xml:space="preserve"> </w:t>
      </w:r>
    </w:p>
    <w:p w:rsidR="007658B4" w:rsidRDefault="007658B4" w:rsidP="007658B4">
      <w:pPr>
        <w:autoSpaceDE w:val="0"/>
        <w:autoSpaceDN w:val="0"/>
        <w:adjustRightInd w:val="0"/>
        <w:spacing w:after="0"/>
        <w:ind w:firstLine="567"/>
        <w:jc w:val="both"/>
        <w:rPr>
          <w:rFonts w:eastAsia="Times New Roman"/>
          <w:i/>
          <w:szCs w:val="24"/>
          <w:lang w:val="uk-UA" w:eastAsia="uk-UA"/>
        </w:rPr>
      </w:pPr>
    </w:p>
    <w:p w:rsidR="003F15DC" w:rsidRDefault="000E255B" w:rsidP="003F15DC">
      <w:pPr>
        <w:autoSpaceDE w:val="0"/>
        <w:autoSpaceDN w:val="0"/>
        <w:adjustRightInd w:val="0"/>
        <w:spacing w:after="0"/>
        <w:ind w:firstLine="567"/>
        <w:jc w:val="both"/>
        <w:rPr>
          <w:i/>
          <w:color w:val="000000"/>
          <w:szCs w:val="24"/>
          <w:lang w:val="uk-UA"/>
        </w:rPr>
      </w:pPr>
      <w:r w:rsidRPr="000E255B">
        <w:rPr>
          <w:b/>
          <w:i/>
          <w:color w:val="000000"/>
          <w:szCs w:val="24"/>
          <w:lang w:val="uk-UA"/>
        </w:rPr>
        <w:t>УВАГА!!!</w:t>
      </w:r>
      <w:r>
        <w:rPr>
          <w:i/>
          <w:color w:val="000000"/>
          <w:szCs w:val="24"/>
          <w:lang w:val="uk-UA"/>
        </w:rPr>
        <w:t xml:space="preserve"> </w:t>
      </w:r>
      <w:r w:rsidR="007658B4" w:rsidRPr="003F15DC">
        <w:rPr>
          <w:i/>
          <w:color w:val="000000"/>
          <w:szCs w:val="24"/>
          <w:lang w:val="uk-UA"/>
        </w:rPr>
        <w:t xml:space="preserve">Перелік видів господарської діяльності, що підлягають ліцензуванню, визначений у </w:t>
      </w:r>
      <w:r w:rsidR="007658B4" w:rsidRPr="00E10B96">
        <w:rPr>
          <w:b/>
          <w:i/>
          <w:color w:val="000000" w:themeColor="text1"/>
          <w:szCs w:val="24"/>
          <w:lang w:val="uk-UA"/>
        </w:rPr>
        <w:t xml:space="preserve">ст. </w:t>
      </w:r>
      <w:r w:rsidR="00AB723D" w:rsidRPr="00E10B96">
        <w:rPr>
          <w:b/>
          <w:i/>
          <w:color w:val="000000" w:themeColor="text1"/>
          <w:szCs w:val="24"/>
          <w:lang w:val="uk-UA"/>
        </w:rPr>
        <w:t>7</w:t>
      </w:r>
      <w:r w:rsidR="007658B4" w:rsidRPr="00E10B96">
        <w:rPr>
          <w:b/>
          <w:i/>
          <w:color w:val="000000" w:themeColor="text1"/>
          <w:szCs w:val="24"/>
        </w:rPr>
        <w:t> </w:t>
      </w:r>
      <w:r w:rsidR="007658B4" w:rsidRPr="00E10B96">
        <w:rPr>
          <w:b/>
          <w:i/>
          <w:color w:val="000000" w:themeColor="text1"/>
          <w:szCs w:val="24"/>
          <w:lang w:val="uk-UA"/>
        </w:rPr>
        <w:t>Закону про ліцензування</w:t>
      </w:r>
      <w:r w:rsidR="003F15DC" w:rsidRPr="00E10B96">
        <w:rPr>
          <w:b/>
          <w:i/>
          <w:color w:val="000000" w:themeColor="text1"/>
          <w:szCs w:val="24"/>
          <w:lang w:val="uk-UA"/>
        </w:rPr>
        <w:t xml:space="preserve"> </w:t>
      </w:r>
      <w:r w:rsidR="003F15DC" w:rsidRPr="00E10B96">
        <w:rPr>
          <w:b/>
          <w:bCs/>
          <w:i/>
          <w:color w:val="000000" w:themeColor="text1"/>
          <w:szCs w:val="24"/>
          <w:lang w:val="uk-UA"/>
        </w:rPr>
        <w:t>видів господарської діяльності</w:t>
      </w:r>
      <w:r w:rsidR="00A66C41">
        <w:rPr>
          <w:b/>
          <w:i/>
          <w:color w:val="000000" w:themeColor="text1"/>
          <w:szCs w:val="24"/>
          <w:lang w:val="uk-UA"/>
        </w:rPr>
        <w:t>, а саме:</w:t>
      </w:r>
    </w:p>
    <w:p w:rsidR="00516F8C" w:rsidRPr="003F15DC" w:rsidRDefault="00516F8C" w:rsidP="007658B4">
      <w:pPr>
        <w:autoSpaceDE w:val="0"/>
        <w:autoSpaceDN w:val="0"/>
        <w:adjustRightInd w:val="0"/>
        <w:spacing w:after="0"/>
        <w:ind w:firstLine="709"/>
        <w:jc w:val="both"/>
        <w:rPr>
          <w:color w:val="000000"/>
          <w:szCs w:val="24"/>
          <w:lang w:val="uk-UA"/>
        </w:rPr>
      </w:pPr>
    </w:p>
    <w:p w:rsidR="00AB723D" w:rsidRPr="00E5443B" w:rsidRDefault="00AB723D" w:rsidP="00A66C41">
      <w:pPr>
        <w:pStyle w:val="rvps2"/>
        <w:shd w:val="clear" w:color="auto" w:fill="FFFFFF"/>
        <w:spacing w:before="0" w:beforeAutospacing="0" w:after="0" w:afterAutospacing="0"/>
        <w:ind w:firstLine="450"/>
        <w:jc w:val="both"/>
        <w:rPr>
          <w:i/>
          <w:color w:val="000000" w:themeColor="text1"/>
          <w:lang w:val="uk-UA"/>
        </w:rPr>
      </w:pPr>
      <w:bookmarkStart w:id="0" w:name="n130"/>
      <w:bookmarkStart w:id="1" w:name="n131"/>
      <w:bookmarkEnd w:id="0"/>
      <w:bookmarkEnd w:id="1"/>
      <w:r w:rsidRPr="00E5443B">
        <w:rPr>
          <w:i/>
          <w:color w:val="000000" w:themeColor="text1"/>
          <w:lang w:val="uk-UA"/>
        </w:rPr>
        <w:t>1) банківська діяльність, діяльність з надання фінансових послуг та діяльність з надання банкам послуг з інкасації;</w:t>
      </w:r>
    </w:p>
    <w:p w:rsidR="007942C8" w:rsidRPr="00E5443B" w:rsidRDefault="00AB723D" w:rsidP="00A66C41">
      <w:pPr>
        <w:pStyle w:val="rvps2"/>
        <w:shd w:val="clear" w:color="auto" w:fill="FFFFFF"/>
        <w:spacing w:before="0" w:beforeAutospacing="0" w:after="0" w:afterAutospacing="0"/>
        <w:ind w:firstLine="450"/>
        <w:jc w:val="both"/>
        <w:rPr>
          <w:i/>
          <w:color w:val="000000" w:themeColor="text1"/>
          <w:lang w:val="uk-UA"/>
        </w:rPr>
      </w:pPr>
      <w:bookmarkStart w:id="2" w:name="n713"/>
      <w:bookmarkStart w:id="3" w:name="n134"/>
      <w:bookmarkEnd w:id="2"/>
      <w:bookmarkEnd w:id="3"/>
      <w:r w:rsidRPr="00E5443B">
        <w:rPr>
          <w:i/>
          <w:color w:val="000000" w:themeColor="text1"/>
        </w:rPr>
        <w:t xml:space="preserve">4) діяльність у галузі телебачення і радіомовлення, </w:t>
      </w:r>
      <w:bookmarkStart w:id="4" w:name="n135"/>
      <w:bookmarkEnd w:id="4"/>
    </w:p>
    <w:p w:rsidR="007942C8" w:rsidRPr="00E5443B" w:rsidRDefault="00AB723D" w:rsidP="00A66C41">
      <w:pPr>
        <w:pStyle w:val="rvps2"/>
        <w:shd w:val="clear" w:color="auto" w:fill="FFFFFF"/>
        <w:spacing w:before="0" w:beforeAutospacing="0" w:after="0" w:afterAutospacing="0"/>
        <w:ind w:firstLine="450"/>
        <w:jc w:val="both"/>
        <w:rPr>
          <w:i/>
          <w:color w:val="000000" w:themeColor="text1"/>
          <w:lang w:val="uk-UA"/>
        </w:rPr>
      </w:pPr>
      <w:r w:rsidRPr="00E5443B">
        <w:rPr>
          <w:i/>
          <w:color w:val="000000" w:themeColor="text1"/>
        </w:rPr>
        <w:t xml:space="preserve">5) діяльність у сфері електроенергетики, і діяльність у сфері використання ядерної енергії, </w:t>
      </w:r>
      <w:bookmarkStart w:id="5" w:name="n690"/>
      <w:bookmarkStart w:id="6" w:name="n136"/>
      <w:bookmarkEnd w:id="5"/>
      <w:bookmarkEnd w:id="6"/>
    </w:p>
    <w:p w:rsidR="00AB723D" w:rsidRPr="00E5443B" w:rsidRDefault="00AB723D" w:rsidP="00A66C41">
      <w:pPr>
        <w:pStyle w:val="rvps2"/>
        <w:shd w:val="clear" w:color="auto" w:fill="FFFFFF"/>
        <w:spacing w:before="0" w:beforeAutospacing="0" w:after="0" w:afterAutospacing="0"/>
        <w:ind w:firstLine="450"/>
        <w:jc w:val="both"/>
        <w:rPr>
          <w:i/>
          <w:color w:val="000000" w:themeColor="text1"/>
        </w:rPr>
      </w:pPr>
      <w:r w:rsidRPr="00E5443B">
        <w:rPr>
          <w:i/>
          <w:color w:val="000000" w:themeColor="text1"/>
        </w:rPr>
        <w:t>6) освітня діяльність, яка ліцензується з урахуванням особливостей, визначених спеціальними законами у сфері освіти;</w:t>
      </w:r>
    </w:p>
    <w:p w:rsidR="00AB723D" w:rsidRPr="00E5443B" w:rsidRDefault="00AB723D" w:rsidP="00A66C41">
      <w:pPr>
        <w:pStyle w:val="rvps2"/>
        <w:shd w:val="clear" w:color="auto" w:fill="FFFFFF"/>
        <w:spacing w:before="0" w:beforeAutospacing="0" w:after="0" w:afterAutospacing="0"/>
        <w:ind w:firstLine="450"/>
        <w:jc w:val="both"/>
        <w:rPr>
          <w:i/>
          <w:color w:val="000000" w:themeColor="text1"/>
        </w:rPr>
      </w:pPr>
      <w:bookmarkStart w:id="7" w:name="n710"/>
      <w:bookmarkStart w:id="8" w:name="n137"/>
      <w:bookmarkEnd w:id="7"/>
      <w:bookmarkEnd w:id="8"/>
      <w:r w:rsidRPr="00E5443B">
        <w:rPr>
          <w:i/>
          <w:color w:val="000000" w:themeColor="text1"/>
        </w:rPr>
        <w:t xml:space="preserve">7) виробництво і торгівля спиртом етиловим, коньячним і плодовим та зерновим дистилятом, біоетанолом, алкогольними напоями та тютюновими виробами і пальним, зберігання пального, </w:t>
      </w:r>
    </w:p>
    <w:p w:rsidR="007942C8" w:rsidRPr="00E5443B" w:rsidRDefault="00AB723D" w:rsidP="00A66C41">
      <w:pPr>
        <w:pStyle w:val="rvps2"/>
        <w:shd w:val="clear" w:color="auto" w:fill="FFFFFF"/>
        <w:spacing w:before="0" w:beforeAutospacing="0" w:after="0" w:afterAutospacing="0"/>
        <w:ind w:firstLine="450"/>
        <w:jc w:val="both"/>
        <w:rPr>
          <w:i/>
          <w:color w:val="000000" w:themeColor="text1"/>
          <w:lang w:val="uk-UA"/>
        </w:rPr>
      </w:pPr>
      <w:bookmarkStart w:id="9" w:name="n715"/>
      <w:bookmarkStart w:id="10" w:name="n138"/>
      <w:bookmarkEnd w:id="9"/>
      <w:bookmarkEnd w:id="10"/>
      <w:r w:rsidRPr="00E5443B">
        <w:rPr>
          <w:i/>
          <w:color w:val="000000" w:themeColor="text1"/>
        </w:rPr>
        <w:t>8) </w:t>
      </w:r>
      <w:hyperlink r:id="rId5" w:anchor="n13" w:tgtFrame="_blank" w:history="1">
        <w:r w:rsidRPr="00E5443B">
          <w:rPr>
            <w:rStyle w:val="a6"/>
            <w:i/>
            <w:color w:val="000000" w:themeColor="text1"/>
          </w:rPr>
          <w:t>надання послуг у галузі криптографічного захисту інформації (крім послуг електронного цифрового підпису) та технічного захисту інформації</w:t>
        </w:r>
      </w:hyperlink>
      <w:r w:rsidRPr="00E5443B">
        <w:rPr>
          <w:i/>
          <w:color w:val="000000" w:themeColor="text1"/>
        </w:rPr>
        <w:t xml:space="preserve">, </w:t>
      </w:r>
      <w:bookmarkStart w:id="11" w:name="n1018"/>
      <w:bookmarkStart w:id="12" w:name="n139"/>
      <w:bookmarkEnd w:id="11"/>
      <w:bookmarkEnd w:id="12"/>
    </w:p>
    <w:p w:rsidR="007942C8" w:rsidRPr="00E5443B" w:rsidRDefault="00AB723D" w:rsidP="00A66C41">
      <w:pPr>
        <w:pStyle w:val="rvps2"/>
        <w:shd w:val="clear" w:color="auto" w:fill="FFFFFF"/>
        <w:spacing w:before="0" w:beforeAutospacing="0" w:after="0" w:afterAutospacing="0"/>
        <w:ind w:firstLine="450"/>
        <w:jc w:val="both"/>
        <w:rPr>
          <w:i/>
          <w:color w:val="000000" w:themeColor="text1"/>
          <w:lang w:val="uk-UA"/>
        </w:rPr>
      </w:pPr>
      <w:r w:rsidRPr="00E5443B">
        <w:rPr>
          <w:i/>
          <w:color w:val="000000" w:themeColor="text1"/>
          <w:lang w:val="uk-UA"/>
        </w:rPr>
        <w:t xml:space="preserve">9) будівництво об’єктів, що за класом наслідків (відповідальності) належать до об’єктів з середніми (СС2) та значними (СС3) наслідками, </w:t>
      </w:r>
      <w:bookmarkStart w:id="13" w:name="n698"/>
      <w:bookmarkStart w:id="14" w:name="n140"/>
      <w:bookmarkEnd w:id="13"/>
      <w:bookmarkEnd w:id="14"/>
    </w:p>
    <w:p w:rsidR="00AB723D" w:rsidRPr="00E5443B" w:rsidRDefault="00AB723D" w:rsidP="00A66C41">
      <w:pPr>
        <w:pStyle w:val="rvps2"/>
        <w:shd w:val="clear" w:color="auto" w:fill="FFFFFF"/>
        <w:spacing w:before="0" w:beforeAutospacing="0" w:after="0" w:afterAutospacing="0"/>
        <w:ind w:firstLine="450"/>
        <w:jc w:val="both"/>
        <w:rPr>
          <w:i/>
          <w:color w:val="000000" w:themeColor="text1"/>
          <w:lang w:val="uk-UA"/>
        </w:rPr>
      </w:pPr>
      <w:r w:rsidRPr="00E5443B">
        <w:rPr>
          <w:i/>
          <w:color w:val="000000" w:themeColor="text1"/>
          <w:lang w:val="uk-UA"/>
        </w:rPr>
        <w:lastRenderedPageBreak/>
        <w:t>10)</w:t>
      </w:r>
      <w:r w:rsidRPr="00E5443B">
        <w:rPr>
          <w:i/>
          <w:color w:val="000000" w:themeColor="text1"/>
        </w:rPr>
        <w:t> </w:t>
      </w:r>
      <w:hyperlink r:id="rId6" w:anchor="n12" w:tgtFrame="_blank" w:history="1">
        <w:r w:rsidRPr="00E5443B">
          <w:rPr>
            <w:rStyle w:val="a6"/>
            <w:i/>
            <w:color w:val="000000" w:themeColor="text1"/>
            <w:lang w:val="uk-UA"/>
          </w:rPr>
          <w:t>виробництво лікарських засобів, оптова та роздрібна торгівля лікарськими засобами, імпорт лікарських засобів (крім активних фармацевтичних інгредієнтів)</w:t>
        </w:r>
      </w:hyperlink>
      <w:r w:rsidRPr="00E5443B">
        <w:rPr>
          <w:i/>
          <w:color w:val="000000" w:themeColor="text1"/>
        </w:rPr>
        <w:t> </w:t>
      </w:r>
      <w:r w:rsidRPr="00E5443B">
        <w:rPr>
          <w:i/>
          <w:color w:val="000000" w:themeColor="text1"/>
          <w:lang w:val="uk-UA"/>
        </w:rPr>
        <w:t>- з урахуванням особливостей, визначених</w:t>
      </w:r>
      <w:r w:rsidRPr="00E5443B">
        <w:rPr>
          <w:i/>
          <w:color w:val="000000" w:themeColor="text1"/>
        </w:rPr>
        <w:t> </w:t>
      </w:r>
      <w:hyperlink r:id="rId7" w:tgtFrame="_blank" w:history="1">
        <w:r w:rsidRPr="00E5443B">
          <w:rPr>
            <w:rStyle w:val="a6"/>
            <w:i/>
            <w:color w:val="000000" w:themeColor="text1"/>
            <w:lang w:val="uk-UA"/>
          </w:rPr>
          <w:t>Законом України</w:t>
        </w:r>
      </w:hyperlink>
      <w:r w:rsidRPr="00E5443B">
        <w:rPr>
          <w:i/>
          <w:color w:val="000000" w:themeColor="text1"/>
        </w:rPr>
        <w:t> </w:t>
      </w:r>
      <w:r w:rsidRPr="00E5443B">
        <w:rPr>
          <w:i/>
          <w:color w:val="000000" w:themeColor="text1"/>
          <w:lang w:val="uk-UA"/>
        </w:rPr>
        <w:t>"Про лікарські засоби";</w:t>
      </w:r>
    </w:p>
    <w:p w:rsidR="00AB723D" w:rsidRPr="00260AAF" w:rsidRDefault="00AB723D" w:rsidP="00A66C41">
      <w:pPr>
        <w:pStyle w:val="rvps2"/>
        <w:shd w:val="clear" w:color="auto" w:fill="FFFFFF"/>
        <w:spacing w:before="0" w:beforeAutospacing="0" w:after="0" w:afterAutospacing="0"/>
        <w:ind w:firstLine="450"/>
        <w:jc w:val="both"/>
        <w:rPr>
          <w:i/>
          <w:color w:val="000000" w:themeColor="text1"/>
          <w:lang w:val="uk-UA"/>
        </w:rPr>
      </w:pPr>
      <w:bookmarkStart w:id="15" w:name="n141"/>
      <w:bookmarkEnd w:id="15"/>
      <w:r w:rsidRPr="00260AAF">
        <w:rPr>
          <w:i/>
          <w:color w:val="000000" w:themeColor="text1"/>
          <w:lang w:val="uk-UA"/>
        </w:rPr>
        <w:t>11)</w:t>
      </w:r>
      <w:r w:rsidRPr="00E5443B">
        <w:rPr>
          <w:i/>
          <w:color w:val="000000" w:themeColor="text1"/>
        </w:rPr>
        <w:t> </w:t>
      </w:r>
      <w:hyperlink r:id="rId8" w:anchor="n8" w:tgtFrame="_blank" w:history="1">
        <w:r w:rsidRPr="00260AAF">
          <w:rPr>
            <w:rStyle w:val="a6"/>
            <w:i/>
            <w:color w:val="000000" w:themeColor="text1"/>
            <w:lang w:val="uk-UA"/>
          </w:rPr>
          <w:t>виробництво та ремонт вогнепальної зброї</w:t>
        </w:r>
      </w:hyperlink>
      <w:r w:rsidRPr="00E5443B">
        <w:rPr>
          <w:i/>
          <w:color w:val="000000" w:themeColor="text1"/>
        </w:rPr>
        <w:t> </w:t>
      </w:r>
      <w:r w:rsidRPr="00260AAF">
        <w:rPr>
          <w:i/>
          <w:color w:val="000000" w:themeColor="text1"/>
          <w:lang w:val="uk-UA"/>
        </w:rPr>
        <w:t>невійськового призначення і боєприпасів до неї, холодної зброї, пневматичної зброї калібру понад 4,5 міліметра і швидкістю польоту кулі понад 100 метрів на секунду, торгівля вогнепальною зброєю невійськового призначення та боєприпасами до неї, холодною зброєю, пневматичною зброєю калібру понад 4,5 міліметра і швидкістю польоту кулі понад 100 метрів на секунду; виробництво спеціальних засобів, заряджених речовинами сльозоточивої та дратівної дії, індивідуального захисту, активної оборони та їх продаж;</w:t>
      </w:r>
    </w:p>
    <w:p w:rsidR="00AB723D" w:rsidRPr="00E5443B" w:rsidRDefault="00AB723D" w:rsidP="00A66C41">
      <w:pPr>
        <w:pStyle w:val="rvps2"/>
        <w:shd w:val="clear" w:color="auto" w:fill="FFFFFF"/>
        <w:spacing w:before="0" w:beforeAutospacing="0" w:after="0" w:afterAutospacing="0"/>
        <w:ind w:firstLine="450"/>
        <w:jc w:val="both"/>
        <w:rPr>
          <w:i/>
          <w:color w:val="000000" w:themeColor="text1"/>
        </w:rPr>
      </w:pPr>
      <w:bookmarkStart w:id="16" w:name="n142"/>
      <w:bookmarkEnd w:id="16"/>
      <w:r w:rsidRPr="00E5443B">
        <w:rPr>
          <w:i/>
          <w:color w:val="000000" w:themeColor="text1"/>
        </w:rPr>
        <w:t>12) </w:t>
      </w:r>
      <w:hyperlink r:id="rId9" w:anchor="n8" w:tgtFrame="_blank" w:history="1">
        <w:r w:rsidRPr="00E5443B">
          <w:rPr>
            <w:rStyle w:val="a6"/>
            <w:i/>
            <w:color w:val="000000" w:themeColor="text1"/>
          </w:rPr>
          <w:t>виробництво вибухових матеріалів промислового призначення</w:t>
        </w:r>
      </w:hyperlink>
      <w:r w:rsidRPr="00E5443B">
        <w:rPr>
          <w:i/>
          <w:color w:val="000000" w:themeColor="text1"/>
        </w:rPr>
        <w:t> за </w:t>
      </w:r>
      <w:hyperlink r:id="rId10" w:anchor="n9" w:tgtFrame="_blank" w:history="1">
        <w:r w:rsidRPr="00E5443B">
          <w:rPr>
            <w:rStyle w:val="a6"/>
            <w:i/>
            <w:color w:val="000000" w:themeColor="text1"/>
          </w:rPr>
          <w:t>переліком</w:t>
        </w:r>
      </w:hyperlink>
      <w:r w:rsidRPr="00E5443B">
        <w:rPr>
          <w:i/>
          <w:color w:val="000000" w:themeColor="text1"/>
        </w:rPr>
        <w:t>, що визначається Кабінетом Міні</w:t>
      </w:r>
      <w:proofErr w:type="gramStart"/>
      <w:r w:rsidRPr="00E5443B">
        <w:rPr>
          <w:i/>
          <w:color w:val="000000" w:themeColor="text1"/>
        </w:rPr>
        <w:t>стр</w:t>
      </w:r>
      <w:proofErr w:type="gramEnd"/>
      <w:r w:rsidRPr="00E5443B">
        <w:rPr>
          <w:i/>
          <w:color w:val="000000" w:themeColor="text1"/>
        </w:rPr>
        <w:t>ів України;</w:t>
      </w:r>
    </w:p>
    <w:p w:rsidR="00AB723D" w:rsidRPr="00E5443B" w:rsidRDefault="00AB723D" w:rsidP="00A66C41">
      <w:pPr>
        <w:pStyle w:val="rvps2"/>
        <w:shd w:val="clear" w:color="auto" w:fill="FFFFFF"/>
        <w:spacing w:before="0" w:beforeAutospacing="0" w:after="0" w:afterAutospacing="0"/>
        <w:ind w:firstLine="450"/>
        <w:jc w:val="both"/>
        <w:rPr>
          <w:i/>
          <w:color w:val="000000" w:themeColor="text1"/>
        </w:rPr>
      </w:pPr>
      <w:bookmarkStart w:id="17" w:name="n143"/>
      <w:bookmarkEnd w:id="17"/>
      <w:r w:rsidRPr="00E5443B">
        <w:rPr>
          <w:i/>
          <w:color w:val="000000" w:themeColor="text1"/>
        </w:rPr>
        <w:t>13) </w:t>
      </w:r>
      <w:hyperlink r:id="rId11" w:anchor="n10" w:tgtFrame="_blank" w:history="1">
        <w:r w:rsidRPr="00E5443B">
          <w:rPr>
            <w:rStyle w:val="a6"/>
            <w:i/>
            <w:color w:val="000000" w:themeColor="text1"/>
          </w:rPr>
          <w:t>надання послуг і виконання робіт протипожежного призначення</w:t>
        </w:r>
      </w:hyperlink>
      <w:r w:rsidRPr="00E5443B">
        <w:rPr>
          <w:i/>
          <w:color w:val="000000" w:themeColor="text1"/>
        </w:rPr>
        <w:t> за </w:t>
      </w:r>
      <w:hyperlink r:id="rId12" w:anchor="n284" w:tgtFrame="_blank" w:history="1">
        <w:r w:rsidRPr="00E5443B">
          <w:rPr>
            <w:rStyle w:val="a6"/>
            <w:i/>
            <w:color w:val="000000" w:themeColor="text1"/>
          </w:rPr>
          <w:t>переліком</w:t>
        </w:r>
      </w:hyperlink>
      <w:r w:rsidRPr="00E5443B">
        <w:rPr>
          <w:i/>
          <w:color w:val="000000" w:themeColor="text1"/>
        </w:rPr>
        <w:t>, що визначається Кабінетом Міністрів України;</w:t>
      </w:r>
    </w:p>
    <w:p w:rsidR="00DF2940" w:rsidRPr="00E5443B" w:rsidRDefault="00AB723D" w:rsidP="00A66C41">
      <w:pPr>
        <w:pStyle w:val="rvps2"/>
        <w:shd w:val="clear" w:color="auto" w:fill="FFFFFF"/>
        <w:spacing w:before="0" w:beforeAutospacing="0" w:after="0" w:afterAutospacing="0"/>
        <w:ind w:firstLine="450"/>
        <w:jc w:val="both"/>
        <w:rPr>
          <w:i/>
          <w:color w:val="000000" w:themeColor="text1"/>
          <w:lang w:val="uk-UA"/>
        </w:rPr>
      </w:pPr>
      <w:bookmarkStart w:id="18" w:name="n144"/>
      <w:bookmarkEnd w:id="18"/>
      <w:r w:rsidRPr="00E5443B">
        <w:rPr>
          <w:i/>
          <w:color w:val="000000" w:themeColor="text1"/>
        </w:rPr>
        <w:t>14) </w:t>
      </w:r>
      <w:hyperlink r:id="rId13" w:anchor="n9" w:tgtFrame="_blank" w:history="1">
        <w:r w:rsidRPr="00E5443B">
          <w:rPr>
            <w:rStyle w:val="a6"/>
            <w:i/>
            <w:color w:val="000000" w:themeColor="text1"/>
          </w:rPr>
          <w:t>виробництво особливо небезпечних хімічних речовин</w:t>
        </w:r>
      </w:hyperlink>
      <w:r w:rsidRPr="00E5443B">
        <w:rPr>
          <w:i/>
          <w:color w:val="000000" w:themeColor="text1"/>
        </w:rPr>
        <w:t>, </w:t>
      </w:r>
      <w:hyperlink r:id="rId14" w:tgtFrame="_blank" w:history="1">
        <w:r w:rsidRPr="00E5443B">
          <w:rPr>
            <w:rStyle w:val="a6"/>
            <w:i/>
            <w:color w:val="000000" w:themeColor="text1"/>
          </w:rPr>
          <w:t>перелік</w:t>
        </w:r>
      </w:hyperlink>
      <w:r w:rsidRPr="00E5443B">
        <w:rPr>
          <w:i/>
          <w:color w:val="000000" w:themeColor="text1"/>
        </w:rPr>
        <w:t> яких визначається Кабінетом Міністрів України, </w:t>
      </w:r>
      <w:hyperlink r:id="rId15" w:anchor="n9" w:tgtFrame="_blank" w:history="1">
        <w:r w:rsidRPr="00E5443B">
          <w:rPr>
            <w:rStyle w:val="a6"/>
            <w:i/>
            <w:color w:val="000000" w:themeColor="text1"/>
          </w:rPr>
          <w:t>поводження з небезпечними відходами</w:t>
        </w:r>
      </w:hyperlink>
      <w:r w:rsidRPr="00E5443B">
        <w:rPr>
          <w:i/>
          <w:color w:val="000000" w:themeColor="text1"/>
        </w:rPr>
        <w:t xml:space="preserve">. </w:t>
      </w:r>
      <w:bookmarkStart w:id="19" w:name="n640"/>
      <w:bookmarkStart w:id="20" w:name="n145"/>
      <w:bookmarkEnd w:id="19"/>
      <w:bookmarkEnd w:id="20"/>
    </w:p>
    <w:p w:rsidR="00AB723D" w:rsidRPr="00507578" w:rsidRDefault="00AB723D" w:rsidP="00A66C41">
      <w:pPr>
        <w:pStyle w:val="rvps2"/>
        <w:shd w:val="clear" w:color="auto" w:fill="FFFFFF"/>
        <w:spacing w:before="0" w:beforeAutospacing="0" w:after="0" w:afterAutospacing="0"/>
        <w:ind w:firstLine="450"/>
        <w:jc w:val="both"/>
        <w:rPr>
          <w:i/>
          <w:color w:val="000000" w:themeColor="text1"/>
          <w:lang w:val="uk-UA"/>
        </w:rPr>
      </w:pPr>
      <w:r w:rsidRPr="00507578">
        <w:rPr>
          <w:i/>
          <w:color w:val="000000" w:themeColor="text1"/>
          <w:lang w:val="uk-UA"/>
        </w:rPr>
        <w:t>15)</w:t>
      </w:r>
      <w:r w:rsidRPr="00E5443B">
        <w:rPr>
          <w:i/>
          <w:color w:val="000000" w:themeColor="text1"/>
        </w:rPr>
        <w:t> </w:t>
      </w:r>
      <w:hyperlink r:id="rId16" w:anchor="n8" w:tgtFrame="_blank" w:history="1">
        <w:r w:rsidRPr="00507578">
          <w:rPr>
            <w:rStyle w:val="a6"/>
            <w:i/>
            <w:color w:val="000000" w:themeColor="text1"/>
            <w:lang w:val="uk-UA"/>
          </w:rPr>
          <w:t>медична практика</w:t>
        </w:r>
      </w:hyperlink>
      <w:r w:rsidRPr="00507578">
        <w:rPr>
          <w:i/>
          <w:color w:val="000000" w:themeColor="text1"/>
          <w:lang w:val="uk-UA"/>
        </w:rPr>
        <w:t>;</w:t>
      </w:r>
    </w:p>
    <w:p w:rsidR="00AB723D" w:rsidRPr="00507578" w:rsidRDefault="00AB723D" w:rsidP="00A66C41">
      <w:pPr>
        <w:pStyle w:val="rvps2"/>
        <w:shd w:val="clear" w:color="auto" w:fill="FFFFFF"/>
        <w:spacing w:before="0" w:beforeAutospacing="0" w:after="0" w:afterAutospacing="0"/>
        <w:ind w:firstLine="450"/>
        <w:jc w:val="both"/>
        <w:rPr>
          <w:i/>
          <w:color w:val="000000" w:themeColor="text1"/>
          <w:lang w:val="uk-UA"/>
        </w:rPr>
      </w:pPr>
      <w:bookmarkStart w:id="21" w:name="n146"/>
      <w:bookmarkEnd w:id="21"/>
      <w:r w:rsidRPr="00507578">
        <w:rPr>
          <w:i/>
          <w:color w:val="000000" w:themeColor="text1"/>
          <w:lang w:val="uk-UA"/>
        </w:rPr>
        <w:t>16)</w:t>
      </w:r>
      <w:r w:rsidRPr="00E5443B">
        <w:rPr>
          <w:i/>
          <w:color w:val="000000" w:themeColor="text1"/>
        </w:rPr>
        <w:t> </w:t>
      </w:r>
      <w:hyperlink r:id="rId17" w:anchor="n8" w:tgtFrame="_blank" w:history="1">
        <w:r w:rsidRPr="00507578">
          <w:rPr>
            <w:rStyle w:val="a6"/>
            <w:i/>
            <w:color w:val="000000" w:themeColor="text1"/>
            <w:lang w:val="uk-UA"/>
          </w:rPr>
          <w:t>діяльність банків пуповинної крові</w:t>
        </w:r>
      </w:hyperlink>
      <w:r w:rsidRPr="00507578">
        <w:rPr>
          <w:i/>
          <w:color w:val="000000" w:themeColor="text1"/>
          <w:lang w:val="uk-UA"/>
        </w:rPr>
        <w:t>, інших тканин і клітин людини згідно з</w:t>
      </w:r>
      <w:r w:rsidRPr="00E5443B">
        <w:rPr>
          <w:i/>
          <w:color w:val="000000" w:themeColor="text1"/>
        </w:rPr>
        <w:t> </w:t>
      </w:r>
      <w:hyperlink r:id="rId18" w:anchor="n13" w:tgtFrame="_blank" w:history="1">
        <w:r w:rsidRPr="00507578">
          <w:rPr>
            <w:rStyle w:val="a6"/>
            <w:i/>
            <w:color w:val="000000" w:themeColor="text1"/>
            <w:lang w:val="uk-UA"/>
          </w:rPr>
          <w:t>переліком</w:t>
        </w:r>
      </w:hyperlink>
      <w:r w:rsidRPr="00507578">
        <w:rPr>
          <w:i/>
          <w:color w:val="000000" w:themeColor="text1"/>
          <w:lang w:val="uk-UA"/>
        </w:rPr>
        <w:t>, затвердженим Міністерством охорони здоров’я України;</w:t>
      </w:r>
    </w:p>
    <w:p w:rsidR="00AB723D" w:rsidRPr="00E5443B" w:rsidRDefault="00AB723D" w:rsidP="00A66C41">
      <w:pPr>
        <w:pStyle w:val="rvps2"/>
        <w:shd w:val="clear" w:color="auto" w:fill="FFFFFF"/>
        <w:spacing w:before="0" w:beforeAutospacing="0" w:after="0" w:afterAutospacing="0"/>
        <w:ind w:firstLine="450"/>
        <w:jc w:val="both"/>
        <w:rPr>
          <w:i/>
          <w:color w:val="000000" w:themeColor="text1"/>
        </w:rPr>
      </w:pPr>
      <w:bookmarkStart w:id="22" w:name="n147"/>
      <w:bookmarkEnd w:id="22"/>
      <w:r w:rsidRPr="00E5443B">
        <w:rPr>
          <w:i/>
          <w:color w:val="000000" w:themeColor="text1"/>
        </w:rPr>
        <w:t>17) </w:t>
      </w:r>
      <w:hyperlink r:id="rId19" w:anchor="n8" w:tgtFrame="_blank" w:history="1">
        <w:r w:rsidRPr="00E5443B">
          <w:rPr>
            <w:rStyle w:val="a6"/>
            <w:i/>
            <w:color w:val="000000" w:themeColor="text1"/>
          </w:rPr>
          <w:t>ветеринарна практика</w:t>
        </w:r>
      </w:hyperlink>
      <w:r w:rsidRPr="00E5443B">
        <w:rPr>
          <w:i/>
          <w:color w:val="000000" w:themeColor="text1"/>
        </w:rPr>
        <w:t>;</w:t>
      </w:r>
    </w:p>
    <w:p w:rsidR="00AB723D" w:rsidRPr="00E5443B" w:rsidRDefault="00AB723D" w:rsidP="00A66C41">
      <w:pPr>
        <w:pStyle w:val="rvps2"/>
        <w:shd w:val="clear" w:color="auto" w:fill="FFFFFF"/>
        <w:spacing w:before="0" w:beforeAutospacing="0" w:after="0" w:afterAutospacing="0"/>
        <w:ind w:firstLine="450"/>
        <w:jc w:val="both"/>
        <w:rPr>
          <w:i/>
          <w:color w:val="000000" w:themeColor="text1"/>
        </w:rPr>
      </w:pPr>
      <w:bookmarkStart w:id="23" w:name="n148"/>
      <w:bookmarkEnd w:id="23"/>
      <w:r w:rsidRPr="00E5443B">
        <w:rPr>
          <w:i/>
          <w:color w:val="000000" w:themeColor="text1"/>
        </w:rPr>
        <w:t>18) випуск та проведення лотерей з урахуванням особливостей, визначених </w:t>
      </w:r>
      <w:hyperlink r:id="rId20" w:tgtFrame="_blank" w:history="1">
        <w:r w:rsidRPr="00E5443B">
          <w:rPr>
            <w:rStyle w:val="a6"/>
            <w:i/>
            <w:color w:val="000000" w:themeColor="text1"/>
          </w:rPr>
          <w:t>Законом України</w:t>
        </w:r>
      </w:hyperlink>
      <w:r w:rsidRPr="00E5443B">
        <w:rPr>
          <w:i/>
          <w:color w:val="000000" w:themeColor="text1"/>
        </w:rPr>
        <w:t> "Про державні лотереї в Україні";</w:t>
      </w:r>
    </w:p>
    <w:p w:rsidR="007942C8" w:rsidRPr="00E5443B" w:rsidRDefault="00AB723D" w:rsidP="00A66C41">
      <w:pPr>
        <w:pStyle w:val="rvps2"/>
        <w:shd w:val="clear" w:color="auto" w:fill="FFFFFF"/>
        <w:spacing w:before="0" w:beforeAutospacing="0" w:after="0" w:afterAutospacing="0"/>
        <w:ind w:firstLine="450"/>
        <w:jc w:val="both"/>
        <w:rPr>
          <w:i/>
          <w:color w:val="000000" w:themeColor="text1"/>
          <w:lang w:val="uk-UA"/>
        </w:rPr>
      </w:pPr>
      <w:bookmarkStart w:id="24" w:name="n1034"/>
      <w:bookmarkStart w:id="25" w:name="n1036"/>
      <w:bookmarkEnd w:id="24"/>
      <w:bookmarkEnd w:id="25"/>
      <w:r w:rsidRPr="00E5443B">
        <w:rPr>
          <w:i/>
          <w:color w:val="000000" w:themeColor="text1"/>
        </w:rPr>
        <w:t>18</w:t>
      </w:r>
      <w:r w:rsidRPr="00E5443B">
        <w:rPr>
          <w:rStyle w:val="rvts37"/>
          <w:b/>
          <w:bCs/>
          <w:i/>
          <w:color w:val="000000" w:themeColor="text1"/>
          <w:vertAlign w:val="superscript"/>
        </w:rPr>
        <w:t>-1</w:t>
      </w:r>
      <w:r w:rsidRPr="00E5443B">
        <w:rPr>
          <w:i/>
          <w:color w:val="000000" w:themeColor="text1"/>
        </w:rPr>
        <w:t xml:space="preserve">) діяльність на ринку азартних ігор, </w:t>
      </w:r>
      <w:bookmarkStart w:id="26" w:name="n149"/>
      <w:bookmarkEnd w:id="26"/>
    </w:p>
    <w:p w:rsidR="00AB723D" w:rsidRPr="00E5443B" w:rsidRDefault="00AB723D" w:rsidP="00A66C41">
      <w:pPr>
        <w:pStyle w:val="rvps2"/>
        <w:shd w:val="clear" w:color="auto" w:fill="FFFFFF"/>
        <w:spacing w:before="0" w:beforeAutospacing="0" w:after="0" w:afterAutospacing="0"/>
        <w:ind w:firstLine="450"/>
        <w:jc w:val="both"/>
        <w:rPr>
          <w:i/>
          <w:color w:val="000000" w:themeColor="text1"/>
        </w:rPr>
      </w:pPr>
      <w:r w:rsidRPr="00E5443B">
        <w:rPr>
          <w:i/>
          <w:color w:val="000000" w:themeColor="text1"/>
        </w:rPr>
        <w:t>19) </w:t>
      </w:r>
      <w:hyperlink r:id="rId21" w:anchor="n8" w:tgtFrame="_blank" w:history="1">
        <w:r w:rsidRPr="00E5443B">
          <w:rPr>
            <w:rStyle w:val="a6"/>
            <w:i/>
            <w:color w:val="000000" w:themeColor="text1"/>
          </w:rPr>
          <w:t>туроператорська діяльність</w:t>
        </w:r>
      </w:hyperlink>
      <w:r w:rsidRPr="00E5443B">
        <w:rPr>
          <w:i/>
          <w:color w:val="000000" w:themeColor="text1"/>
        </w:rPr>
        <w:t>;</w:t>
      </w:r>
    </w:p>
    <w:p w:rsidR="00AB723D" w:rsidRPr="00E5443B" w:rsidRDefault="00AB723D" w:rsidP="00A66C41">
      <w:pPr>
        <w:pStyle w:val="rvps2"/>
        <w:shd w:val="clear" w:color="auto" w:fill="FFFFFF"/>
        <w:spacing w:before="0" w:beforeAutospacing="0" w:after="0" w:afterAutospacing="0"/>
        <w:ind w:firstLine="450"/>
        <w:jc w:val="both"/>
        <w:rPr>
          <w:i/>
          <w:color w:val="000000" w:themeColor="text1"/>
        </w:rPr>
      </w:pPr>
      <w:bookmarkStart w:id="27" w:name="n150"/>
      <w:bookmarkEnd w:id="27"/>
      <w:r w:rsidRPr="00E5443B">
        <w:rPr>
          <w:i/>
          <w:color w:val="000000" w:themeColor="text1"/>
        </w:rPr>
        <w:t>20) </w:t>
      </w:r>
      <w:hyperlink r:id="rId22" w:anchor="n8" w:tgtFrame="_blank" w:history="1">
        <w:r w:rsidRPr="00E5443B">
          <w:rPr>
            <w:rStyle w:val="a6"/>
            <w:i/>
            <w:color w:val="000000" w:themeColor="text1"/>
          </w:rPr>
          <w:t>посередництво у працевлаштуванні за кордоном</w:t>
        </w:r>
      </w:hyperlink>
      <w:r w:rsidRPr="00E5443B">
        <w:rPr>
          <w:i/>
          <w:color w:val="000000" w:themeColor="text1"/>
        </w:rPr>
        <w:t>;</w:t>
      </w:r>
    </w:p>
    <w:p w:rsidR="00AB723D" w:rsidRPr="00E5443B" w:rsidRDefault="00AB723D" w:rsidP="00A66C41">
      <w:pPr>
        <w:pStyle w:val="rvps2"/>
        <w:shd w:val="clear" w:color="auto" w:fill="FFFFFF"/>
        <w:spacing w:before="0" w:beforeAutospacing="0" w:after="0" w:afterAutospacing="0"/>
        <w:ind w:firstLine="450"/>
        <w:jc w:val="both"/>
        <w:rPr>
          <w:i/>
          <w:color w:val="000000" w:themeColor="text1"/>
        </w:rPr>
      </w:pPr>
      <w:bookmarkStart w:id="28" w:name="n151"/>
      <w:bookmarkEnd w:id="28"/>
      <w:r w:rsidRPr="00E5443B">
        <w:rPr>
          <w:i/>
          <w:color w:val="000000" w:themeColor="text1"/>
        </w:rPr>
        <w:t>21) </w:t>
      </w:r>
      <w:hyperlink r:id="rId23" w:anchor="n8" w:tgtFrame="_blank" w:history="1">
        <w:r w:rsidRPr="00E5443B">
          <w:rPr>
            <w:rStyle w:val="a6"/>
            <w:i/>
            <w:color w:val="000000" w:themeColor="text1"/>
          </w:rPr>
          <w:t>промисловий вилов водних біоресурсів за межами юрисдикції України</w:t>
        </w:r>
      </w:hyperlink>
      <w:r w:rsidRPr="00E5443B">
        <w:rPr>
          <w:i/>
          <w:color w:val="000000" w:themeColor="text1"/>
        </w:rPr>
        <w:t>;</w:t>
      </w:r>
    </w:p>
    <w:p w:rsidR="00AB723D" w:rsidRPr="00E5443B" w:rsidRDefault="00AB723D" w:rsidP="00A66C41">
      <w:pPr>
        <w:pStyle w:val="rvps2"/>
        <w:shd w:val="clear" w:color="auto" w:fill="FFFFFF"/>
        <w:spacing w:before="0" w:beforeAutospacing="0" w:after="0" w:afterAutospacing="0"/>
        <w:ind w:firstLine="450"/>
        <w:jc w:val="both"/>
        <w:rPr>
          <w:i/>
          <w:color w:val="000000" w:themeColor="text1"/>
        </w:rPr>
      </w:pPr>
      <w:bookmarkStart w:id="29" w:name="n641"/>
      <w:bookmarkStart w:id="30" w:name="n152"/>
      <w:bookmarkEnd w:id="29"/>
      <w:bookmarkEnd w:id="30"/>
      <w:r w:rsidRPr="00E5443B">
        <w:rPr>
          <w:i/>
          <w:color w:val="000000" w:themeColor="text1"/>
        </w:rPr>
        <w:t>22) </w:t>
      </w:r>
      <w:hyperlink r:id="rId24" w:anchor="n11" w:tgtFrame="_blank" w:history="1">
        <w:r w:rsidRPr="00E5443B">
          <w:rPr>
            <w:rStyle w:val="a6"/>
            <w:i/>
            <w:color w:val="000000" w:themeColor="text1"/>
          </w:rPr>
          <w:t>культивування рослин</w:t>
        </w:r>
      </w:hyperlink>
      <w:r w:rsidRPr="00E5443B">
        <w:rPr>
          <w:i/>
          <w:color w:val="000000" w:themeColor="text1"/>
        </w:rPr>
        <w:t>, включених до </w:t>
      </w:r>
      <w:hyperlink r:id="rId25" w:tgtFrame="_blank" w:history="1">
        <w:r w:rsidRPr="00E5443B">
          <w:rPr>
            <w:rStyle w:val="a6"/>
            <w:i/>
            <w:color w:val="000000" w:themeColor="text1"/>
          </w:rPr>
          <w:t>таблиці I</w:t>
        </w:r>
      </w:hyperlink>
      <w:r w:rsidRPr="00E5443B">
        <w:rPr>
          <w:i/>
          <w:color w:val="000000" w:themeColor="text1"/>
        </w:rPr>
        <w:t> Переліку наркотичних засобів, психотропних речовин і прекурсорів, затвердженого Кабінетом Міні</w:t>
      </w:r>
      <w:proofErr w:type="gramStart"/>
      <w:r w:rsidRPr="00E5443B">
        <w:rPr>
          <w:i/>
          <w:color w:val="000000" w:themeColor="text1"/>
        </w:rPr>
        <w:t>стр</w:t>
      </w:r>
      <w:proofErr w:type="gramEnd"/>
      <w:r w:rsidRPr="00E5443B">
        <w:rPr>
          <w:i/>
          <w:color w:val="000000" w:themeColor="text1"/>
        </w:rPr>
        <w:t>ів України, розроблення, виробництво, виготовлення, зберігання, перевезення, придбання, реалізація (відпуск),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 - з урахуванням особливостей, визначених </w:t>
      </w:r>
      <w:hyperlink r:id="rId26" w:tgtFrame="_blank" w:history="1">
        <w:r w:rsidRPr="00E5443B">
          <w:rPr>
            <w:rStyle w:val="a6"/>
            <w:i/>
            <w:color w:val="000000" w:themeColor="text1"/>
          </w:rPr>
          <w:t>Законом України</w:t>
        </w:r>
      </w:hyperlink>
      <w:r w:rsidRPr="00E5443B">
        <w:rPr>
          <w:i/>
          <w:color w:val="000000" w:themeColor="text1"/>
        </w:rPr>
        <w:t> "Про наркотичні засоби, психотропні речовини і прекурсори";</w:t>
      </w:r>
    </w:p>
    <w:p w:rsidR="00AB723D" w:rsidRPr="00E5443B" w:rsidRDefault="00AB723D" w:rsidP="00A66C41">
      <w:pPr>
        <w:pStyle w:val="rvps2"/>
        <w:shd w:val="clear" w:color="auto" w:fill="FFFFFF"/>
        <w:spacing w:before="0" w:beforeAutospacing="0" w:after="0" w:afterAutospacing="0"/>
        <w:ind w:firstLine="450"/>
        <w:jc w:val="both"/>
        <w:rPr>
          <w:i/>
          <w:color w:val="000000" w:themeColor="text1"/>
        </w:rPr>
      </w:pPr>
      <w:bookmarkStart w:id="31" w:name="n153"/>
      <w:bookmarkEnd w:id="31"/>
      <w:r w:rsidRPr="00E5443B">
        <w:rPr>
          <w:i/>
          <w:color w:val="000000" w:themeColor="text1"/>
        </w:rPr>
        <w:t>23) </w:t>
      </w:r>
      <w:hyperlink r:id="rId27" w:anchor="n11" w:tgtFrame="_blank" w:history="1">
        <w:r w:rsidRPr="00E5443B">
          <w:rPr>
            <w:rStyle w:val="a6"/>
            <w:i/>
            <w:color w:val="000000" w:themeColor="text1"/>
          </w:rPr>
          <w:t>діяльність, пов’язана з розробленням, виготовленням, постачанням спеціальних технічних засобів для зняття інформації</w:t>
        </w:r>
      </w:hyperlink>
      <w:r w:rsidRPr="00E5443B">
        <w:rPr>
          <w:i/>
          <w:color w:val="000000" w:themeColor="text1"/>
        </w:rPr>
        <w:t> з каналів зв’язку та інших технічних засобів негласного отримання інформації (</w:t>
      </w:r>
      <w:hyperlink r:id="rId28" w:anchor="n158" w:tgtFrame="_blank" w:history="1">
        <w:r w:rsidRPr="00E5443B">
          <w:rPr>
            <w:rStyle w:val="a6"/>
            <w:i/>
            <w:color w:val="000000" w:themeColor="text1"/>
          </w:rPr>
          <w:t>критерії належності</w:t>
        </w:r>
      </w:hyperlink>
      <w:r w:rsidRPr="00E5443B">
        <w:rPr>
          <w:i/>
          <w:color w:val="000000" w:themeColor="text1"/>
        </w:rPr>
        <w:t> та </w:t>
      </w:r>
      <w:hyperlink r:id="rId29" w:anchor="n178" w:tgtFrame="_blank" w:history="1">
        <w:r w:rsidRPr="00E5443B">
          <w:rPr>
            <w:rStyle w:val="a6"/>
            <w:i/>
            <w:color w:val="000000" w:themeColor="text1"/>
          </w:rPr>
          <w:t>перелік</w:t>
        </w:r>
      </w:hyperlink>
      <w:r w:rsidRPr="00E5443B">
        <w:rPr>
          <w:i/>
          <w:color w:val="000000" w:themeColor="text1"/>
        </w:rPr>
        <w:t> технічних засобів негласного отримання інформації визначаються Кабінетом Міні</w:t>
      </w:r>
      <w:proofErr w:type="gramStart"/>
      <w:r w:rsidRPr="00E5443B">
        <w:rPr>
          <w:i/>
          <w:color w:val="000000" w:themeColor="text1"/>
        </w:rPr>
        <w:t>стр</w:t>
      </w:r>
      <w:proofErr w:type="gramEnd"/>
      <w:r w:rsidRPr="00E5443B">
        <w:rPr>
          <w:i/>
          <w:color w:val="000000" w:themeColor="text1"/>
        </w:rPr>
        <w:t>ів України за поданням Служби безпеки України);</w:t>
      </w:r>
    </w:p>
    <w:p w:rsidR="00AB723D" w:rsidRPr="00E5443B" w:rsidRDefault="00AB723D" w:rsidP="00A66C41">
      <w:pPr>
        <w:pStyle w:val="rvps2"/>
        <w:shd w:val="clear" w:color="auto" w:fill="FFFFFF"/>
        <w:spacing w:before="0" w:beforeAutospacing="0" w:after="0" w:afterAutospacing="0"/>
        <w:ind w:firstLine="450"/>
        <w:jc w:val="both"/>
        <w:rPr>
          <w:i/>
          <w:color w:val="000000" w:themeColor="text1"/>
        </w:rPr>
      </w:pPr>
      <w:bookmarkStart w:id="32" w:name="n1038"/>
      <w:bookmarkEnd w:id="32"/>
      <w:r w:rsidRPr="00E5443B">
        <w:rPr>
          <w:i/>
          <w:color w:val="000000" w:themeColor="text1"/>
        </w:rPr>
        <w:t>23) діяльність, пов’язана з розробленням, виготовленням, постачанням технічних засобів розвідки (критерії належності до технічних засобів розвідки визначаються розвідувальними органами України);</w:t>
      </w:r>
    </w:p>
    <w:p w:rsidR="00AB723D" w:rsidRPr="00E5443B" w:rsidRDefault="00AB723D" w:rsidP="00A66C41">
      <w:pPr>
        <w:pStyle w:val="rvps2"/>
        <w:shd w:val="clear" w:color="auto" w:fill="FFFFFF"/>
        <w:spacing w:before="0" w:beforeAutospacing="0" w:after="0" w:afterAutospacing="0"/>
        <w:ind w:firstLine="450"/>
        <w:jc w:val="both"/>
        <w:rPr>
          <w:i/>
          <w:color w:val="000000" w:themeColor="text1"/>
        </w:rPr>
      </w:pPr>
      <w:bookmarkStart w:id="33" w:name="n1037"/>
      <w:bookmarkStart w:id="34" w:name="n154"/>
      <w:bookmarkEnd w:id="33"/>
      <w:bookmarkEnd w:id="34"/>
      <w:r w:rsidRPr="00E5443B">
        <w:rPr>
          <w:i/>
          <w:color w:val="000000" w:themeColor="text1"/>
        </w:rPr>
        <w:t>24) перевезення пасажирів, небезпечних вантажів та небезпечних відходів </w:t>
      </w:r>
      <w:hyperlink r:id="rId30" w:anchor="n8" w:tgtFrame="_blank" w:history="1">
        <w:r w:rsidRPr="00E5443B">
          <w:rPr>
            <w:rStyle w:val="a6"/>
            <w:i/>
            <w:color w:val="000000" w:themeColor="text1"/>
          </w:rPr>
          <w:t>річковим, морським</w:t>
        </w:r>
      </w:hyperlink>
      <w:r w:rsidRPr="00E5443B">
        <w:rPr>
          <w:i/>
          <w:color w:val="000000" w:themeColor="text1"/>
        </w:rPr>
        <w:t>, </w:t>
      </w:r>
      <w:hyperlink r:id="rId31" w:anchor="n16" w:tgtFrame="_blank" w:history="1">
        <w:r w:rsidRPr="00E5443B">
          <w:rPr>
            <w:rStyle w:val="a6"/>
            <w:i/>
            <w:color w:val="000000" w:themeColor="text1"/>
          </w:rPr>
          <w:t>автомобільним</w:t>
        </w:r>
      </w:hyperlink>
      <w:r w:rsidRPr="00E5443B">
        <w:rPr>
          <w:i/>
          <w:color w:val="000000" w:themeColor="text1"/>
        </w:rPr>
        <w:t>, </w:t>
      </w:r>
      <w:hyperlink r:id="rId32" w:anchor="n9" w:tgtFrame="_blank" w:history="1">
        <w:r w:rsidRPr="00E5443B">
          <w:rPr>
            <w:rStyle w:val="a6"/>
            <w:i/>
            <w:color w:val="000000" w:themeColor="text1"/>
          </w:rPr>
          <w:t>залізничним</w:t>
        </w:r>
      </w:hyperlink>
      <w:r w:rsidRPr="00E5443B">
        <w:rPr>
          <w:i/>
          <w:color w:val="000000" w:themeColor="text1"/>
        </w:rPr>
        <w:t> та </w:t>
      </w:r>
      <w:hyperlink r:id="rId33" w:anchor="n8" w:tgtFrame="_blank" w:history="1">
        <w:r w:rsidRPr="00E5443B">
          <w:rPr>
            <w:rStyle w:val="a6"/>
            <w:i/>
            <w:color w:val="000000" w:themeColor="text1"/>
          </w:rPr>
          <w:t>повітряним</w:t>
        </w:r>
      </w:hyperlink>
      <w:r w:rsidRPr="00E5443B">
        <w:rPr>
          <w:i/>
          <w:color w:val="000000" w:themeColor="text1"/>
        </w:rPr>
        <w:t> транспортом, </w:t>
      </w:r>
      <w:hyperlink r:id="rId34" w:anchor="n16" w:tgtFrame="_blank" w:history="1">
        <w:r w:rsidRPr="00E5443B">
          <w:rPr>
            <w:rStyle w:val="a6"/>
            <w:i/>
            <w:color w:val="000000" w:themeColor="text1"/>
          </w:rPr>
          <w:t>міжнародні перевезення пасажирів та вантажів автомобільним транспортом</w:t>
        </w:r>
      </w:hyperlink>
      <w:r w:rsidRPr="00E5443B">
        <w:rPr>
          <w:i/>
          <w:color w:val="000000" w:themeColor="text1"/>
        </w:rPr>
        <w:t>;</w:t>
      </w:r>
    </w:p>
    <w:p w:rsidR="00DF2940" w:rsidRPr="00E5443B" w:rsidRDefault="00AB723D" w:rsidP="00A66C41">
      <w:pPr>
        <w:pStyle w:val="rvps2"/>
        <w:shd w:val="clear" w:color="auto" w:fill="FFFFFF"/>
        <w:spacing w:before="0" w:beforeAutospacing="0" w:after="0" w:afterAutospacing="0"/>
        <w:ind w:firstLine="450"/>
        <w:jc w:val="both"/>
        <w:rPr>
          <w:i/>
          <w:color w:val="000000" w:themeColor="text1"/>
          <w:lang w:val="uk-UA"/>
        </w:rPr>
      </w:pPr>
      <w:bookmarkStart w:id="35" w:name="n155"/>
      <w:bookmarkEnd w:id="35"/>
      <w:r w:rsidRPr="00E5443B">
        <w:rPr>
          <w:i/>
          <w:color w:val="000000" w:themeColor="text1"/>
        </w:rPr>
        <w:t xml:space="preserve">25) зовнішньоекономічна діяльність </w:t>
      </w:r>
      <w:bookmarkStart w:id="36" w:name="n156"/>
      <w:bookmarkEnd w:id="36"/>
    </w:p>
    <w:p w:rsidR="00AB723D" w:rsidRPr="00E5443B" w:rsidRDefault="00AB723D" w:rsidP="00A66C41">
      <w:pPr>
        <w:pStyle w:val="rvps2"/>
        <w:shd w:val="clear" w:color="auto" w:fill="FFFFFF"/>
        <w:spacing w:before="0" w:beforeAutospacing="0" w:after="0" w:afterAutospacing="0"/>
        <w:ind w:firstLine="450"/>
        <w:jc w:val="both"/>
        <w:rPr>
          <w:i/>
          <w:color w:val="000000" w:themeColor="text1"/>
        </w:rPr>
      </w:pPr>
      <w:r w:rsidRPr="00E5443B">
        <w:rPr>
          <w:i/>
          <w:color w:val="000000" w:themeColor="text1"/>
        </w:rPr>
        <w:t>26) транспортування нафти, нафтопродуктів магістральним трубопроводом;</w:t>
      </w:r>
    </w:p>
    <w:p w:rsidR="00AB723D" w:rsidRPr="00E5443B" w:rsidRDefault="00AB723D" w:rsidP="00A66C41">
      <w:pPr>
        <w:pStyle w:val="rvps2"/>
        <w:shd w:val="clear" w:color="auto" w:fill="FFFFFF"/>
        <w:spacing w:before="0" w:beforeAutospacing="0" w:after="0" w:afterAutospacing="0"/>
        <w:ind w:firstLine="450"/>
        <w:jc w:val="both"/>
        <w:rPr>
          <w:i/>
          <w:color w:val="000000" w:themeColor="text1"/>
        </w:rPr>
      </w:pPr>
      <w:bookmarkStart w:id="37" w:name="n157"/>
      <w:bookmarkEnd w:id="37"/>
      <w:r w:rsidRPr="00E5443B">
        <w:rPr>
          <w:i/>
          <w:color w:val="000000" w:themeColor="text1"/>
        </w:rPr>
        <w:t xml:space="preserve">27) діяльність на ринку природного газу, </w:t>
      </w:r>
    </w:p>
    <w:p w:rsidR="00AB723D" w:rsidRPr="00E5443B" w:rsidRDefault="00AB723D" w:rsidP="00A66C41">
      <w:pPr>
        <w:pStyle w:val="rvps2"/>
        <w:shd w:val="clear" w:color="auto" w:fill="FFFFFF"/>
        <w:spacing w:before="0" w:beforeAutospacing="0" w:after="0" w:afterAutospacing="0"/>
        <w:ind w:firstLine="450"/>
        <w:jc w:val="both"/>
        <w:rPr>
          <w:i/>
          <w:color w:val="000000" w:themeColor="text1"/>
        </w:rPr>
      </w:pPr>
      <w:bookmarkStart w:id="38" w:name="n691"/>
      <w:bookmarkStart w:id="39" w:name="n158"/>
      <w:bookmarkEnd w:id="38"/>
      <w:bookmarkEnd w:id="39"/>
      <w:r w:rsidRPr="00E5443B">
        <w:rPr>
          <w:i/>
          <w:color w:val="000000" w:themeColor="text1"/>
        </w:rPr>
        <w:t>28) централізоване водопостачання та централізоване водовідведення;</w:t>
      </w:r>
    </w:p>
    <w:p w:rsidR="00AB723D" w:rsidRPr="00E5443B" w:rsidRDefault="00AB723D" w:rsidP="00A66C41">
      <w:pPr>
        <w:pStyle w:val="rvps2"/>
        <w:shd w:val="clear" w:color="auto" w:fill="FFFFFF"/>
        <w:spacing w:before="0" w:beforeAutospacing="0" w:after="0" w:afterAutospacing="0"/>
        <w:ind w:firstLine="450"/>
        <w:jc w:val="both"/>
        <w:rPr>
          <w:i/>
          <w:color w:val="000000" w:themeColor="text1"/>
        </w:rPr>
      </w:pPr>
      <w:bookmarkStart w:id="40" w:name="n711"/>
      <w:bookmarkStart w:id="41" w:name="n159"/>
      <w:bookmarkEnd w:id="40"/>
      <w:bookmarkEnd w:id="41"/>
      <w:r w:rsidRPr="00E5443B">
        <w:rPr>
          <w:i/>
          <w:color w:val="000000" w:themeColor="text1"/>
        </w:rPr>
        <w:t>29) виробництво теплової енергії, транспортування теплової енергії магістральними і місцевими (розподільчими) тепловими мережами та постачання теплової енергії;</w:t>
      </w:r>
    </w:p>
    <w:p w:rsidR="00AB723D" w:rsidRPr="00E5443B" w:rsidRDefault="00AB723D" w:rsidP="00A66C41">
      <w:pPr>
        <w:pStyle w:val="rvps2"/>
        <w:shd w:val="clear" w:color="auto" w:fill="FFFFFF"/>
        <w:spacing w:before="0" w:beforeAutospacing="0" w:after="0" w:afterAutospacing="0"/>
        <w:ind w:firstLine="450"/>
        <w:jc w:val="both"/>
        <w:rPr>
          <w:i/>
          <w:color w:val="000000" w:themeColor="text1"/>
        </w:rPr>
      </w:pPr>
      <w:bookmarkStart w:id="42" w:name="n1024"/>
      <w:bookmarkStart w:id="43" w:name="n160"/>
      <w:bookmarkEnd w:id="42"/>
      <w:bookmarkEnd w:id="43"/>
      <w:r w:rsidRPr="00E5443B">
        <w:rPr>
          <w:i/>
          <w:color w:val="000000" w:themeColor="text1"/>
        </w:rPr>
        <w:t>30) </w:t>
      </w:r>
      <w:hyperlink r:id="rId35" w:anchor="n10" w:tgtFrame="_blank" w:history="1">
        <w:r w:rsidRPr="00E5443B">
          <w:rPr>
            <w:rStyle w:val="a6"/>
            <w:i/>
            <w:color w:val="000000" w:themeColor="text1"/>
          </w:rPr>
          <w:t>охоронна діяльність</w:t>
        </w:r>
      </w:hyperlink>
      <w:r w:rsidRPr="00E5443B">
        <w:rPr>
          <w:i/>
          <w:color w:val="000000" w:themeColor="text1"/>
        </w:rPr>
        <w:t>;</w:t>
      </w:r>
    </w:p>
    <w:p w:rsidR="00AB723D" w:rsidRPr="00E5443B" w:rsidRDefault="00AB723D" w:rsidP="00A66C41">
      <w:pPr>
        <w:pStyle w:val="rvps2"/>
        <w:shd w:val="clear" w:color="auto" w:fill="FFFFFF"/>
        <w:spacing w:before="0" w:beforeAutospacing="0" w:after="0" w:afterAutospacing="0"/>
        <w:ind w:firstLine="450"/>
        <w:jc w:val="both"/>
        <w:rPr>
          <w:i/>
          <w:color w:val="000000" w:themeColor="text1"/>
        </w:rPr>
      </w:pPr>
      <w:bookmarkStart w:id="44" w:name="n693"/>
      <w:bookmarkEnd w:id="44"/>
      <w:r w:rsidRPr="00E5443B">
        <w:rPr>
          <w:i/>
          <w:color w:val="000000" w:themeColor="text1"/>
        </w:rPr>
        <w:t>31) перероблення побутових відходів;</w:t>
      </w:r>
    </w:p>
    <w:p w:rsidR="00AB723D" w:rsidRPr="00E5443B" w:rsidRDefault="00AB723D" w:rsidP="00A66C41">
      <w:pPr>
        <w:pStyle w:val="rvps2"/>
        <w:shd w:val="clear" w:color="auto" w:fill="FFFFFF"/>
        <w:spacing w:before="0" w:beforeAutospacing="0" w:after="0" w:afterAutospacing="0"/>
        <w:ind w:firstLine="450"/>
        <w:jc w:val="both"/>
        <w:rPr>
          <w:i/>
          <w:color w:val="000000" w:themeColor="text1"/>
        </w:rPr>
      </w:pPr>
      <w:bookmarkStart w:id="45" w:name="n695"/>
      <w:bookmarkStart w:id="46" w:name="n694"/>
      <w:bookmarkEnd w:id="45"/>
      <w:bookmarkEnd w:id="46"/>
      <w:r w:rsidRPr="00E5443B">
        <w:rPr>
          <w:i/>
          <w:color w:val="000000" w:themeColor="text1"/>
        </w:rPr>
        <w:lastRenderedPageBreak/>
        <w:t>32) захоронення побутових відходів;</w:t>
      </w:r>
    </w:p>
    <w:p w:rsidR="00AB723D" w:rsidRPr="00E5443B" w:rsidRDefault="00AB723D" w:rsidP="00A66C41">
      <w:pPr>
        <w:pStyle w:val="rvps2"/>
        <w:shd w:val="clear" w:color="auto" w:fill="FFFFFF"/>
        <w:spacing w:before="0" w:beforeAutospacing="0" w:after="0" w:afterAutospacing="0"/>
        <w:ind w:firstLine="450"/>
        <w:jc w:val="both"/>
        <w:rPr>
          <w:i/>
          <w:color w:val="000000" w:themeColor="text1"/>
        </w:rPr>
      </w:pPr>
      <w:bookmarkStart w:id="47" w:name="n692"/>
      <w:bookmarkStart w:id="48" w:name="n708"/>
      <w:bookmarkEnd w:id="47"/>
      <w:bookmarkEnd w:id="48"/>
      <w:r w:rsidRPr="00E5443B">
        <w:rPr>
          <w:i/>
          <w:color w:val="000000" w:themeColor="text1"/>
        </w:rPr>
        <w:t>33) </w:t>
      </w:r>
      <w:hyperlink r:id="rId36" w:anchor="n11" w:tgtFrame="_blank" w:history="1">
        <w:r w:rsidRPr="00E5443B">
          <w:rPr>
            <w:rStyle w:val="a6"/>
            <w:i/>
            <w:color w:val="000000" w:themeColor="text1"/>
          </w:rPr>
          <w:t>виробництво ветеринарних препаратів</w:t>
        </w:r>
      </w:hyperlink>
      <w:r w:rsidRPr="00E5443B">
        <w:rPr>
          <w:i/>
          <w:color w:val="000000" w:themeColor="text1"/>
        </w:rPr>
        <w:t>;</w:t>
      </w:r>
    </w:p>
    <w:p w:rsidR="00AB723D" w:rsidRPr="00E5443B" w:rsidRDefault="00AB723D" w:rsidP="00A66C41">
      <w:pPr>
        <w:pStyle w:val="rvps2"/>
        <w:shd w:val="clear" w:color="auto" w:fill="FFFFFF"/>
        <w:spacing w:before="0" w:beforeAutospacing="0" w:after="0" w:afterAutospacing="0"/>
        <w:ind w:firstLine="450"/>
        <w:jc w:val="both"/>
        <w:rPr>
          <w:i/>
          <w:color w:val="000000" w:themeColor="text1"/>
        </w:rPr>
      </w:pPr>
      <w:bookmarkStart w:id="49" w:name="n709"/>
      <w:bookmarkStart w:id="50" w:name="n1040"/>
      <w:bookmarkEnd w:id="49"/>
      <w:bookmarkEnd w:id="50"/>
      <w:r w:rsidRPr="00E5443B">
        <w:rPr>
          <w:i/>
          <w:color w:val="000000" w:themeColor="text1"/>
        </w:rPr>
        <w:t>34) заготівля та тестування донорської крові та компонентів крові незалежно від їх кінцевого призначення, переробка, зберігання, розподіл та реалізація донорської крові та компонентів крові, призначених для трансфузії.</w:t>
      </w:r>
    </w:p>
    <w:p w:rsidR="00AB723D" w:rsidRPr="00AB723D" w:rsidRDefault="00AB723D" w:rsidP="00A66C41">
      <w:pPr>
        <w:autoSpaceDE w:val="0"/>
        <w:autoSpaceDN w:val="0"/>
        <w:adjustRightInd w:val="0"/>
        <w:spacing w:after="0"/>
        <w:ind w:firstLine="709"/>
        <w:jc w:val="both"/>
        <w:rPr>
          <w:color w:val="000000"/>
          <w:szCs w:val="24"/>
        </w:rPr>
      </w:pPr>
    </w:p>
    <w:p w:rsidR="00887EAD" w:rsidRDefault="00887EAD" w:rsidP="00FA2138">
      <w:pPr>
        <w:pStyle w:val="a5"/>
        <w:shd w:val="clear" w:color="auto" w:fill="FFFFFF"/>
        <w:spacing w:before="0" w:beforeAutospacing="0" w:after="0" w:afterAutospacing="0"/>
        <w:ind w:firstLine="709"/>
        <w:jc w:val="center"/>
        <w:rPr>
          <w:rStyle w:val="a7"/>
          <w:color w:val="000000"/>
          <w:sz w:val="21"/>
          <w:szCs w:val="21"/>
          <w:lang w:val="uk-UA"/>
        </w:rPr>
      </w:pPr>
    </w:p>
    <w:p w:rsidR="007658B4" w:rsidRDefault="007658B4" w:rsidP="00FA2138">
      <w:pPr>
        <w:pStyle w:val="a5"/>
        <w:shd w:val="clear" w:color="auto" w:fill="FFFFFF"/>
        <w:spacing w:before="0" w:beforeAutospacing="0" w:after="0" w:afterAutospacing="0"/>
        <w:ind w:firstLine="709"/>
        <w:jc w:val="center"/>
        <w:rPr>
          <w:rStyle w:val="a7"/>
          <w:color w:val="000000"/>
          <w:sz w:val="21"/>
          <w:szCs w:val="21"/>
          <w:lang w:val="uk-UA"/>
        </w:rPr>
      </w:pPr>
      <w:r w:rsidRPr="00A000F9">
        <w:rPr>
          <w:rStyle w:val="a7"/>
          <w:color w:val="000000"/>
          <w:sz w:val="21"/>
          <w:szCs w:val="21"/>
          <w:lang w:val="uk-UA"/>
        </w:rPr>
        <w:t>Органи ліцензування та</w:t>
      </w:r>
      <w:r>
        <w:rPr>
          <w:rStyle w:val="a7"/>
          <w:color w:val="000000"/>
          <w:sz w:val="21"/>
          <w:szCs w:val="21"/>
        </w:rPr>
        <w:t> </w:t>
      </w:r>
      <w:r w:rsidRPr="00A000F9">
        <w:rPr>
          <w:rStyle w:val="a7"/>
          <w:color w:val="000000"/>
          <w:sz w:val="21"/>
          <w:szCs w:val="21"/>
          <w:lang w:val="uk-UA"/>
        </w:rPr>
        <w:t>ліцензійні умови</w:t>
      </w:r>
    </w:p>
    <w:p w:rsidR="00887EAD" w:rsidRDefault="00887EAD" w:rsidP="00A44223">
      <w:pPr>
        <w:pStyle w:val="a5"/>
        <w:shd w:val="clear" w:color="auto" w:fill="FFFFFF"/>
        <w:spacing w:before="0" w:beforeAutospacing="0" w:after="0" w:afterAutospacing="0"/>
        <w:ind w:firstLine="709"/>
        <w:jc w:val="both"/>
        <w:rPr>
          <w:color w:val="000000"/>
          <w:sz w:val="21"/>
          <w:szCs w:val="21"/>
          <w:lang w:val="uk-UA"/>
        </w:rPr>
      </w:pPr>
      <w:r w:rsidRPr="00B926AC">
        <w:rPr>
          <w:color w:val="000000"/>
          <w:sz w:val="21"/>
          <w:szCs w:val="21"/>
          <w:lang w:val="uk-UA"/>
        </w:rPr>
        <w:t>В Україні немає єдиного державного органу ліцензування, що видає ліцензії на всі види діяльності.</w:t>
      </w:r>
    </w:p>
    <w:p w:rsidR="007658B4" w:rsidRPr="00B926AC" w:rsidRDefault="007658B4" w:rsidP="00A44223">
      <w:pPr>
        <w:pStyle w:val="a5"/>
        <w:shd w:val="clear" w:color="auto" w:fill="FFFFFF"/>
        <w:spacing w:before="0" w:beforeAutospacing="0" w:after="0" w:afterAutospacing="0"/>
        <w:ind w:firstLine="709"/>
        <w:jc w:val="both"/>
        <w:rPr>
          <w:rFonts w:ascii="Arial" w:hAnsi="Arial" w:cs="Arial"/>
          <w:color w:val="000000"/>
          <w:sz w:val="18"/>
          <w:szCs w:val="18"/>
          <w:lang w:val="uk-UA"/>
        </w:rPr>
      </w:pPr>
      <w:r w:rsidRPr="00B926AC">
        <w:rPr>
          <w:color w:val="000000"/>
          <w:sz w:val="21"/>
          <w:szCs w:val="21"/>
          <w:lang w:val="uk-UA"/>
        </w:rPr>
        <w:t>Органом ліцензування є орган виконавчої влади, визначений КМУ, або спеціально уповноважений виконавчий орган місцевих рад для ліцензування окремих видів господарської діяльності (ст. 1</w:t>
      </w:r>
      <w:r>
        <w:rPr>
          <w:color w:val="000000"/>
          <w:sz w:val="21"/>
          <w:szCs w:val="21"/>
        </w:rPr>
        <w:t> </w:t>
      </w:r>
      <w:hyperlink r:id="rId37" w:tgtFrame="_blank" w:history="1">
        <w:r w:rsidRPr="00B926AC">
          <w:rPr>
            <w:rStyle w:val="a6"/>
            <w:rFonts w:eastAsia="Calibri"/>
            <w:sz w:val="21"/>
            <w:szCs w:val="21"/>
            <w:lang w:val="uk-UA"/>
          </w:rPr>
          <w:t>Про ліцензування певних видів господарської діяльності</w:t>
        </w:r>
      </w:hyperlink>
      <w:r w:rsidRPr="00B926AC">
        <w:rPr>
          <w:color w:val="000000"/>
          <w:sz w:val="21"/>
          <w:szCs w:val="21"/>
          <w:lang w:val="uk-UA"/>
        </w:rPr>
        <w:t>).</w:t>
      </w:r>
      <w:r w:rsidR="00887EAD">
        <w:rPr>
          <w:color w:val="000000"/>
          <w:sz w:val="21"/>
          <w:szCs w:val="21"/>
          <w:lang w:val="uk-UA"/>
        </w:rPr>
        <w:t xml:space="preserve"> </w:t>
      </w:r>
    </w:p>
    <w:p w:rsidR="007658B4" w:rsidRPr="00A000F9" w:rsidRDefault="007658B4" w:rsidP="00A44223">
      <w:pPr>
        <w:autoSpaceDE w:val="0"/>
        <w:autoSpaceDN w:val="0"/>
        <w:adjustRightInd w:val="0"/>
        <w:spacing w:after="0"/>
        <w:ind w:firstLine="709"/>
        <w:jc w:val="both"/>
        <w:rPr>
          <w:rFonts w:eastAsia="Times New Roman"/>
          <w:szCs w:val="24"/>
          <w:lang w:val="uk-UA" w:eastAsia="uk-UA"/>
        </w:rPr>
      </w:pPr>
      <w:r w:rsidRPr="00A44223">
        <w:rPr>
          <w:color w:val="000000"/>
          <w:sz w:val="21"/>
          <w:szCs w:val="21"/>
          <w:shd w:val="clear" w:color="auto" w:fill="FFFFFF"/>
          <w:lang w:val="uk-UA"/>
        </w:rPr>
        <w:t>Органами ліцензування розробляються спеціальні регуляторні акти</w:t>
      </w:r>
      <w:r>
        <w:rPr>
          <w:color w:val="000000"/>
          <w:sz w:val="21"/>
          <w:szCs w:val="21"/>
          <w:shd w:val="clear" w:color="auto" w:fill="FFFFFF"/>
        </w:rPr>
        <w:t> </w:t>
      </w:r>
      <w:r w:rsidR="00A44223">
        <w:rPr>
          <w:color w:val="000000"/>
          <w:sz w:val="21"/>
          <w:szCs w:val="21"/>
          <w:shd w:val="clear" w:color="auto" w:fill="FFFFFF"/>
          <w:lang w:val="uk-UA"/>
        </w:rPr>
        <w:t>-</w:t>
      </w:r>
      <w:r w:rsidRPr="00A44223">
        <w:rPr>
          <w:color w:val="000000"/>
          <w:sz w:val="21"/>
          <w:szCs w:val="21"/>
          <w:shd w:val="clear" w:color="auto" w:fill="FFFFFF"/>
          <w:lang w:val="uk-UA"/>
        </w:rPr>
        <w:t xml:space="preserve"> ліцензійні умови, в яких встановлюються кваліфікаційні, організаційні, технологічні та інші вимоги, дотримання яких необхідно для здійснення певного виду господарської діяльності (ст. 8</w:t>
      </w:r>
      <w:r>
        <w:rPr>
          <w:color w:val="000000"/>
          <w:sz w:val="21"/>
          <w:szCs w:val="21"/>
          <w:shd w:val="clear" w:color="auto" w:fill="FFFFFF"/>
        </w:rPr>
        <w:t> </w:t>
      </w:r>
      <w:r w:rsidRPr="00A44223">
        <w:rPr>
          <w:color w:val="000000"/>
          <w:sz w:val="21"/>
          <w:szCs w:val="21"/>
          <w:shd w:val="clear" w:color="auto" w:fill="FFFFFF"/>
          <w:lang w:val="uk-UA"/>
        </w:rPr>
        <w:t xml:space="preserve">Закону про ліцензування). </w:t>
      </w:r>
      <w:r w:rsidRPr="00A000F9">
        <w:rPr>
          <w:color w:val="000000"/>
          <w:sz w:val="21"/>
          <w:szCs w:val="21"/>
          <w:shd w:val="clear" w:color="auto" w:fill="FFFFFF"/>
          <w:lang w:val="uk-UA"/>
        </w:rPr>
        <w:t>У ліцензійних умовах можуть встановлюватися вимоги до освіти і спеціальних знань співробітників ліцензіата, особливі вимоги до приміщень, обладнання, інших технічних засобів, що застосовуються в ліцензійній діяльності, і т. п. Діяльність суб'єкта господарювання, який отримав ліцензію, має проводитися в точній відповідності з встановленими для цього виду ліцензійними умовами.</w:t>
      </w:r>
    </w:p>
    <w:p w:rsidR="001925E6" w:rsidRPr="006F7A50" w:rsidRDefault="001925E6" w:rsidP="00A44223">
      <w:pPr>
        <w:autoSpaceDE w:val="0"/>
        <w:autoSpaceDN w:val="0"/>
        <w:adjustRightInd w:val="0"/>
        <w:spacing w:after="0"/>
        <w:ind w:firstLine="709"/>
        <w:jc w:val="both"/>
        <w:rPr>
          <w:rFonts w:eastAsia="Times New Roman"/>
          <w:sz w:val="16"/>
          <w:szCs w:val="16"/>
          <w:lang w:val="uk-UA" w:eastAsia="uk-UA"/>
        </w:rPr>
      </w:pPr>
    </w:p>
    <w:p w:rsidR="001925E6" w:rsidRPr="00CA6AEA" w:rsidRDefault="005A2B2C" w:rsidP="005A2B2C">
      <w:pPr>
        <w:autoSpaceDE w:val="0"/>
        <w:autoSpaceDN w:val="0"/>
        <w:adjustRightInd w:val="0"/>
        <w:spacing w:after="0"/>
        <w:ind w:firstLine="540"/>
        <w:jc w:val="center"/>
        <w:rPr>
          <w:rStyle w:val="a7"/>
          <w:color w:val="000000"/>
          <w:szCs w:val="24"/>
          <w:shd w:val="clear" w:color="auto" w:fill="FFFFFF"/>
          <w:lang w:val="uk-UA"/>
        </w:rPr>
      </w:pPr>
      <w:r w:rsidRPr="00CA6AEA">
        <w:rPr>
          <w:rStyle w:val="a7"/>
          <w:color w:val="000000"/>
          <w:szCs w:val="24"/>
          <w:shd w:val="clear" w:color="auto" w:fill="FFFFFF"/>
          <w:lang w:val="uk-UA"/>
        </w:rPr>
        <w:t>Порядок одержання ліцензії</w:t>
      </w:r>
    </w:p>
    <w:p w:rsidR="001925E6" w:rsidRPr="001B19F4" w:rsidRDefault="001925E6" w:rsidP="00E6240C">
      <w:pPr>
        <w:autoSpaceDE w:val="0"/>
        <w:autoSpaceDN w:val="0"/>
        <w:adjustRightInd w:val="0"/>
        <w:spacing w:after="0" w:line="240" w:lineRule="auto"/>
        <w:ind w:firstLine="540"/>
        <w:jc w:val="both"/>
        <w:rPr>
          <w:rFonts w:eastAsia="Times New Roman"/>
          <w:szCs w:val="24"/>
          <w:lang w:val="uk-UA" w:eastAsia="uk-UA"/>
        </w:rPr>
      </w:pPr>
      <w:r w:rsidRPr="001B19F4">
        <w:rPr>
          <w:rFonts w:eastAsia="Times New Roman"/>
          <w:szCs w:val="24"/>
          <w:lang w:val="uk-UA" w:eastAsia="uk-UA"/>
        </w:rPr>
        <w:t>Якщо обраний вид діяльності потребує ліцензування, то підприємець повинен подати до органу, що видає ліцензію, заяву із зазначенням наступної інформації:</w:t>
      </w:r>
    </w:p>
    <w:p w:rsidR="001925E6" w:rsidRPr="001B19F4" w:rsidRDefault="001925E6" w:rsidP="00E6240C">
      <w:pPr>
        <w:numPr>
          <w:ilvl w:val="0"/>
          <w:numId w:val="1"/>
        </w:numPr>
        <w:tabs>
          <w:tab w:val="left" w:pos="851"/>
        </w:tabs>
        <w:autoSpaceDE w:val="0"/>
        <w:autoSpaceDN w:val="0"/>
        <w:adjustRightInd w:val="0"/>
        <w:spacing w:before="36" w:after="0" w:line="240" w:lineRule="auto"/>
        <w:ind w:left="0" w:firstLine="540"/>
        <w:jc w:val="both"/>
        <w:rPr>
          <w:rFonts w:eastAsia="Times New Roman"/>
          <w:szCs w:val="24"/>
          <w:lang w:val="uk-UA" w:eastAsia="uk-UA"/>
        </w:rPr>
      </w:pPr>
      <w:r w:rsidRPr="001B19F4">
        <w:rPr>
          <w:rFonts w:eastAsia="Times New Roman"/>
          <w:szCs w:val="24"/>
          <w:lang w:val="uk-UA" w:eastAsia="uk-UA"/>
        </w:rPr>
        <w:t xml:space="preserve">прізвище, ім'я, по батькові та паспортні дані (серія, помер паспорту, ким і коли виданий, місце проживання), ідентифікаційний номер фізичної особи-платника податків та інших обов'язкових платежів - </w:t>
      </w:r>
      <w:r w:rsidRPr="00CA6AEA">
        <w:rPr>
          <w:rFonts w:eastAsia="Times New Roman"/>
          <w:b/>
          <w:szCs w:val="24"/>
          <w:lang w:val="uk-UA" w:eastAsia="uk-UA"/>
        </w:rPr>
        <w:t>для фізичної особи</w:t>
      </w:r>
      <w:r w:rsidRPr="001B19F4">
        <w:rPr>
          <w:rFonts w:eastAsia="Times New Roman"/>
          <w:szCs w:val="24"/>
          <w:lang w:val="uk-UA" w:eastAsia="uk-UA"/>
        </w:rPr>
        <w:t>;</w:t>
      </w:r>
    </w:p>
    <w:p w:rsidR="001925E6" w:rsidRPr="001B19F4" w:rsidRDefault="001925E6" w:rsidP="00E6240C">
      <w:pPr>
        <w:autoSpaceDE w:val="0"/>
        <w:autoSpaceDN w:val="0"/>
        <w:adjustRightInd w:val="0"/>
        <w:spacing w:before="14" w:after="0" w:line="240" w:lineRule="auto"/>
        <w:ind w:firstLine="540"/>
        <w:jc w:val="both"/>
        <w:rPr>
          <w:rFonts w:eastAsia="Times New Roman"/>
          <w:szCs w:val="24"/>
          <w:lang w:val="uk-UA" w:eastAsia="uk-UA"/>
        </w:rPr>
      </w:pPr>
      <w:r w:rsidRPr="001B19F4">
        <w:rPr>
          <w:rFonts w:eastAsia="Times New Roman"/>
          <w:szCs w:val="24"/>
          <w:lang w:val="uk-UA" w:eastAsia="uk-UA"/>
        </w:rPr>
        <w:t>або:</w:t>
      </w:r>
      <w:r w:rsidR="00CA6AEA">
        <w:rPr>
          <w:rFonts w:eastAsia="Times New Roman"/>
          <w:szCs w:val="24"/>
          <w:lang w:val="uk-UA" w:eastAsia="uk-UA"/>
        </w:rPr>
        <w:t xml:space="preserve"> </w:t>
      </w:r>
      <w:r w:rsidRPr="001B19F4">
        <w:rPr>
          <w:rFonts w:eastAsia="Times New Roman"/>
          <w:szCs w:val="24"/>
          <w:lang w:val="uk-UA" w:eastAsia="uk-UA"/>
        </w:rPr>
        <w:t xml:space="preserve">найменування, місцезнаходження, банківські реквізити, ідентифікаційний код </w:t>
      </w:r>
      <w:r w:rsidRPr="00CA6AEA">
        <w:rPr>
          <w:rFonts w:eastAsia="Times New Roman"/>
          <w:b/>
          <w:szCs w:val="24"/>
          <w:lang w:val="uk-UA" w:eastAsia="uk-UA"/>
        </w:rPr>
        <w:t>для юридичної особи</w:t>
      </w:r>
      <w:r w:rsidRPr="001B19F4">
        <w:rPr>
          <w:rFonts w:eastAsia="Times New Roman"/>
          <w:szCs w:val="24"/>
          <w:lang w:val="uk-UA" w:eastAsia="uk-UA"/>
        </w:rPr>
        <w:t>;</w:t>
      </w:r>
    </w:p>
    <w:p w:rsidR="001925E6" w:rsidRPr="001B19F4" w:rsidRDefault="001925E6" w:rsidP="00E6240C">
      <w:pPr>
        <w:numPr>
          <w:ilvl w:val="0"/>
          <w:numId w:val="2"/>
        </w:numPr>
        <w:tabs>
          <w:tab w:val="left" w:pos="851"/>
        </w:tabs>
        <w:autoSpaceDE w:val="0"/>
        <w:autoSpaceDN w:val="0"/>
        <w:adjustRightInd w:val="0"/>
        <w:spacing w:after="0" w:line="240" w:lineRule="auto"/>
        <w:ind w:left="0" w:firstLine="540"/>
        <w:jc w:val="both"/>
        <w:rPr>
          <w:rFonts w:eastAsia="Times New Roman"/>
          <w:szCs w:val="24"/>
          <w:lang w:val="uk-UA" w:eastAsia="uk-UA"/>
        </w:rPr>
      </w:pPr>
      <w:r w:rsidRPr="001B19F4">
        <w:rPr>
          <w:rFonts w:eastAsia="Times New Roman"/>
          <w:szCs w:val="24"/>
          <w:lang w:val="uk-UA" w:eastAsia="uk-UA"/>
        </w:rPr>
        <w:t>вид діяльності, на який отримується ліцензія.</w:t>
      </w:r>
    </w:p>
    <w:p w:rsidR="001925E6" w:rsidRPr="001B19F4" w:rsidRDefault="001925E6" w:rsidP="00E6240C">
      <w:pPr>
        <w:autoSpaceDE w:val="0"/>
        <w:autoSpaceDN w:val="0"/>
        <w:adjustRightInd w:val="0"/>
        <w:spacing w:before="7" w:after="0" w:line="240" w:lineRule="auto"/>
        <w:ind w:firstLine="540"/>
        <w:jc w:val="both"/>
        <w:rPr>
          <w:rFonts w:eastAsia="Times New Roman"/>
          <w:szCs w:val="24"/>
          <w:lang w:val="uk-UA" w:eastAsia="uk-UA"/>
        </w:rPr>
      </w:pPr>
      <w:r w:rsidRPr="001B19F4">
        <w:rPr>
          <w:rFonts w:eastAsia="Times New Roman"/>
          <w:szCs w:val="24"/>
          <w:lang w:val="uk-UA" w:eastAsia="uk-UA"/>
        </w:rPr>
        <w:t>До заяви необхідно також додати документи, перелік яких передбачений чинним законодавством. Слід зазначити, що ліцензія надається на певний період, тривалість якого визначено законодавством.</w:t>
      </w:r>
    </w:p>
    <w:p w:rsidR="00160642" w:rsidRPr="001B19F4" w:rsidRDefault="00160642" w:rsidP="00E6240C">
      <w:pPr>
        <w:autoSpaceDE w:val="0"/>
        <w:autoSpaceDN w:val="0"/>
        <w:adjustRightInd w:val="0"/>
        <w:spacing w:before="7" w:after="0" w:line="240" w:lineRule="auto"/>
        <w:ind w:firstLine="540"/>
        <w:jc w:val="both"/>
        <w:rPr>
          <w:color w:val="000000"/>
          <w:szCs w:val="24"/>
          <w:shd w:val="clear" w:color="auto" w:fill="FFFFFF"/>
          <w:lang w:val="uk-UA"/>
        </w:rPr>
      </w:pPr>
      <w:r w:rsidRPr="001B19F4">
        <w:rPr>
          <w:color w:val="000000"/>
          <w:szCs w:val="24"/>
          <w:shd w:val="clear" w:color="auto" w:fill="FFFFFF"/>
        </w:rPr>
        <w:t>Загальний термін для прийняття рішення складає 10 робочих днів з дати надходження заяви.</w:t>
      </w:r>
    </w:p>
    <w:p w:rsidR="00160642" w:rsidRPr="001B19F4" w:rsidRDefault="00160642" w:rsidP="00E6240C">
      <w:pPr>
        <w:pStyle w:val="a5"/>
        <w:shd w:val="clear" w:color="auto" w:fill="FFFFFF"/>
        <w:spacing w:before="0" w:beforeAutospacing="0" w:after="0" w:afterAutospacing="0"/>
        <w:ind w:firstLine="567"/>
        <w:jc w:val="both"/>
        <w:rPr>
          <w:rFonts w:ascii="Arial" w:hAnsi="Arial" w:cs="Arial"/>
          <w:color w:val="000000"/>
          <w:lang w:val="uk-UA"/>
        </w:rPr>
      </w:pPr>
      <w:r w:rsidRPr="001B19F4">
        <w:rPr>
          <w:color w:val="000000"/>
          <w:lang w:val="uk-UA"/>
        </w:rPr>
        <w:t>Після розгляду заяви та прийняття рішення про видачу або про відмову у видачі ліцензії орган ліцензування протягом трьох робочих днів з дати прийняття відповідного рішення письмово повідомляє про це заявника.</w:t>
      </w:r>
    </w:p>
    <w:p w:rsidR="001925E6" w:rsidRDefault="00160642" w:rsidP="00E6240C">
      <w:pPr>
        <w:pStyle w:val="a5"/>
        <w:shd w:val="clear" w:color="auto" w:fill="FFFFFF"/>
        <w:spacing w:before="0" w:beforeAutospacing="0" w:after="0" w:afterAutospacing="0"/>
        <w:ind w:firstLine="567"/>
        <w:jc w:val="both"/>
        <w:rPr>
          <w:lang w:val="uk-UA" w:eastAsia="uk-UA"/>
        </w:rPr>
      </w:pPr>
      <w:r w:rsidRPr="001B19F4">
        <w:rPr>
          <w:rStyle w:val="a7"/>
          <w:rFonts w:eastAsia="Calibri"/>
          <w:color w:val="000000"/>
          <w:lang w:val="uk-UA"/>
        </w:rPr>
        <w:t>При позитивному</w:t>
      </w:r>
      <w:r w:rsidRPr="001B19F4">
        <w:rPr>
          <w:rStyle w:val="a7"/>
          <w:rFonts w:eastAsia="Calibri"/>
          <w:color w:val="000000"/>
        </w:rPr>
        <w:t>  </w:t>
      </w:r>
      <w:r w:rsidRPr="001B19F4">
        <w:rPr>
          <w:rStyle w:val="a7"/>
          <w:rFonts w:eastAsia="Calibri"/>
          <w:color w:val="000000"/>
          <w:lang w:val="uk-UA"/>
        </w:rPr>
        <w:t>рішенні</w:t>
      </w:r>
      <w:r w:rsidRPr="001B19F4">
        <w:rPr>
          <w:color w:val="000000"/>
          <w:lang w:val="uk-UA"/>
        </w:rPr>
        <w:t xml:space="preserve"> про ліцензування за видачу ліцензії стягується плата, яку заявник повинен внести протягом 30</w:t>
      </w:r>
      <w:r w:rsidRPr="001B19F4">
        <w:rPr>
          <w:color w:val="000000"/>
        </w:rPr>
        <w:t> </w:t>
      </w:r>
      <w:r w:rsidRPr="001B19F4">
        <w:rPr>
          <w:color w:val="000000"/>
          <w:lang w:val="uk-UA"/>
        </w:rPr>
        <w:t xml:space="preserve">календарних днів після направлення йому повідомлення про позитивне рішення. В іншому разі орган ліцензування може скасувати своє рішення про видачу  У загальному випадку розмір плати за видачу ліцензії становить </w:t>
      </w:r>
      <w:r w:rsidRPr="001B19F4">
        <w:rPr>
          <w:b/>
          <w:color w:val="000000"/>
          <w:u w:val="single"/>
          <w:lang w:val="uk-UA"/>
        </w:rPr>
        <w:t>20</w:t>
      </w:r>
      <w:r w:rsidRPr="001B19F4">
        <w:rPr>
          <w:b/>
          <w:color w:val="000000"/>
          <w:u w:val="single"/>
        </w:rPr>
        <w:t> </w:t>
      </w:r>
      <w:r w:rsidRPr="001B19F4">
        <w:rPr>
          <w:b/>
          <w:color w:val="000000"/>
          <w:u w:val="single"/>
          <w:lang w:val="uk-UA"/>
        </w:rPr>
        <w:t>НМДГ</w:t>
      </w:r>
      <w:r w:rsidRPr="001B19F4">
        <w:rPr>
          <w:color w:val="000000"/>
          <w:lang w:val="uk-UA"/>
        </w:rPr>
        <w:t xml:space="preserve">, але є і диференційований розмір плати за видачу дозвільного документу </w:t>
      </w:r>
      <w:r w:rsidR="001925E6" w:rsidRPr="001B19F4">
        <w:rPr>
          <w:lang w:val="uk-UA" w:eastAsia="uk-UA"/>
        </w:rPr>
        <w:t>(розмір оплати встановлює Кабінет Міністрів України).</w:t>
      </w:r>
    </w:p>
    <w:p w:rsidR="002076B2" w:rsidRDefault="002076B2" w:rsidP="00E6240C">
      <w:pPr>
        <w:pStyle w:val="a5"/>
        <w:shd w:val="clear" w:color="auto" w:fill="FFFFFF"/>
        <w:spacing w:before="0" w:beforeAutospacing="0" w:after="0" w:afterAutospacing="0"/>
        <w:ind w:firstLine="567"/>
        <w:jc w:val="both"/>
        <w:rPr>
          <w:lang w:val="uk-UA" w:eastAsia="uk-UA"/>
        </w:rPr>
      </w:pPr>
    </w:p>
    <w:p w:rsidR="002076B2" w:rsidRPr="002076B2" w:rsidRDefault="002076B2" w:rsidP="002076B2">
      <w:pPr>
        <w:pStyle w:val="a5"/>
        <w:shd w:val="clear" w:color="auto" w:fill="FFFFFF"/>
        <w:spacing w:before="0" w:beforeAutospacing="0" w:after="0" w:afterAutospacing="0"/>
        <w:ind w:left="567"/>
        <w:jc w:val="both"/>
        <w:rPr>
          <w:i/>
          <w:lang w:val="uk-UA" w:eastAsia="uk-UA"/>
        </w:rPr>
      </w:pPr>
      <w:r w:rsidRPr="002076B2">
        <w:rPr>
          <w:b/>
          <w:i/>
          <w:lang w:val="uk-UA" w:eastAsia="uk-UA"/>
        </w:rPr>
        <w:t>Примітка</w:t>
      </w:r>
      <w:r w:rsidRPr="002076B2">
        <w:rPr>
          <w:i/>
          <w:lang w:val="uk-UA" w:eastAsia="uk-UA"/>
        </w:rPr>
        <w:t xml:space="preserve">: </w:t>
      </w:r>
      <w:r w:rsidRPr="002076B2">
        <w:rPr>
          <w:i/>
          <w:color w:val="000000"/>
          <w:shd w:val="clear" w:color="auto" w:fill="FFFFFF"/>
        </w:rPr>
        <w:t>неоподатковуваний мінімум доходів громадян</w:t>
      </w:r>
      <w:r>
        <w:rPr>
          <w:i/>
          <w:color w:val="000000"/>
          <w:shd w:val="clear" w:color="auto" w:fill="FFFFFF"/>
          <w:lang w:val="uk-UA"/>
        </w:rPr>
        <w:t xml:space="preserve"> (НМДГ)</w:t>
      </w:r>
      <w:r w:rsidRPr="002076B2">
        <w:rPr>
          <w:i/>
          <w:color w:val="000000"/>
          <w:shd w:val="clear" w:color="auto" w:fill="FFFFFF"/>
          <w:lang w:val="uk-UA"/>
        </w:rPr>
        <w:t xml:space="preserve"> України становить </w:t>
      </w:r>
      <w:r w:rsidRPr="002076B2">
        <w:rPr>
          <w:i/>
          <w:color w:val="000000"/>
          <w:shd w:val="clear" w:color="auto" w:fill="FFFFFF"/>
        </w:rPr>
        <w:t>17,0 грн</w:t>
      </w:r>
      <w:r>
        <w:rPr>
          <w:rFonts w:ascii="Arial" w:hAnsi="Arial" w:cs="Arial"/>
          <w:color w:val="000000"/>
          <w:sz w:val="21"/>
          <w:szCs w:val="21"/>
          <w:shd w:val="clear" w:color="auto" w:fill="FFFFFF"/>
          <w:lang w:val="uk-UA"/>
        </w:rPr>
        <w:t>.</w:t>
      </w:r>
    </w:p>
    <w:p w:rsidR="002076B2" w:rsidRDefault="002076B2" w:rsidP="00E6240C">
      <w:pPr>
        <w:autoSpaceDE w:val="0"/>
        <w:autoSpaceDN w:val="0"/>
        <w:adjustRightInd w:val="0"/>
        <w:spacing w:after="0" w:line="240" w:lineRule="auto"/>
        <w:ind w:firstLine="567"/>
        <w:jc w:val="both"/>
        <w:rPr>
          <w:color w:val="000000"/>
          <w:szCs w:val="24"/>
          <w:shd w:val="clear" w:color="auto" w:fill="FFFFFF"/>
          <w:lang w:val="uk-UA"/>
        </w:rPr>
      </w:pPr>
    </w:p>
    <w:p w:rsidR="00160642" w:rsidRPr="001B19F4" w:rsidRDefault="00160642" w:rsidP="00E6240C">
      <w:pPr>
        <w:autoSpaceDE w:val="0"/>
        <w:autoSpaceDN w:val="0"/>
        <w:adjustRightInd w:val="0"/>
        <w:spacing w:after="0" w:line="240" w:lineRule="auto"/>
        <w:ind w:firstLine="567"/>
        <w:jc w:val="both"/>
        <w:rPr>
          <w:color w:val="000000"/>
          <w:szCs w:val="24"/>
          <w:shd w:val="clear" w:color="auto" w:fill="FFFFFF"/>
          <w:lang w:val="uk-UA"/>
        </w:rPr>
      </w:pPr>
      <w:r w:rsidRPr="001B19F4">
        <w:rPr>
          <w:color w:val="000000"/>
          <w:szCs w:val="24"/>
          <w:shd w:val="clear" w:color="auto" w:fill="FFFFFF"/>
          <w:lang w:val="uk-UA"/>
        </w:rPr>
        <w:t>Ліцензіат зобов'язаний проводити ліцензійну діяльність особисто і не має права передавати ліцензію або її копію іншій юридичній або фізичній особі для проведення господарської діяльності.</w:t>
      </w:r>
    </w:p>
    <w:p w:rsidR="001925E6" w:rsidRPr="001B19F4" w:rsidRDefault="001925E6" w:rsidP="00E6240C">
      <w:pPr>
        <w:autoSpaceDE w:val="0"/>
        <w:autoSpaceDN w:val="0"/>
        <w:adjustRightInd w:val="0"/>
        <w:spacing w:after="0" w:line="240" w:lineRule="auto"/>
        <w:ind w:firstLine="567"/>
        <w:jc w:val="both"/>
        <w:rPr>
          <w:rFonts w:eastAsia="Times New Roman"/>
          <w:szCs w:val="24"/>
          <w:lang w:val="uk-UA" w:eastAsia="uk-UA"/>
        </w:rPr>
      </w:pPr>
      <w:r w:rsidRPr="001B19F4">
        <w:rPr>
          <w:rFonts w:eastAsia="Times New Roman"/>
          <w:szCs w:val="24"/>
          <w:lang w:val="uk-UA" w:eastAsia="uk-UA"/>
        </w:rPr>
        <w:t xml:space="preserve">Якщо ліцензована діяльність здійснюється за декількома відокремленими об'єктами, розташованими на території, підпорядкованій органу, що видав ліцензію, то разом із </w:t>
      </w:r>
      <w:r w:rsidRPr="001B19F4">
        <w:rPr>
          <w:rFonts w:eastAsia="Times New Roman"/>
          <w:szCs w:val="24"/>
          <w:lang w:val="uk-UA" w:eastAsia="uk-UA"/>
        </w:rPr>
        <w:lastRenderedPageBreak/>
        <w:t>ліцензією видаються і її копії на кожен об'єкт торгівлі із зазначенням його місця розташування</w:t>
      </w:r>
      <w:r w:rsidR="004562FA" w:rsidRPr="001B19F4">
        <w:rPr>
          <w:rFonts w:eastAsia="Times New Roman"/>
          <w:szCs w:val="24"/>
          <w:lang w:val="uk-UA" w:eastAsia="uk-UA"/>
        </w:rPr>
        <w:t xml:space="preserve"> (</w:t>
      </w:r>
      <w:r w:rsidR="004562FA" w:rsidRPr="001B19F4">
        <w:rPr>
          <w:color w:val="000000"/>
          <w:szCs w:val="24"/>
          <w:shd w:val="clear" w:color="auto" w:fill="FFFFFF"/>
          <w:lang w:val="uk-UA"/>
        </w:rPr>
        <w:t xml:space="preserve">за видачу копії ліцензії вноситься плата в розмірі </w:t>
      </w:r>
      <w:r w:rsidR="004562FA" w:rsidRPr="001B19F4">
        <w:rPr>
          <w:b/>
          <w:color w:val="000000"/>
          <w:szCs w:val="24"/>
          <w:u w:val="single"/>
          <w:shd w:val="clear" w:color="auto" w:fill="FFFFFF"/>
          <w:lang w:val="uk-UA"/>
        </w:rPr>
        <w:t>1 НМДГ</w:t>
      </w:r>
      <w:r w:rsidR="004562FA" w:rsidRPr="001B19F4">
        <w:rPr>
          <w:rFonts w:eastAsia="Times New Roman"/>
          <w:szCs w:val="24"/>
          <w:lang w:val="uk-UA" w:eastAsia="uk-UA"/>
        </w:rPr>
        <w:t>)</w:t>
      </w:r>
      <w:r w:rsidRPr="001B19F4">
        <w:rPr>
          <w:rFonts w:eastAsia="Times New Roman"/>
          <w:szCs w:val="24"/>
          <w:lang w:val="uk-UA" w:eastAsia="uk-UA"/>
        </w:rPr>
        <w:t>. У випадку здійснення торгівлі на території різних адміністративних одиниць суб'єкт підприємницької діяльності повинен отримати ліцензію у відповідному органі виконавчої влади у кожній із цих адміністративних одиниць. Наприклад, підприємство має ліцензію на здійснення оптової торгівлі насінням. Торговельні кіоски підприємства розташовані у містах Житомирі та Києві. У такому випадку підприємству необхідно отримати дві ліцензії.</w:t>
      </w:r>
    </w:p>
    <w:p w:rsidR="004562FA" w:rsidRPr="001B19F4" w:rsidRDefault="004562FA" w:rsidP="00E6240C">
      <w:pPr>
        <w:autoSpaceDE w:val="0"/>
        <w:autoSpaceDN w:val="0"/>
        <w:adjustRightInd w:val="0"/>
        <w:spacing w:after="0" w:line="240" w:lineRule="auto"/>
        <w:ind w:firstLine="567"/>
        <w:jc w:val="both"/>
        <w:rPr>
          <w:color w:val="000000"/>
          <w:szCs w:val="24"/>
          <w:shd w:val="clear" w:color="auto" w:fill="FFFFFF"/>
          <w:lang w:val="uk-UA"/>
        </w:rPr>
      </w:pPr>
      <w:r w:rsidRPr="00507578">
        <w:rPr>
          <w:color w:val="000000"/>
          <w:szCs w:val="24"/>
          <w:shd w:val="clear" w:color="auto" w:fill="FFFFFF"/>
          <w:lang w:val="uk-UA"/>
        </w:rPr>
        <w:t xml:space="preserve">Дане правило не поширюється на випадки, коли який-небудь вид діяльності є виключним, і суб'єкт господарювання, який отримав ліцензію на його здійснення, не має права займатися будь-яким іншим видом діяльності. </w:t>
      </w:r>
      <w:r w:rsidRPr="001B19F4">
        <w:rPr>
          <w:color w:val="000000"/>
          <w:szCs w:val="24"/>
          <w:shd w:val="clear" w:color="auto" w:fill="FFFFFF"/>
        </w:rPr>
        <w:t>Виключними видами діяльності є, наприклад,</w:t>
      </w:r>
      <w:r w:rsidR="00D769C8">
        <w:rPr>
          <w:color w:val="000000"/>
          <w:szCs w:val="24"/>
          <w:shd w:val="clear" w:color="auto" w:fill="FFFFFF"/>
          <w:lang w:val="uk-UA"/>
        </w:rPr>
        <w:t xml:space="preserve"> </w:t>
      </w:r>
      <w:r w:rsidRPr="00D769C8">
        <w:rPr>
          <w:b/>
          <w:color w:val="000000"/>
          <w:szCs w:val="24"/>
          <w:u w:val="single"/>
          <w:shd w:val="clear" w:color="auto" w:fill="FFFFFF"/>
        </w:rPr>
        <w:t>страхування, банківська діяльність, діяльність туристичних операторів</w:t>
      </w:r>
      <w:r w:rsidRPr="001B19F4">
        <w:rPr>
          <w:color w:val="000000"/>
          <w:szCs w:val="24"/>
          <w:shd w:val="clear" w:color="auto" w:fill="FFFFFF"/>
        </w:rPr>
        <w:t> і т. п.</w:t>
      </w:r>
    </w:p>
    <w:p w:rsidR="004562FA" w:rsidRDefault="004562FA" w:rsidP="00E6240C">
      <w:pPr>
        <w:autoSpaceDE w:val="0"/>
        <w:autoSpaceDN w:val="0"/>
        <w:adjustRightInd w:val="0"/>
        <w:spacing w:after="0" w:line="240" w:lineRule="auto"/>
        <w:ind w:firstLine="567"/>
        <w:jc w:val="both"/>
        <w:rPr>
          <w:color w:val="000000"/>
          <w:sz w:val="21"/>
          <w:szCs w:val="21"/>
          <w:shd w:val="clear" w:color="auto" w:fill="FFFFFF"/>
          <w:lang w:val="uk-UA"/>
        </w:rPr>
      </w:pPr>
    </w:p>
    <w:p w:rsidR="004562FA" w:rsidRPr="00D769C8" w:rsidRDefault="004562FA" w:rsidP="004562FA">
      <w:pPr>
        <w:pStyle w:val="a5"/>
        <w:shd w:val="clear" w:color="auto" w:fill="FFFFFF"/>
        <w:spacing w:before="0" w:beforeAutospacing="0" w:after="0" w:afterAutospacing="0"/>
        <w:ind w:firstLine="567"/>
        <w:jc w:val="center"/>
        <w:rPr>
          <w:rStyle w:val="a7"/>
          <w:rFonts w:eastAsia="Calibri"/>
          <w:color w:val="000000"/>
          <w:lang w:val="uk-UA"/>
        </w:rPr>
      </w:pPr>
      <w:r w:rsidRPr="00D769C8">
        <w:rPr>
          <w:rStyle w:val="a7"/>
          <w:rFonts w:eastAsia="Calibri"/>
          <w:color w:val="000000"/>
          <w:lang w:val="uk-UA"/>
        </w:rPr>
        <w:t>Переоформлення ліцензії. Видача дубліката ліцензії</w:t>
      </w:r>
    </w:p>
    <w:p w:rsidR="004562FA" w:rsidRPr="00D769C8" w:rsidRDefault="004562FA" w:rsidP="00E6240C">
      <w:pPr>
        <w:pStyle w:val="a5"/>
        <w:shd w:val="clear" w:color="auto" w:fill="FFFFFF"/>
        <w:spacing w:before="0" w:beforeAutospacing="0" w:after="0" w:afterAutospacing="0"/>
        <w:ind w:firstLine="567"/>
        <w:jc w:val="both"/>
        <w:rPr>
          <w:rFonts w:ascii="Arial" w:hAnsi="Arial" w:cs="Arial"/>
          <w:color w:val="000000"/>
          <w:lang w:val="uk-UA"/>
        </w:rPr>
      </w:pPr>
      <w:r w:rsidRPr="00D769C8">
        <w:rPr>
          <w:color w:val="000000"/>
          <w:lang w:val="uk-UA"/>
        </w:rPr>
        <w:t>Відповідно до ст. 16</w:t>
      </w:r>
      <w:r w:rsidRPr="00D769C8">
        <w:rPr>
          <w:color w:val="000000"/>
        </w:rPr>
        <w:t> </w:t>
      </w:r>
      <w:r w:rsidR="00D769C8">
        <w:rPr>
          <w:color w:val="000000"/>
          <w:lang w:val="uk-UA"/>
        </w:rPr>
        <w:t xml:space="preserve"> </w:t>
      </w:r>
      <w:hyperlink r:id="rId38" w:tgtFrame="_blank" w:history="1">
        <w:r w:rsidRPr="00D769C8">
          <w:rPr>
            <w:rStyle w:val="a6"/>
            <w:lang w:val="uk-UA"/>
          </w:rPr>
          <w:t>Про ліцензування певних видів господарської діяльності</w:t>
        </w:r>
        <w:r w:rsidRPr="00D769C8">
          <w:rPr>
            <w:rStyle w:val="a6"/>
          </w:rPr>
          <w:t> </w:t>
        </w:r>
      </w:hyperlink>
      <w:r w:rsidRPr="00D769C8">
        <w:rPr>
          <w:color w:val="000000"/>
        </w:rPr>
        <w:t> </w:t>
      </w:r>
      <w:r w:rsidRPr="00D769C8">
        <w:rPr>
          <w:color w:val="000000"/>
          <w:lang w:val="uk-UA"/>
        </w:rPr>
        <w:t>підставами для переоформлення ліцензії є:</w:t>
      </w:r>
      <w:r w:rsidRPr="00D769C8">
        <w:rPr>
          <w:color w:val="000000"/>
        </w:rPr>
        <w:t> </w:t>
      </w:r>
    </w:p>
    <w:p w:rsidR="004562FA" w:rsidRPr="00D769C8" w:rsidRDefault="004562FA" w:rsidP="00E6240C">
      <w:pPr>
        <w:pStyle w:val="a5"/>
        <w:shd w:val="clear" w:color="auto" w:fill="FFFFFF"/>
        <w:spacing w:before="0" w:beforeAutospacing="0" w:after="0" w:afterAutospacing="0"/>
        <w:ind w:firstLine="567"/>
        <w:jc w:val="both"/>
        <w:rPr>
          <w:rFonts w:ascii="Arial" w:hAnsi="Arial" w:cs="Arial"/>
          <w:color w:val="000000"/>
          <w:lang w:val="uk-UA"/>
        </w:rPr>
      </w:pPr>
      <w:r w:rsidRPr="00D769C8">
        <w:rPr>
          <w:color w:val="000000"/>
          <w:lang w:val="uk-UA"/>
        </w:rPr>
        <w:t>·</w:t>
      </w:r>
      <w:r w:rsidRPr="00D769C8">
        <w:rPr>
          <w:color w:val="000000"/>
        </w:rPr>
        <w:t>  </w:t>
      </w:r>
      <w:r w:rsidRPr="00D769C8">
        <w:rPr>
          <w:color w:val="000000"/>
          <w:lang w:val="uk-UA"/>
        </w:rPr>
        <w:t xml:space="preserve"> Зміна найменування юридичної особи або прізвища, імені, по батькові фізичної особи</w:t>
      </w:r>
      <w:r w:rsidRPr="00D769C8">
        <w:rPr>
          <w:color w:val="000000"/>
        </w:rPr>
        <w:t> </w:t>
      </w:r>
      <w:r w:rsidR="002F4E5E" w:rsidRPr="00D769C8">
        <w:rPr>
          <w:color w:val="000000"/>
          <w:lang w:val="uk-UA"/>
        </w:rPr>
        <w:t>-</w:t>
      </w:r>
      <w:r w:rsidRPr="00D769C8">
        <w:rPr>
          <w:color w:val="000000"/>
          <w:lang w:val="uk-UA"/>
        </w:rPr>
        <w:t xml:space="preserve"> суб'єкта підприємницької діяльності;</w:t>
      </w:r>
    </w:p>
    <w:p w:rsidR="004562FA" w:rsidRPr="00D769C8" w:rsidRDefault="004562FA" w:rsidP="00E6240C">
      <w:pPr>
        <w:pStyle w:val="a5"/>
        <w:shd w:val="clear" w:color="auto" w:fill="FFFFFF"/>
        <w:spacing w:before="0" w:beforeAutospacing="0" w:after="0" w:afterAutospacing="0"/>
        <w:ind w:firstLine="567"/>
        <w:jc w:val="both"/>
        <w:rPr>
          <w:rFonts w:ascii="Arial" w:hAnsi="Arial" w:cs="Arial"/>
          <w:color w:val="000000"/>
          <w:lang w:val="uk-UA"/>
        </w:rPr>
      </w:pPr>
      <w:r w:rsidRPr="00D769C8">
        <w:rPr>
          <w:color w:val="000000"/>
          <w:lang w:val="uk-UA"/>
        </w:rPr>
        <w:t>·</w:t>
      </w:r>
      <w:r w:rsidRPr="00D769C8">
        <w:rPr>
          <w:color w:val="000000"/>
        </w:rPr>
        <w:t>  </w:t>
      </w:r>
      <w:r w:rsidRPr="00D769C8">
        <w:rPr>
          <w:color w:val="000000"/>
          <w:lang w:val="uk-UA"/>
        </w:rPr>
        <w:t xml:space="preserve"> Зміна місцезнаходження юридичної особи або місця проживання фізичної особи</w:t>
      </w:r>
      <w:r w:rsidRPr="00D769C8">
        <w:rPr>
          <w:color w:val="000000"/>
        </w:rPr>
        <w:t> </w:t>
      </w:r>
      <w:r w:rsidR="002F4E5E" w:rsidRPr="00D769C8">
        <w:rPr>
          <w:color w:val="000000"/>
          <w:lang w:val="uk-UA"/>
        </w:rPr>
        <w:t>-</w:t>
      </w:r>
      <w:r w:rsidRPr="00D769C8">
        <w:rPr>
          <w:color w:val="000000"/>
          <w:lang w:val="uk-UA"/>
        </w:rPr>
        <w:t xml:space="preserve"> суб'єкта підприємницької діяльності;</w:t>
      </w:r>
      <w:r w:rsidRPr="00D769C8">
        <w:rPr>
          <w:color w:val="000000"/>
        </w:rPr>
        <w:t> </w:t>
      </w:r>
    </w:p>
    <w:p w:rsidR="004562FA" w:rsidRPr="00D769C8" w:rsidRDefault="004562FA" w:rsidP="00E6240C">
      <w:pPr>
        <w:pStyle w:val="a5"/>
        <w:shd w:val="clear" w:color="auto" w:fill="FFFFFF"/>
        <w:spacing w:before="0" w:beforeAutospacing="0" w:after="0" w:afterAutospacing="0"/>
        <w:ind w:firstLine="567"/>
        <w:jc w:val="both"/>
        <w:rPr>
          <w:rFonts w:ascii="Arial" w:hAnsi="Arial" w:cs="Arial"/>
          <w:color w:val="000000"/>
          <w:lang w:val="uk-UA"/>
        </w:rPr>
      </w:pPr>
      <w:r w:rsidRPr="00D769C8">
        <w:rPr>
          <w:color w:val="000000"/>
          <w:lang w:val="uk-UA"/>
        </w:rPr>
        <w:t>·</w:t>
      </w:r>
      <w:r w:rsidRPr="00D769C8">
        <w:rPr>
          <w:color w:val="000000"/>
        </w:rPr>
        <w:t>  </w:t>
      </w:r>
      <w:r w:rsidRPr="00D769C8">
        <w:rPr>
          <w:color w:val="000000"/>
          <w:lang w:val="uk-UA"/>
        </w:rPr>
        <w:t xml:space="preserve"> Зміни, пов'язані зі здійсненням ліцензіатом певного виду господарської діяльності, що підлягає ліцензуванню (скорочення або розширення ліцензійних видів діяльності).</w:t>
      </w:r>
    </w:p>
    <w:p w:rsidR="004562FA" w:rsidRPr="00D769C8" w:rsidRDefault="004562FA" w:rsidP="00E6240C">
      <w:pPr>
        <w:pStyle w:val="a5"/>
        <w:shd w:val="clear" w:color="auto" w:fill="FFFFFF"/>
        <w:spacing w:before="0" w:beforeAutospacing="0" w:after="0" w:afterAutospacing="0"/>
        <w:ind w:firstLine="567"/>
        <w:jc w:val="both"/>
        <w:rPr>
          <w:rFonts w:ascii="Arial" w:hAnsi="Arial" w:cs="Arial"/>
          <w:b/>
          <w:color w:val="000000"/>
          <w:lang w:val="uk-UA"/>
        </w:rPr>
      </w:pPr>
      <w:r w:rsidRPr="00D769C8">
        <w:rPr>
          <w:color w:val="000000"/>
          <w:lang w:val="uk-UA"/>
        </w:rPr>
        <w:t xml:space="preserve">При наявності таких підстав ліцензіат зобов'язаний протягом десяти робочих днів подати до органу ліцензування заяву про переоформлення ліцензії. Разом із заявою надається також ліцензія, що підлягає переоформленню, та відповідні документи або їх нотаріально завірені копії, що підтверджують зазначені зміни. Переоформлення ліцензія видається органом ліцензування протягом трьох робочих днів з дати надходження заяви про переоформлення ліцензії та доданих документів. За переоформлення ліцензії стягується </w:t>
      </w:r>
      <w:r w:rsidRPr="00D769C8">
        <w:rPr>
          <w:b/>
          <w:color w:val="000000"/>
          <w:u w:val="single"/>
          <w:lang w:val="uk-UA"/>
        </w:rPr>
        <w:t>плата в розмірі 5</w:t>
      </w:r>
      <w:r w:rsidRPr="00D769C8">
        <w:rPr>
          <w:b/>
          <w:color w:val="000000"/>
          <w:u w:val="single"/>
        </w:rPr>
        <w:t> </w:t>
      </w:r>
      <w:r w:rsidRPr="00D769C8">
        <w:rPr>
          <w:b/>
          <w:color w:val="000000"/>
          <w:u w:val="single"/>
          <w:lang w:val="uk-UA"/>
        </w:rPr>
        <w:t>НМДГ</w:t>
      </w:r>
      <w:r w:rsidRPr="00D769C8">
        <w:rPr>
          <w:color w:val="000000"/>
          <w:lang w:val="uk-UA"/>
        </w:rPr>
        <w:t>. Строк дії переоформленої ліцензії не може перевищувати строку дії, зазначеного в ліцензії, що переоформлюється.</w:t>
      </w:r>
      <w:r w:rsidRPr="00D769C8">
        <w:rPr>
          <w:color w:val="000000"/>
        </w:rPr>
        <w:t> </w:t>
      </w:r>
      <w:r w:rsidRPr="00D769C8">
        <w:rPr>
          <w:b/>
          <w:color w:val="000000"/>
          <w:u w:val="single"/>
          <w:lang w:val="uk-UA"/>
        </w:rPr>
        <w:t>Не переоформлена в</w:t>
      </w:r>
      <w:r w:rsidRPr="00D769C8">
        <w:rPr>
          <w:b/>
          <w:color w:val="000000"/>
          <w:u w:val="single"/>
        </w:rPr>
        <w:t> </w:t>
      </w:r>
      <w:r w:rsidRPr="00D769C8">
        <w:rPr>
          <w:b/>
          <w:color w:val="000000"/>
          <w:u w:val="single"/>
          <w:lang w:val="uk-UA"/>
        </w:rPr>
        <w:t>строк ліцензія є недійсною.</w:t>
      </w:r>
    </w:p>
    <w:p w:rsidR="00B926AC" w:rsidRDefault="00B926AC" w:rsidP="00B926AC">
      <w:pPr>
        <w:pStyle w:val="a5"/>
        <w:shd w:val="clear" w:color="auto" w:fill="FFFFFF"/>
        <w:spacing w:before="0" w:beforeAutospacing="0" w:after="0" w:afterAutospacing="0"/>
        <w:jc w:val="both"/>
        <w:rPr>
          <w:rStyle w:val="a7"/>
          <w:rFonts w:eastAsia="Calibri"/>
          <w:color w:val="000000"/>
          <w:sz w:val="21"/>
          <w:szCs w:val="21"/>
          <w:lang w:val="uk-UA"/>
        </w:rPr>
      </w:pPr>
    </w:p>
    <w:p w:rsidR="00B926AC" w:rsidRPr="00D769C8" w:rsidRDefault="00B926AC" w:rsidP="00D769C8">
      <w:pPr>
        <w:pStyle w:val="a5"/>
        <w:shd w:val="clear" w:color="auto" w:fill="FFFFFF"/>
        <w:spacing w:before="0" w:beforeAutospacing="0" w:after="0" w:afterAutospacing="0"/>
        <w:ind w:left="2832" w:firstLine="708"/>
        <w:jc w:val="both"/>
        <w:rPr>
          <w:rStyle w:val="a7"/>
          <w:rFonts w:eastAsia="Calibri"/>
          <w:color w:val="000000"/>
          <w:lang w:val="uk-UA"/>
        </w:rPr>
      </w:pPr>
      <w:r w:rsidRPr="00D769C8">
        <w:rPr>
          <w:rStyle w:val="a7"/>
          <w:rFonts w:eastAsia="Calibri"/>
          <w:color w:val="000000"/>
          <w:lang w:val="uk-UA"/>
        </w:rPr>
        <w:t>Анулювання ліцензії</w:t>
      </w:r>
    </w:p>
    <w:p w:rsidR="00B926AC" w:rsidRPr="00D769C8" w:rsidRDefault="00B926AC" w:rsidP="00B926AC">
      <w:pPr>
        <w:pStyle w:val="a5"/>
        <w:shd w:val="clear" w:color="auto" w:fill="FFFFFF"/>
        <w:spacing w:before="0" w:beforeAutospacing="0" w:after="0" w:afterAutospacing="0"/>
        <w:ind w:firstLine="567"/>
        <w:jc w:val="both"/>
        <w:rPr>
          <w:color w:val="000000"/>
          <w:lang w:val="uk-UA"/>
        </w:rPr>
      </w:pPr>
      <w:r w:rsidRPr="00D769C8">
        <w:rPr>
          <w:color w:val="000000"/>
          <w:lang w:val="uk-UA"/>
        </w:rPr>
        <w:t>Підстави для анулювання ліцензії визначені у ст. 21</w:t>
      </w:r>
      <w:r w:rsidRPr="00D769C8">
        <w:rPr>
          <w:color w:val="000000"/>
        </w:rPr>
        <w:t> </w:t>
      </w:r>
      <w:hyperlink r:id="rId39" w:tgtFrame="_blank" w:history="1">
        <w:r w:rsidRPr="00D769C8">
          <w:rPr>
            <w:rStyle w:val="a6"/>
            <w:lang w:val="uk-UA"/>
          </w:rPr>
          <w:t>Про ліцензування певних видів господарської діяльності</w:t>
        </w:r>
      </w:hyperlink>
      <w:r w:rsidRPr="00D769C8">
        <w:rPr>
          <w:color w:val="000000"/>
          <w:lang w:val="uk-UA"/>
        </w:rPr>
        <w:t xml:space="preserve">. </w:t>
      </w:r>
      <w:r w:rsidRPr="00D769C8">
        <w:rPr>
          <w:color w:val="000000"/>
        </w:rPr>
        <w:t xml:space="preserve">Ліцензія може бути анульована як в результаті правомірних дій або подій, так і внаслідок порушення ліцензіатом вимог законодавства у сфері ліцензування. </w:t>
      </w:r>
    </w:p>
    <w:p w:rsidR="00B926AC" w:rsidRPr="00D769C8" w:rsidRDefault="00B926AC" w:rsidP="00B926AC">
      <w:pPr>
        <w:pStyle w:val="a5"/>
        <w:shd w:val="clear" w:color="auto" w:fill="FFFFFF"/>
        <w:spacing w:before="0" w:beforeAutospacing="0" w:after="0" w:afterAutospacing="0"/>
        <w:ind w:firstLine="567"/>
        <w:jc w:val="both"/>
        <w:rPr>
          <w:rFonts w:ascii="Arial" w:hAnsi="Arial" w:cs="Arial"/>
          <w:color w:val="000000"/>
        </w:rPr>
      </w:pPr>
      <w:r w:rsidRPr="00D769C8">
        <w:rPr>
          <w:color w:val="000000"/>
        </w:rPr>
        <w:t>Зокрема, до правомірни</w:t>
      </w:r>
      <w:r w:rsidRPr="00D769C8">
        <w:rPr>
          <w:color w:val="000000"/>
          <w:lang w:val="uk-UA"/>
        </w:rPr>
        <w:t>х</w:t>
      </w:r>
      <w:r w:rsidRPr="00D769C8">
        <w:rPr>
          <w:color w:val="000000"/>
        </w:rPr>
        <w:t xml:space="preserve"> можна віднести наступні підстави: </w:t>
      </w:r>
    </w:p>
    <w:p w:rsidR="00B926AC" w:rsidRPr="00D769C8" w:rsidRDefault="00B926AC" w:rsidP="00B926AC">
      <w:pPr>
        <w:pStyle w:val="a5"/>
        <w:shd w:val="clear" w:color="auto" w:fill="FFFFFF"/>
        <w:spacing w:before="0" w:beforeAutospacing="0" w:after="0" w:afterAutospacing="0"/>
        <w:ind w:firstLine="567"/>
        <w:jc w:val="both"/>
        <w:rPr>
          <w:rFonts w:ascii="Arial" w:hAnsi="Arial" w:cs="Arial"/>
          <w:color w:val="000000"/>
        </w:rPr>
      </w:pPr>
      <w:r w:rsidRPr="00D769C8">
        <w:rPr>
          <w:color w:val="000000"/>
        </w:rPr>
        <w:t xml:space="preserve">1. добровільне </w:t>
      </w:r>
      <w:proofErr w:type="gramStart"/>
      <w:r w:rsidRPr="00D769C8">
        <w:rPr>
          <w:color w:val="000000"/>
        </w:rPr>
        <w:t>р</w:t>
      </w:r>
      <w:proofErr w:type="gramEnd"/>
      <w:r w:rsidRPr="00D769C8">
        <w:rPr>
          <w:color w:val="000000"/>
        </w:rPr>
        <w:t>ішення ліцензіата, виражена в заяві про анулювання ліцензії; </w:t>
      </w:r>
    </w:p>
    <w:p w:rsidR="00B926AC" w:rsidRPr="00D769C8" w:rsidRDefault="00B926AC" w:rsidP="00B926AC">
      <w:pPr>
        <w:pStyle w:val="a5"/>
        <w:shd w:val="clear" w:color="auto" w:fill="FFFFFF"/>
        <w:spacing w:before="0" w:beforeAutospacing="0" w:after="0" w:afterAutospacing="0"/>
        <w:ind w:firstLine="567"/>
        <w:jc w:val="both"/>
        <w:rPr>
          <w:rFonts w:ascii="Arial" w:hAnsi="Arial" w:cs="Arial"/>
          <w:color w:val="000000"/>
        </w:rPr>
      </w:pPr>
      <w:r w:rsidRPr="00D769C8">
        <w:rPr>
          <w:color w:val="000000"/>
        </w:rPr>
        <w:t>2. скасування державної реєстрації суб'єкта господарювання; </w:t>
      </w:r>
    </w:p>
    <w:p w:rsidR="00B926AC" w:rsidRPr="00D769C8" w:rsidRDefault="00B926AC" w:rsidP="00B926AC">
      <w:pPr>
        <w:pStyle w:val="a5"/>
        <w:shd w:val="clear" w:color="auto" w:fill="FFFFFF"/>
        <w:spacing w:before="0" w:beforeAutospacing="0" w:after="0" w:afterAutospacing="0"/>
        <w:ind w:firstLine="567"/>
        <w:jc w:val="both"/>
        <w:rPr>
          <w:rFonts w:ascii="Arial" w:hAnsi="Arial" w:cs="Arial"/>
          <w:color w:val="000000"/>
        </w:rPr>
      </w:pPr>
      <w:r w:rsidRPr="00D769C8">
        <w:rPr>
          <w:color w:val="000000"/>
        </w:rPr>
        <w:t>3. смерть фізичної особи </w:t>
      </w:r>
      <w:r w:rsidR="00DD582A">
        <w:rPr>
          <w:color w:val="000000"/>
          <w:lang w:val="uk-UA"/>
        </w:rPr>
        <w:t>-</w:t>
      </w:r>
      <w:r w:rsidRPr="00D769C8">
        <w:rPr>
          <w:color w:val="000000"/>
        </w:rPr>
        <w:t xml:space="preserve"> суб'єкта підприємницької діяльності; </w:t>
      </w:r>
    </w:p>
    <w:p w:rsidR="00B926AC" w:rsidRPr="00D769C8" w:rsidRDefault="00B926AC" w:rsidP="00B926AC">
      <w:pPr>
        <w:pStyle w:val="a5"/>
        <w:shd w:val="clear" w:color="auto" w:fill="FFFFFF"/>
        <w:spacing w:before="0" w:beforeAutospacing="0" w:after="0" w:afterAutospacing="0"/>
        <w:ind w:firstLine="567"/>
        <w:jc w:val="both"/>
        <w:rPr>
          <w:rFonts w:ascii="Arial" w:hAnsi="Arial" w:cs="Arial"/>
          <w:color w:val="000000"/>
        </w:rPr>
      </w:pPr>
      <w:r w:rsidRPr="00D769C8">
        <w:rPr>
          <w:color w:val="000000"/>
        </w:rPr>
        <w:t>4. неможливість ліцензіата забезпечити виконання ліцензійних умов, встановлених для певного виду господарської діяльності.</w:t>
      </w:r>
    </w:p>
    <w:p w:rsidR="00B926AC" w:rsidRPr="00D769C8" w:rsidRDefault="00B926AC" w:rsidP="00B926AC">
      <w:pPr>
        <w:pStyle w:val="a5"/>
        <w:shd w:val="clear" w:color="auto" w:fill="FFFFFF"/>
        <w:spacing w:before="0" w:beforeAutospacing="0" w:after="0" w:afterAutospacing="0"/>
        <w:ind w:firstLine="567"/>
        <w:jc w:val="both"/>
        <w:rPr>
          <w:rFonts w:ascii="Arial" w:hAnsi="Arial" w:cs="Arial"/>
          <w:color w:val="000000"/>
        </w:rPr>
      </w:pPr>
      <w:r w:rsidRPr="00D769C8">
        <w:rPr>
          <w:color w:val="000000"/>
        </w:rPr>
        <w:t>До підстав для анулювання ліцензії внаслідок неправомірних дій відносяться: </w:t>
      </w:r>
    </w:p>
    <w:p w:rsidR="00B926AC" w:rsidRPr="00D769C8" w:rsidRDefault="00B926AC" w:rsidP="00B926AC">
      <w:pPr>
        <w:pStyle w:val="a5"/>
        <w:shd w:val="clear" w:color="auto" w:fill="FFFFFF"/>
        <w:spacing w:before="0" w:beforeAutospacing="0" w:after="0" w:afterAutospacing="0"/>
        <w:ind w:firstLine="567"/>
        <w:jc w:val="both"/>
        <w:rPr>
          <w:rFonts w:ascii="Arial" w:hAnsi="Arial" w:cs="Arial"/>
          <w:color w:val="000000"/>
        </w:rPr>
      </w:pPr>
      <w:r w:rsidRPr="00D769C8">
        <w:rPr>
          <w:color w:val="000000"/>
        </w:rPr>
        <w:t>1. повторне порушення ліцензіатом ліцензійних умов; </w:t>
      </w:r>
    </w:p>
    <w:p w:rsidR="00B926AC" w:rsidRPr="00D769C8" w:rsidRDefault="000F48E9" w:rsidP="00B926AC">
      <w:pPr>
        <w:pStyle w:val="a5"/>
        <w:shd w:val="clear" w:color="auto" w:fill="FFFFFF"/>
        <w:spacing w:before="0" w:beforeAutospacing="0" w:after="0" w:afterAutospacing="0"/>
        <w:ind w:firstLine="567"/>
        <w:jc w:val="both"/>
        <w:rPr>
          <w:rFonts w:ascii="Arial" w:hAnsi="Arial" w:cs="Arial"/>
          <w:color w:val="000000"/>
        </w:rPr>
      </w:pPr>
      <w:r>
        <w:rPr>
          <w:color w:val="000000"/>
        </w:rPr>
        <w:t>2.</w:t>
      </w:r>
      <w:r>
        <w:rPr>
          <w:color w:val="000000"/>
          <w:lang w:val="uk-UA"/>
        </w:rPr>
        <w:t xml:space="preserve"> </w:t>
      </w:r>
      <w:r w:rsidR="00B926AC" w:rsidRPr="00D769C8">
        <w:rPr>
          <w:color w:val="000000"/>
        </w:rPr>
        <w:t>виявлення недостовірних відомостей у документах, наданих суб'єктом господарювання для одержання ліцензії;</w:t>
      </w:r>
    </w:p>
    <w:p w:rsidR="00B926AC" w:rsidRPr="00D769C8" w:rsidRDefault="00B926AC" w:rsidP="00B926AC">
      <w:pPr>
        <w:pStyle w:val="a5"/>
        <w:shd w:val="clear" w:color="auto" w:fill="FFFFFF"/>
        <w:spacing w:before="0" w:beforeAutospacing="0" w:after="0" w:afterAutospacing="0"/>
        <w:ind w:firstLine="567"/>
        <w:jc w:val="both"/>
        <w:rPr>
          <w:rFonts w:ascii="Arial" w:hAnsi="Arial" w:cs="Arial"/>
          <w:color w:val="000000"/>
        </w:rPr>
      </w:pPr>
      <w:r w:rsidRPr="00D769C8">
        <w:rPr>
          <w:color w:val="000000"/>
        </w:rPr>
        <w:t>3. встановлення факту передачі ліцензії або її копії іншій юридичній або фізичній особі для ведення господарської діяльності; </w:t>
      </w:r>
    </w:p>
    <w:p w:rsidR="00B926AC" w:rsidRPr="00D769C8" w:rsidRDefault="00B926AC" w:rsidP="00B926AC">
      <w:pPr>
        <w:pStyle w:val="a5"/>
        <w:shd w:val="clear" w:color="auto" w:fill="FFFFFF"/>
        <w:spacing w:before="0" w:beforeAutospacing="0" w:after="0" w:afterAutospacing="0"/>
        <w:ind w:firstLine="567"/>
        <w:jc w:val="both"/>
        <w:rPr>
          <w:rFonts w:ascii="Arial" w:hAnsi="Arial" w:cs="Arial"/>
          <w:color w:val="000000"/>
        </w:rPr>
      </w:pPr>
      <w:r w:rsidRPr="00D769C8">
        <w:rPr>
          <w:color w:val="000000"/>
        </w:rPr>
        <w:t>4. встановлення факту неподання в установлений строк повідомлення про зміну даних, зафіксованих в документах, які додаються до заяви про видачу ліцензії; </w:t>
      </w:r>
    </w:p>
    <w:p w:rsidR="00B926AC" w:rsidRPr="00D769C8" w:rsidRDefault="00B926AC" w:rsidP="00B926AC">
      <w:pPr>
        <w:pStyle w:val="a5"/>
        <w:shd w:val="clear" w:color="auto" w:fill="FFFFFF"/>
        <w:spacing w:before="0" w:beforeAutospacing="0" w:after="0" w:afterAutospacing="0"/>
        <w:ind w:firstLine="567"/>
        <w:jc w:val="both"/>
        <w:rPr>
          <w:rFonts w:ascii="Arial" w:hAnsi="Arial" w:cs="Arial"/>
          <w:color w:val="000000"/>
        </w:rPr>
      </w:pPr>
      <w:r w:rsidRPr="00D769C8">
        <w:rPr>
          <w:color w:val="000000"/>
        </w:rPr>
        <w:lastRenderedPageBreak/>
        <w:t>5. невиконання ліцензіатом розпорядження про усунення порушень ліцензійних умов; </w:t>
      </w:r>
    </w:p>
    <w:p w:rsidR="00B926AC" w:rsidRPr="00D769C8" w:rsidRDefault="00B926AC" w:rsidP="00B926AC">
      <w:pPr>
        <w:pStyle w:val="a5"/>
        <w:shd w:val="clear" w:color="auto" w:fill="FFFFFF"/>
        <w:spacing w:before="0" w:beforeAutospacing="0" w:after="0" w:afterAutospacing="0"/>
        <w:ind w:firstLine="567"/>
        <w:jc w:val="both"/>
        <w:rPr>
          <w:rFonts w:ascii="Arial" w:hAnsi="Arial" w:cs="Arial"/>
          <w:color w:val="000000"/>
        </w:rPr>
      </w:pPr>
      <w:r w:rsidRPr="00D769C8">
        <w:rPr>
          <w:color w:val="000000"/>
        </w:rPr>
        <w:t xml:space="preserve">6. відмова ліцензіата від проведення </w:t>
      </w:r>
      <w:proofErr w:type="gramStart"/>
      <w:r w:rsidRPr="00D769C8">
        <w:rPr>
          <w:color w:val="000000"/>
        </w:rPr>
        <w:t>перев</w:t>
      </w:r>
      <w:proofErr w:type="gramEnd"/>
      <w:r w:rsidRPr="00D769C8">
        <w:rPr>
          <w:color w:val="000000"/>
        </w:rPr>
        <w:t>ірки органом ліцензування або спеціально уповноваженим органом з питань ліцензування.</w:t>
      </w:r>
    </w:p>
    <w:p w:rsidR="00B926AC" w:rsidRPr="00D769C8" w:rsidRDefault="00B926AC" w:rsidP="00B926AC">
      <w:pPr>
        <w:pStyle w:val="a5"/>
        <w:shd w:val="clear" w:color="auto" w:fill="FFFFFF"/>
        <w:spacing w:before="0" w:beforeAutospacing="0" w:after="0" w:afterAutospacing="0"/>
        <w:ind w:firstLine="567"/>
        <w:jc w:val="both"/>
        <w:rPr>
          <w:rFonts w:ascii="Arial" w:hAnsi="Arial" w:cs="Arial"/>
          <w:color w:val="000000"/>
        </w:rPr>
      </w:pPr>
      <w:r w:rsidRPr="00D769C8">
        <w:rPr>
          <w:color w:val="000000"/>
        </w:rPr>
        <w:t>Рішення про анулювання ліцензії приймається органом ліцензування протягом десяти робочих днів з дати встановлення підстав для анулювання ліцензії. Рішення оформляється письмово і протягом трьох робочих днів з моменту його прийняття надсилається ліцензіату. Рішення про анулювання ліцензії набирає чинності через десять днів з дати його прийняття. Рішення про анулювання ліцензії може бути оскаржено в експертно-апеляційний рада при Держкомпідприємництва або в судовому порядку.</w:t>
      </w:r>
    </w:p>
    <w:p w:rsidR="004562FA" w:rsidRDefault="004562FA" w:rsidP="001925E6">
      <w:pPr>
        <w:autoSpaceDE w:val="0"/>
        <w:autoSpaceDN w:val="0"/>
        <w:adjustRightInd w:val="0"/>
        <w:spacing w:after="0"/>
        <w:ind w:firstLine="567"/>
        <w:jc w:val="both"/>
        <w:rPr>
          <w:rFonts w:eastAsia="Times New Roman"/>
          <w:szCs w:val="24"/>
          <w:lang w:val="uk-UA" w:eastAsia="uk-UA"/>
        </w:rPr>
      </w:pPr>
    </w:p>
    <w:p w:rsidR="00B926AC" w:rsidRPr="00D769C8" w:rsidRDefault="00B926AC" w:rsidP="00D769C8">
      <w:pPr>
        <w:pStyle w:val="a5"/>
        <w:shd w:val="clear" w:color="auto" w:fill="FFFFFF"/>
        <w:spacing w:before="0" w:beforeAutospacing="0" w:after="0" w:afterAutospacing="0"/>
        <w:ind w:left="2124" w:firstLine="708"/>
        <w:jc w:val="both"/>
        <w:rPr>
          <w:rFonts w:ascii="Arial" w:hAnsi="Arial" w:cs="Arial"/>
          <w:color w:val="000000"/>
        </w:rPr>
      </w:pPr>
      <w:r w:rsidRPr="00D769C8">
        <w:rPr>
          <w:rStyle w:val="a7"/>
          <w:rFonts w:eastAsia="Calibri"/>
          <w:color w:val="000000"/>
        </w:rPr>
        <w:t>Відповідальність за порушення</w:t>
      </w:r>
    </w:p>
    <w:p w:rsidR="00B926AC" w:rsidRPr="00D769C8" w:rsidRDefault="00B926AC" w:rsidP="00D769C8">
      <w:pPr>
        <w:pStyle w:val="a5"/>
        <w:shd w:val="clear" w:color="auto" w:fill="FFFFFF"/>
        <w:spacing w:before="0" w:beforeAutospacing="0" w:after="0" w:afterAutospacing="0"/>
        <w:ind w:firstLine="567"/>
        <w:jc w:val="both"/>
        <w:rPr>
          <w:rFonts w:ascii="Arial" w:hAnsi="Arial" w:cs="Arial"/>
          <w:color w:val="000000"/>
        </w:rPr>
      </w:pPr>
      <w:r w:rsidRPr="00D769C8">
        <w:rPr>
          <w:color w:val="000000"/>
        </w:rPr>
        <w:t>Порушення у сфері ліцензування можна умовно розділити на дві групи:</w:t>
      </w:r>
    </w:p>
    <w:p w:rsidR="00B926AC" w:rsidRPr="00D769C8" w:rsidRDefault="00B926AC" w:rsidP="00D769C8">
      <w:pPr>
        <w:pStyle w:val="a5"/>
        <w:shd w:val="clear" w:color="auto" w:fill="FFFFFF"/>
        <w:spacing w:before="0" w:beforeAutospacing="0" w:after="0" w:afterAutospacing="0"/>
        <w:ind w:firstLine="567"/>
        <w:jc w:val="both"/>
        <w:rPr>
          <w:color w:val="000000"/>
          <w:u w:val="single"/>
          <w:lang w:val="uk-UA"/>
        </w:rPr>
      </w:pPr>
      <w:r w:rsidRPr="00D769C8">
        <w:rPr>
          <w:color w:val="000000"/>
        </w:rPr>
        <w:t>а) </w:t>
      </w:r>
      <w:r w:rsidRPr="00D769C8">
        <w:rPr>
          <w:color w:val="000000"/>
          <w:u w:val="single"/>
        </w:rPr>
        <w:t>ведення діяльності, що підлягає ліцензуванню, без отримання ліцензії</w:t>
      </w:r>
      <w:r w:rsidRPr="00D769C8">
        <w:rPr>
          <w:color w:val="000000"/>
          <w:u w:val="single"/>
          <w:lang w:val="uk-UA"/>
        </w:rPr>
        <w:t>.</w:t>
      </w:r>
    </w:p>
    <w:p w:rsidR="00B926AC" w:rsidRPr="00D769C8" w:rsidRDefault="00B926AC" w:rsidP="00D769C8">
      <w:pPr>
        <w:autoSpaceDE w:val="0"/>
        <w:autoSpaceDN w:val="0"/>
        <w:adjustRightInd w:val="0"/>
        <w:spacing w:after="0" w:line="240" w:lineRule="auto"/>
        <w:ind w:firstLine="567"/>
        <w:jc w:val="both"/>
        <w:rPr>
          <w:rFonts w:eastAsia="Times New Roman"/>
          <w:b/>
          <w:bCs/>
          <w:i/>
          <w:iCs/>
          <w:szCs w:val="24"/>
          <w:lang w:val="uk-UA" w:eastAsia="uk-UA"/>
        </w:rPr>
      </w:pPr>
    </w:p>
    <w:p w:rsidR="00B926AC" w:rsidRPr="00D769C8" w:rsidRDefault="00B926AC" w:rsidP="00D769C8">
      <w:pPr>
        <w:autoSpaceDE w:val="0"/>
        <w:autoSpaceDN w:val="0"/>
        <w:adjustRightInd w:val="0"/>
        <w:spacing w:after="0" w:line="240" w:lineRule="auto"/>
        <w:ind w:firstLine="567"/>
        <w:jc w:val="both"/>
        <w:rPr>
          <w:rFonts w:eastAsia="Times New Roman"/>
          <w:b/>
          <w:bCs/>
          <w:i/>
          <w:iCs/>
          <w:szCs w:val="24"/>
          <w:lang w:val="uk-UA" w:eastAsia="uk-UA"/>
        </w:rPr>
      </w:pPr>
      <w:r w:rsidRPr="00D769C8">
        <w:rPr>
          <w:rFonts w:eastAsia="Times New Roman"/>
          <w:b/>
          <w:bCs/>
          <w:i/>
          <w:iCs/>
          <w:szCs w:val="24"/>
          <w:lang w:val="uk-UA" w:eastAsia="uk-UA"/>
        </w:rPr>
        <w:t xml:space="preserve">Запам'ятайте! </w:t>
      </w:r>
      <w:r w:rsidRPr="00D769C8">
        <w:rPr>
          <w:rFonts w:eastAsia="Times New Roman"/>
          <w:i/>
          <w:iCs/>
          <w:szCs w:val="24"/>
          <w:lang w:val="uk-UA" w:eastAsia="uk-UA"/>
        </w:rPr>
        <w:t>Якщо підприємницька діяльність, що підлягає ліцензуванню, здійснюється без ліцензії, то суб'єкт господарювання буде змушений сплатити штраф, розмір якого встановлюється нормативними актами України.</w:t>
      </w:r>
    </w:p>
    <w:p w:rsidR="00B926AC" w:rsidRPr="00D769C8" w:rsidRDefault="00B926AC" w:rsidP="00D769C8">
      <w:pPr>
        <w:pStyle w:val="a5"/>
        <w:shd w:val="clear" w:color="auto" w:fill="FFFFFF"/>
        <w:spacing w:before="0" w:beforeAutospacing="0" w:after="0" w:afterAutospacing="0"/>
        <w:ind w:firstLine="567"/>
        <w:jc w:val="both"/>
        <w:rPr>
          <w:color w:val="000000"/>
          <w:u w:val="single"/>
          <w:lang w:val="uk-UA"/>
        </w:rPr>
      </w:pPr>
    </w:p>
    <w:p w:rsidR="00B926AC" w:rsidRPr="00D769C8" w:rsidRDefault="00B926AC" w:rsidP="00D769C8">
      <w:pPr>
        <w:pStyle w:val="a5"/>
        <w:shd w:val="clear" w:color="auto" w:fill="FFFFFF"/>
        <w:spacing w:before="0" w:beforeAutospacing="0" w:after="0" w:afterAutospacing="0"/>
        <w:ind w:firstLine="567"/>
        <w:jc w:val="both"/>
        <w:rPr>
          <w:rFonts w:ascii="Arial" w:hAnsi="Arial" w:cs="Arial"/>
          <w:color w:val="000000"/>
        </w:rPr>
      </w:pPr>
      <w:r w:rsidRPr="00D769C8">
        <w:rPr>
          <w:color w:val="000000"/>
        </w:rPr>
        <w:t>б) </w:t>
      </w:r>
      <w:r w:rsidRPr="00D769C8">
        <w:rPr>
          <w:color w:val="000000"/>
          <w:u w:val="single"/>
        </w:rPr>
        <w:t>порушення ліцензійних умов</w:t>
      </w:r>
    </w:p>
    <w:p w:rsidR="00B926AC" w:rsidRPr="00D769C8" w:rsidRDefault="00B926AC" w:rsidP="00D769C8">
      <w:pPr>
        <w:pStyle w:val="a5"/>
        <w:shd w:val="clear" w:color="auto" w:fill="FFFFFF"/>
        <w:spacing w:before="0" w:beforeAutospacing="0" w:after="0" w:afterAutospacing="0"/>
        <w:ind w:firstLine="567"/>
        <w:jc w:val="both"/>
        <w:rPr>
          <w:rFonts w:ascii="Arial" w:hAnsi="Arial" w:cs="Arial"/>
          <w:color w:val="000000"/>
        </w:rPr>
      </w:pPr>
      <w:r w:rsidRPr="00D769C8">
        <w:rPr>
          <w:color w:val="000000"/>
        </w:rPr>
        <w:t xml:space="preserve">Порушення ліцензійних умов може бути виявлено органом ліцензування </w:t>
      </w:r>
      <w:proofErr w:type="gramStart"/>
      <w:r w:rsidRPr="00D769C8">
        <w:rPr>
          <w:color w:val="000000"/>
        </w:rPr>
        <w:t>п</w:t>
      </w:r>
      <w:proofErr w:type="gramEnd"/>
      <w:r w:rsidRPr="00D769C8">
        <w:rPr>
          <w:color w:val="000000"/>
        </w:rPr>
        <w:t>ід час перевірки суб'єктів господарювання. </w:t>
      </w:r>
    </w:p>
    <w:p w:rsidR="00B926AC" w:rsidRPr="00D769C8" w:rsidRDefault="00B926AC" w:rsidP="00D769C8">
      <w:pPr>
        <w:pStyle w:val="a5"/>
        <w:shd w:val="clear" w:color="auto" w:fill="FFFFFF"/>
        <w:spacing w:before="0" w:beforeAutospacing="0" w:after="0" w:afterAutospacing="0"/>
        <w:jc w:val="both"/>
        <w:rPr>
          <w:rFonts w:ascii="Arial" w:hAnsi="Arial" w:cs="Arial"/>
          <w:color w:val="000000"/>
        </w:rPr>
      </w:pPr>
    </w:p>
    <w:p w:rsidR="00B926AC" w:rsidRPr="00B926AC" w:rsidRDefault="00B926AC" w:rsidP="001925E6">
      <w:pPr>
        <w:autoSpaceDE w:val="0"/>
        <w:autoSpaceDN w:val="0"/>
        <w:adjustRightInd w:val="0"/>
        <w:spacing w:after="0"/>
        <w:ind w:firstLine="567"/>
        <w:jc w:val="both"/>
        <w:rPr>
          <w:rFonts w:eastAsia="Times New Roman"/>
          <w:szCs w:val="24"/>
          <w:lang w:eastAsia="uk-UA"/>
        </w:rPr>
      </w:pPr>
    </w:p>
    <w:p w:rsidR="001925E6" w:rsidRPr="000F75C2" w:rsidRDefault="001925E6" w:rsidP="00EA2560">
      <w:pPr>
        <w:pStyle w:val="a8"/>
        <w:numPr>
          <w:ilvl w:val="0"/>
          <w:numId w:val="11"/>
        </w:numPr>
        <w:autoSpaceDE w:val="0"/>
        <w:autoSpaceDN w:val="0"/>
        <w:adjustRightInd w:val="0"/>
        <w:spacing w:after="0"/>
        <w:rPr>
          <w:rFonts w:eastAsia="Times New Roman"/>
          <w:b/>
          <w:i/>
          <w:iCs/>
          <w:szCs w:val="24"/>
          <w:lang w:val="uk-UA" w:eastAsia="uk-UA"/>
        </w:rPr>
      </w:pPr>
      <w:r w:rsidRPr="000F75C2">
        <w:rPr>
          <w:rFonts w:eastAsia="Times New Roman"/>
          <w:b/>
          <w:i/>
          <w:iCs/>
          <w:szCs w:val="24"/>
          <w:lang w:val="uk-UA" w:eastAsia="uk-UA"/>
        </w:rPr>
        <w:t>Патент</w:t>
      </w:r>
      <w:r w:rsidR="00DD582A" w:rsidRPr="000F75C2">
        <w:rPr>
          <w:rFonts w:eastAsia="Times New Roman"/>
          <w:b/>
          <w:i/>
          <w:iCs/>
          <w:szCs w:val="24"/>
          <w:lang w:val="uk-UA" w:eastAsia="uk-UA"/>
        </w:rPr>
        <w:t xml:space="preserve">ування: </w:t>
      </w:r>
      <w:r w:rsidR="000F75C2" w:rsidRPr="000F75C2">
        <w:rPr>
          <w:rFonts w:eastAsia="Times New Roman"/>
          <w:b/>
          <w:i/>
          <w:iCs/>
          <w:szCs w:val="24"/>
          <w:lang w:val="uk-UA" w:eastAsia="uk-UA"/>
        </w:rPr>
        <w:t xml:space="preserve">торговий патент, його види та порядок отримання </w:t>
      </w:r>
    </w:p>
    <w:p w:rsidR="001925E6" w:rsidRPr="006F7A50" w:rsidRDefault="001925E6" w:rsidP="001925E6">
      <w:pPr>
        <w:autoSpaceDE w:val="0"/>
        <w:autoSpaceDN w:val="0"/>
        <w:adjustRightInd w:val="0"/>
        <w:spacing w:after="0"/>
        <w:ind w:firstLine="567"/>
        <w:jc w:val="both"/>
        <w:rPr>
          <w:rFonts w:eastAsia="Times New Roman"/>
          <w:sz w:val="16"/>
          <w:szCs w:val="16"/>
          <w:lang w:val="uk-UA" w:eastAsia="uk-UA"/>
        </w:rPr>
      </w:pPr>
    </w:p>
    <w:p w:rsidR="004B4744" w:rsidRDefault="001925E6" w:rsidP="009A0AF9">
      <w:pPr>
        <w:autoSpaceDE w:val="0"/>
        <w:autoSpaceDN w:val="0"/>
        <w:adjustRightInd w:val="0"/>
        <w:spacing w:after="0" w:line="240" w:lineRule="auto"/>
        <w:ind w:firstLine="567"/>
        <w:jc w:val="both"/>
        <w:rPr>
          <w:rFonts w:eastAsia="Times New Roman"/>
          <w:szCs w:val="24"/>
          <w:lang w:val="uk-UA" w:eastAsia="uk-UA"/>
        </w:rPr>
      </w:pPr>
      <w:r w:rsidRPr="0018516C">
        <w:rPr>
          <w:rFonts w:eastAsia="Times New Roman"/>
          <w:szCs w:val="24"/>
          <w:lang w:val="uk-UA" w:eastAsia="uk-UA"/>
        </w:rPr>
        <w:t>Купуючи необхідні Вам матеріальні цінності. Ви найчастіше використовуєте готівку. Якщо суб'єкт підприємництва здійснює торговельну діяльність за готівку (зокрема, якщо торгує іноземною валютою), то йому необхідно придбати торговий патент. Такий патент також доведеться придбати й тоді, якщо надаються певні визначені законодавством види побутових послуг за готівку.</w:t>
      </w:r>
    </w:p>
    <w:p w:rsidR="004B4744" w:rsidRDefault="004B4744" w:rsidP="00DD582A">
      <w:pPr>
        <w:autoSpaceDE w:val="0"/>
        <w:autoSpaceDN w:val="0"/>
        <w:adjustRightInd w:val="0"/>
        <w:spacing w:after="0"/>
        <w:ind w:firstLine="567"/>
        <w:jc w:val="both"/>
        <w:rPr>
          <w:rFonts w:eastAsia="Times New Roman"/>
          <w:b/>
          <w:szCs w:val="24"/>
          <w:lang w:val="uk-UA" w:eastAsia="uk-UA"/>
        </w:rPr>
      </w:pPr>
      <w:r w:rsidRPr="004B4744">
        <w:rPr>
          <w:rFonts w:eastAsia="Times New Roman"/>
          <w:b/>
          <w:szCs w:val="24"/>
          <w:lang w:val="uk-UA" w:eastAsia="uk-UA"/>
        </w:rPr>
        <w:tab/>
      </w:r>
      <w:r w:rsidRPr="004B4744">
        <w:rPr>
          <w:rFonts w:eastAsia="Times New Roman"/>
          <w:b/>
          <w:szCs w:val="24"/>
          <w:lang w:val="uk-UA" w:eastAsia="uk-UA"/>
        </w:rPr>
        <w:tab/>
      </w:r>
      <w:r w:rsidRPr="004B4744">
        <w:rPr>
          <w:rFonts w:eastAsia="Times New Roman"/>
          <w:b/>
          <w:szCs w:val="24"/>
          <w:lang w:val="uk-UA" w:eastAsia="uk-UA"/>
        </w:rPr>
        <w:tab/>
      </w:r>
      <w:r w:rsidRPr="004B4744">
        <w:rPr>
          <w:rFonts w:eastAsia="Times New Roman"/>
          <w:b/>
          <w:szCs w:val="24"/>
          <w:lang w:val="uk-UA" w:eastAsia="uk-UA"/>
        </w:rPr>
        <w:tab/>
      </w:r>
      <w:r w:rsidRPr="004B4744">
        <w:rPr>
          <w:rFonts w:eastAsia="Times New Roman"/>
          <w:b/>
          <w:szCs w:val="24"/>
          <w:lang w:val="uk-UA" w:eastAsia="uk-UA"/>
        </w:rPr>
        <w:tab/>
      </w:r>
      <w:r w:rsidRPr="004B4744">
        <w:rPr>
          <w:rFonts w:eastAsia="Times New Roman"/>
          <w:b/>
          <w:szCs w:val="24"/>
          <w:lang w:val="uk-UA" w:eastAsia="uk-UA"/>
        </w:rPr>
        <w:tab/>
      </w:r>
    </w:p>
    <w:p w:rsidR="00DD582A" w:rsidRPr="004B4744" w:rsidRDefault="004B4744" w:rsidP="004B4744">
      <w:pPr>
        <w:autoSpaceDE w:val="0"/>
        <w:autoSpaceDN w:val="0"/>
        <w:adjustRightInd w:val="0"/>
        <w:spacing w:after="0"/>
        <w:ind w:left="2832" w:firstLine="708"/>
        <w:jc w:val="both"/>
        <w:rPr>
          <w:rFonts w:eastAsia="Times New Roman"/>
          <w:b/>
          <w:szCs w:val="24"/>
          <w:lang w:val="uk-UA" w:eastAsia="uk-UA"/>
        </w:rPr>
      </w:pPr>
      <w:r w:rsidRPr="004B4744">
        <w:rPr>
          <w:rFonts w:eastAsia="Times New Roman"/>
          <w:b/>
          <w:szCs w:val="24"/>
          <w:lang w:val="uk-UA" w:eastAsia="uk-UA"/>
        </w:rPr>
        <w:t>Торговий патент</w:t>
      </w:r>
      <w:r w:rsidR="00DD582A" w:rsidRPr="004B4744">
        <w:rPr>
          <w:rFonts w:eastAsia="Times New Roman"/>
          <w:b/>
          <w:szCs w:val="24"/>
          <w:lang w:val="uk-UA" w:eastAsia="uk-UA"/>
        </w:rPr>
        <w:tab/>
      </w:r>
    </w:p>
    <w:p w:rsidR="004B4744" w:rsidRDefault="00DD582A" w:rsidP="004B4744">
      <w:pPr>
        <w:autoSpaceDE w:val="0"/>
        <w:autoSpaceDN w:val="0"/>
        <w:adjustRightInd w:val="0"/>
        <w:spacing w:after="0" w:line="240" w:lineRule="auto"/>
        <w:ind w:firstLine="567"/>
        <w:jc w:val="both"/>
        <w:rPr>
          <w:rFonts w:eastAsia="Times New Roman"/>
          <w:color w:val="000000" w:themeColor="text1"/>
          <w:szCs w:val="24"/>
          <w:lang w:val="uk-UA" w:eastAsia="ru-RU"/>
        </w:rPr>
      </w:pPr>
      <w:r w:rsidRPr="004B4744">
        <w:rPr>
          <w:rFonts w:eastAsia="Times New Roman"/>
          <w:b/>
          <w:color w:val="000000" w:themeColor="text1"/>
          <w:szCs w:val="24"/>
          <w:u w:val="single"/>
          <w:lang w:val="uk-UA" w:eastAsia="ru-RU"/>
        </w:rPr>
        <w:t>Т</w:t>
      </w:r>
      <w:r w:rsidRPr="00DD582A">
        <w:rPr>
          <w:rFonts w:eastAsia="Times New Roman"/>
          <w:b/>
          <w:color w:val="000000" w:themeColor="text1"/>
          <w:szCs w:val="24"/>
          <w:u w:val="single"/>
          <w:lang w:val="uk-UA" w:eastAsia="ru-RU"/>
        </w:rPr>
        <w:t>орговий</w:t>
      </w:r>
      <w:r w:rsidRPr="004B4744">
        <w:rPr>
          <w:rFonts w:eastAsia="Times New Roman"/>
          <w:b/>
          <w:color w:val="000000" w:themeColor="text1"/>
          <w:szCs w:val="24"/>
          <w:u w:val="single"/>
          <w:lang w:val="uk-UA" w:eastAsia="ru-RU"/>
        </w:rPr>
        <w:t xml:space="preserve"> </w:t>
      </w:r>
      <w:r w:rsidRPr="00DD582A">
        <w:rPr>
          <w:rFonts w:eastAsia="Times New Roman"/>
          <w:b/>
          <w:color w:val="000000" w:themeColor="text1"/>
          <w:szCs w:val="24"/>
          <w:u w:val="single"/>
          <w:lang w:val="uk-UA" w:eastAsia="ru-RU"/>
        </w:rPr>
        <w:t xml:space="preserve"> патент</w:t>
      </w:r>
      <w:r w:rsidRPr="00DD582A">
        <w:rPr>
          <w:rFonts w:eastAsia="Times New Roman"/>
          <w:color w:val="000000" w:themeColor="text1"/>
          <w:szCs w:val="24"/>
          <w:lang w:val="uk-UA" w:eastAsia="ru-RU"/>
        </w:rPr>
        <w:t xml:space="preserve"> </w:t>
      </w:r>
      <w:r w:rsidR="004B4744">
        <w:rPr>
          <w:rFonts w:eastAsia="Times New Roman"/>
          <w:color w:val="000000" w:themeColor="text1"/>
          <w:szCs w:val="24"/>
          <w:lang w:val="uk-UA" w:eastAsia="ru-RU"/>
        </w:rPr>
        <w:t>–</w:t>
      </w:r>
      <w:r w:rsidRPr="00DD582A">
        <w:rPr>
          <w:rFonts w:eastAsia="Times New Roman"/>
          <w:color w:val="000000" w:themeColor="text1"/>
          <w:szCs w:val="24"/>
          <w:lang w:val="uk-UA" w:eastAsia="ru-RU"/>
        </w:rPr>
        <w:t xml:space="preserve"> </w:t>
      </w:r>
      <w:r w:rsidR="004B4744">
        <w:rPr>
          <w:rFonts w:eastAsia="Times New Roman"/>
          <w:color w:val="000000" w:themeColor="text1"/>
          <w:szCs w:val="24"/>
          <w:lang w:val="uk-UA" w:eastAsia="ru-RU"/>
        </w:rPr>
        <w:t xml:space="preserve">це </w:t>
      </w:r>
      <w:r w:rsidRPr="00DD582A">
        <w:rPr>
          <w:rFonts w:eastAsia="Times New Roman"/>
          <w:color w:val="000000" w:themeColor="text1"/>
          <w:szCs w:val="24"/>
          <w:lang w:val="uk-UA" w:eastAsia="ru-RU"/>
        </w:rPr>
        <w:t>державне свідоцтво з обмеженим строком дії на провадження певного виду підприємницької діяльності та користування яким передбачає своєчасне внесенн</w:t>
      </w:r>
      <w:r w:rsidR="004B4744">
        <w:rPr>
          <w:rFonts w:eastAsia="Times New Roman"/>
          <w:color w:val="000000" w:themeColor="text1"/>
          <w:szCs w:val="24"/>
          <w:lang w:val="uk-UA" w:eastAsia="ru-RU"/>
        </w:rPr>
        <w:t>я до бюджету відповідного збору</w:t>
      </w:r>
      <w:r w:rsidRPr="00DD582A">
        <w:rPr>
          <w:rFonts w:eastAsia="Times New Roman"/>
          <w:color w:val="000000" w:themeColor="text1"/>
          <w:szCs w:val="24"/>
          <w:lang w:val="uk-UA" w:eastAsia="ru-RU"/>
        </w:rPr>
        <w:t xml:space="preserve">. </w:t>
      </w:r>
    </w:p>
    <w:p w:rsidR="00DD582A" w:rsidRDefault="00DD582A" w:rsidP="004B4744">
      <w:pPr>
        <w:autoSpaceDE w:val="0"/>
        <w:autoSpaceDN w:val="0"/>
        <w:adjustRightInd w:val="0"/>
        <w:spacing w:after="0" w:line="240" w:lineRule="auto"/>
        <w:ind w:firstLine="567"/>
        <w:jc w:val="both"/>
        <w:rPr>
          <w:rFonts w:eastAsia="Times New Roman"/>
          <w:color w:val="000000" w:themeColor="text1"/>
          <w:szCs w:val="24"/>
          <w:lang w:val="uk-UA" w:eastAsia="ru-RU"/>
        </w:rPr>
      </w:pPr>
      <w:r w:rsidRPr="00DD582A">
        <w:rPr>
          <w:rFonts w:eastAsia="Times New Roman"/>
          <w:color w:val="000000" w:themeColor="text1"/>
          <w:szCs w:val="24"/>
          <w:lang w:eastAsia="ru-RU"/>
        </w:rPr>
        <w:t>Торговий патент придбавається платниками збору за провадження деяких видів підприємницької діяльності, який відноситься до місцевих зборів.</w:t>
      </w:r>
    </w:p>
    <w:p w:rsidR="00A05C53" w:rsidRDefault="00A05C53" w:rsidP="00A05C53">
      <w:pPr>
        <w:shd w:val="clear" w:color="auto" w:fill="FFFFFF"/>
        <w:spacing w:after="0" w:line="240" w:lineRule="auto"/>
        <w:ind w:firstLine="567"/>
        <w:jc w:val="both"/>
        <w:textAlignment w:val="baseline"/>
        <w:outlineLvl w:val="1"/>
        <w:rPr>
          <w:rFonts w:eastAsia="Times New Roman"/>
          <w:color w:val="000000" w:themeColor="text1"/>
          <w:szCs w:val="24"/>
          <w:lang w:val="uk-UA" w:eastAsia="ru-RU"/>
        </w:rPr>
      </w:pPr>
    </w:p>
    <w:p w:rsidR="00A05C53" w:rsidRPr="00A05C53" w:rsidRDefault="00A05C53" w:rsidP="00A05C53">
      <w:pPr>
        <w:shd w:val="clear" w:color="auto" w:fill="FFFFFF"/>
        <w:spacing w:after="0" w:line="240" w:lineRule="auto"/>
        <w:ind w:firstLine="567"/>
        <w:jc w:val="both"/>
        <w:textAlignment w:val="baseline"/>
        <w:outlineLvl w:val="1"/>
        <w:rPr>
          <w:rFonts w:eastAsia="Times New Roman"/>
          <w:i/>
          <w:color w:val="000000" w:themeColor="text1"/>
          <w:szCs w:val="24"/>
          <w:lang w:val="uk-UA" w:eastAsia="ru-RU"/>
        </w:rPr>
      </w:pPr>
      <w:r w:rsidRPr="00A05C53">
        <w:rPr>
          <w:rFonts w:eastAsia="Times New Roman"/>
          <w:b/>
          <w:color w:val="000000" w:themeColor="text1"/>
          <w:szCs w:val="24"/>
          <w:lang w:val="uk-UA" w:eastAsia="ru-RU"/>
        </w:rPr>
        <w:t>УВАГА!!!</w:t>
      </w:r>
      <w:r>
        <w:rPr>
          <w:rFonts w:eastAsia="Times New Roman"/>
          <w:color w:val="000000" w:themeColor="text1"/>
          <w:szCs w:val="24"/>
          <w:lang w:val="uk-UA" w:eastAsia="ru-RU"/>
        </w:rPr>
        <w:t xml:space="preserve"> </w:t>
      </w:r>
      <w:r w:rsidRPr="00A05C53">
        <w:rPr>
          <w:i/>
          <w:color w:val="000000" w:themeColor="text1"/>
          <w:lang w:val="uk-UA"/>
        </w:rPr>
        <w:t>Ставка збору за провадження деяких видів підприємницької діяльності встановлюються сільськими, селищними та міськими радами</w:t>
      </w:r>
      <w:r w:rsidRPr="00A05C53">
        <w:rPr>
          <w:i/>
          <w:color w:val="000000" w:themeColor="text1"/>
        </w:rPr>
        <w:t> </w:t>
      </w:r>
      <w:r w:rsidRPr="00A05C53">
        <w:rPr>
          <w:rStyle w:val="a7"/>
          <w:i/>
          <w:color w:val="000000" w:themeColor="text1"/>
          <w:lang w:val="uk-UA"/>
        </w:rPr>
        <w:t>з розрахунку на календарний місяць у відповідному розмірі від мінімальної заробітної плати, установленої законом на 1 січня календарного року</w:t>
      </w:r>
      <w:r w:rsidRPr="00A05C53">
        <w:rPr>
          <w:i/>
          <w:color w:val="000000" w:themeColor="text1"/>
          <w:lang w:val="uk-UA"/>
        </w:rPr>
        <w:t>.</w:t>
      </w:r>
    </w:p>
    <w:p w:rsidR="009309B9" w:rsidRDefault="00A05C53" w:rsidP="00A05C53">
      <w:pPr>
        <w:shd w:val="clear" w:color="auto" w:fill="FFFFFF"/>
        <w:spacing w:after="0" w:line="240" w:lineRule="auto"/>
        <w:ind w:firstLine="567"/>
        <w:jc w:val="both"/>
        <w:textAlignment w:val="baseline"/>
        <w:outlineLvl w:val="1"/>
        <w:rPr>
          <w:rFonts w:eastAsia="Times New Roman"/>
          <w:color w:val="000000" w:themeColor="text1"/>
          <w:szCs w:val="24"/>
          <w:lang w:val="uk-UA" w:eastAsia="ru-RU"/>
        </w:rPr>
      </w:pPr>
      <w:r w:rsidRPr="00A05C53">
        <w:rPr>
          <w:rFonts w:eastAsia="Times New Roman"/>
          <w:color w:val="000000" w:themeColor="text1"/>
          <w:szCs w:val="24"/>
          <w:lang w:val="uk-UA" w:eastAsia="ru-RU"/>
        </w:rPr>
        <w:t xml:space="preserve"> </w:t>
      </w:r>
    </w:p>
    <w:p w:rsidR="00A846F8" w:rsidRPr="004B4744" w:rsidRDefault="00A846F8" w:rsidP="00A846F8">
      <w:pPr>
        <w:shd w:val="clear" w:color="auto" w:fill="FFFFFF"/>
        <w:spacing w:after="0" w:line="240" w:lineRule="auto"/>
        <w:ind w:firstLine="567"/>
        <w:jc w:val="both"/>
        <w:textAlignment w:val="baseline"/>
        <w:rPr>
          <w:rFonts w:eastAsia="Times New Roman"/>
          <w:color w:val="000000" w:themeColor="text1"/>
          <w:szCs w:val="24"/>
          <w:lang w:val="uk-UA" w:eastAsia="ru-RU"/>
        </w:rPr>
      </w:pPr>
      <w:r w:rsidRPr="00DD582A">
        <w:rPr>
          <w:rFonts w:eastAsia="Times New Roman"/>
          <w:color w:val="000000" w:themeColor="text1"/>
          <w:szCs w:val="24"/>
          <w:lang w:eastAsia="ru-RU"/>
        </w:rPr>
        <w:t xml:space="preserve">Для того, щоб отримати торговий патент необхідно подати заявку до </w:t>
      </w:r>
      <w:r w:rsidRPr="00A846F8">
        <w:rPr>
          <w:rFonts w:eastAsia="Times New Roman"/>
          <w:b/>
          <w:i/>
          <w:color w:val="000000" w:themeColor="text1"/>
          <w:szCs w:val="24"/>
          <w:lang w:eastAsia="ru-RU"/>
        </w:rPr>
        <w:t>органу податкової служби</w:t>
      </w:r>
      <w:r w:rsidRPr="004B4744">
        <w:rPr>
          <w:rFonts w:eastAsia="Times New Roman"/>
          <w:color w:val="000000" w:themeColor="text1"/>
          <w:szCs w:val="24"/>
          <w:lang w:eastAsia="ru-RU"/>
        </w:rPr>
        <w:t xml:space="preserve"> за місцем сплати збору</w:t>
      </w:r>
    </w:p>
    <w:p w:rsidR="00A846F8" w:rsidRPr="00DD582A" w:rsidRDefault="00A846F8" w:rsidP="00A846F8">
      <w:pPr>
        <w:shd w:val="clear" w:color="auto" w:fill="FFFFFF"/>
        <w:spacing w:after="0" w:line="240" w:lineRule="auto"/>
        <w:ind w:firstLine="567"/>
        <w:jc w:val="both"/>
        <w:textAlignment w:val="baseline"/>
        <w:rPr>
          <w:rFonts w:eastAsia="Times New Roman"/>
          <w:color w:val="000000" w:themeColor="text1"/>
          <w:szCs w:val="24"/>
          <w:lang w:eastAsia="ru-RU"/>
        </w:rPr>
      </w:pPr>
      <w:r w:rsidRPr="00A846F8">
        <w:rPr>
          <w:rFonts w:eastAsia="Times New Roman"/>
          <w:color w:val="000000" w:themeColor="text1"/>
          <w:szCs w:val="24"/>
          <w:lang w:val="uk-UA" w:eastAsia="ru-RU"/>
        </w:rPr>
        <w:t xml:space="preserve">Разом із заявкою подаються оригінали або нотаріально засвідчені копії документів, які підтверджують відомості, наведені у заявці. </w:t>
      </w:r>
      <w:r w:rsidRPr="00DD582A">
        <w:rPr>
          <w:rFonts w:eastAsia="Times New Roman"/>
          <w:color w:val="000000" w:themeColor="text1"/>
          <w:szCs w:val="24"/>
          <w:lang w:eastAsia="ru-RU"/>
        </w:rPr>
        <w:t>Під час подання заявки, посадова особа органу податкової служби здійснює звірку відомостей та повертає документи платнику.</w:t>
      </w:r>
    </w:p>
    <w:p w:rsidR="00A846F8" w:rsidRPr="00AD5251" w:rsidRDefault="00A846F8" w:rsidP="00A846F8">
      <w:pPr>
        <w:shd w:val="clear" w:color="auto" w:fill="FFFFFF"/>
        <w:spacing w:after="0" w:line="240" w:lineRule="auto"/>
        <w:ind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 xml:space="preserve">Патент видається протягом </w:t>
      </w:r>
      <w:r w:rsidRPr="00941BB0">
        <w:rPr>
          <w:rFonts w:eastAsia="Times New Roman"/>
          <w:b/>
          <w:i/>
          <w:color w:val="000000" w:themeColor="text1"/>
          <w:szCs w:val="24"/>
          <w:lang w:eastAsia="ru-RU"/>
        </w:rPr>
        <w:t xml:space="preserve">трьох днів </w:t>
      </w:r>
      <w:r w:rsidRPr="00AD5251">
        <w:rPr>
          <w:rFonts w:eastAsia="Times New Roman"/>
          <w:color w:val="000000" w:themeColor="text1"/>
          <w:szCs w:val="24"/>
          <w:lang w:eastAsia="ru-RU"/>
        </w:rPr>
        <w:t>з дня подання заявки.</w:t>
      </w:r>
    </w:p>
    <w:p w:rsidR="00A846F8" w:rsidRDefault="00A846F8" w:rsidP="004B4744">
      <w:pPr>
        <w:shd w:val="clear" w:color="auto" w:fill="FFFFFF"/>
        <w:spacing w:after="0" w:line="240" w:lineRule="auto"/>
        <w:ind w:firstLine="567"/>
        <w:jc w:val="both"/>
        <w:textAlignment w:val="baseline"/>
        <w:rPr>
          <w:rFonts w:eastAsia="Times New Roman"/>
          <w:color w:val="000000" w:themeColor="text1"/>
          <w:szCs w:val="24"/>
          <w:lang w:val="uk-UA" w:eastAsia="ru-RU"/>
        </w:rPr>
      </w:pPr>
    </w:p>
    <w:p w:rsidR="00DD582A" w:rsidRPr="00DD582A" w:rsidRDefault="00DD582A" w:rsidP="004B4744">
      <w:pPr>
        <w:shd w:val="clear" w:color="auto" w:fill="FFFFFF"/>
        <w:spacing w:after="0" w:line="240" w:lineRule="auto"/>
        <w:ind w:firstLine="567"/>
        <w:jc w:val="both"/>
        <w:textAlignment w:val="baseline"/>
        <w:rPr>
          <w:rFonts w:eastAsia="Times New Roman"/>
          <w:color w:val="000000" w:themeColor="text1"/>
          <w:szCs w:val="24"/>
          <w:lang w:val="uk-UA" w:eastAsia="ru-RU"/>
        </w:rPr>
      </w:pPr>
      <w:r w:rsidRPr="00DD582A">
        <w:rPr>
          <w:rFonts w:eastAsia="Times New Roman"/>
          <w:color w:val="000000" w:themeColor="text1"/>
          <w:szCs w:val="24"/>
          <w:lang w:val="uk-UA" w:eastAsia="ru-RU"/>
        </w:rPr>
        <w:lastRenderedPageBreak/>
        <w:t>Торговий патент повинні придбавати платники збору за провадження деяких видів підприємниць</w:t>
      </w:r>
      <w:r w:rsidR="004B4744">
        <w:rPr>
          <w:rFonts w:eastAsia="Times New Roman"/>
          <w:color w:val="000000" w:themeColor="text1"/>
          <w:szCs w:val="24"/>
          <w:lang w:val="uk-UA" w:eastAsia="ru-RU"/>
        </w:rPr>
        <w:t xml:space="preserve">кої діяльності, якими </w:t>
      </w:r>
      <w:r w:rsidRPr="00DD582A">
        <w:rPr>
          <w:rFonts w:eastAsia="Times New Roman"/>
          <w:color w:val="000000" w:themeColor="text1"/>
          <w:szCs w:val="24"/>
          <w:lang w:val="uk-UA" w:eastAsia="ru-RU"/>
        </w:rPr>
        <w:t>є юридичні або фізичні особи, які провадять:</w:t>
      </w:r>
    </w:p>
    <w:p w:rsidR="00DD582A" w:rsidRPr="00DD582A" w:rsidRDefault="00DD582A" w:rsidP="004B4744">
      <w:pPr>
        <w:shd w:val="clear" w:color="auto" w:fill="FFFFFF"/>
        <w:spacing w:after="0" w:line="240" w:lineRule="auto"/>
        <w:ind w:firstLine="567"/>
        <w:jc w:val="both"/>
        <w:textAlignment w:val="baseline"/>
        <w:rPr>
          <w:rFonts w:eastAsia="Times New Roman"/>
          <w:color w:val="000000" w:themeColor="text1"/>
          <w:szCs w:val="24"/>
          <w:lang w:val="uk-UA" w:eastAsia="ru-RU"/>
        </w:rPr>
      </w:pPr>
      <w:r w:rsidRPr="004B4744">
        <w:rPr>
          <w:rFonts w:eastAsia="Times New Roman"/>
          <w:color w:val="000000" w:themeColor="text1"/>
          <w:szCs w:val="24"/>
          <w:lang w:val="uk-UA" w:eastAsia="ru-RU"/>
        </w:rPr>
        <w:t>-</w:t>
      </w:r>
      <w:r w:rsidRPr="00DD582A">
        <w:rPr>
          <w:rFonts w:eastAsia="Times New Roman"/>
          <w:color w:val="000000" w:themeColor="text1"/>
          <w:szCs w:val="24"/>
          <w:lang w:val="uk-UA" w:eastAsia="ru-RU"/>
        </w:rPr>
        <w:t xml:space="preserve"> торговельну діяльність у пунктах продажу товарів (відповідно до п.14.1.246 ПКУ торговельна діяльність </w:t>
      </w:r>
      <w:r w:rsidRPr="004B4744">
        <w:rPr>
          <w:rFonts w:eastAsia="Times New Roman"/>
          <w:color w:val="000000" w:themeColor="text1"/>
          <w:szCs w:val="24"/>
          <w:lang w:val="uk-UA" w:eastAsia="ru-RU"/>
        </w:rPr>
        <w:t>-</w:t>
      </w:r>
      <w:r w:rsidRPr="00DD582A">
        <w:rPr>
          <w:rFonts w:eastAsia="Times New Roman"/>
          <w:color w:val="000000" w:themeColor="text1"/>
          <w:szCs w:val="24"/>
          <w:lang w:val="uk-UA" w:eastAsia="ru-RU"/>
        </w:rPr>
        <w:t xml:space="preserve"> роздрібна та оптова торгівля за готівку, інші готівкові платіжні засоби та з використанням платіжних карток);</w:t>
      </w:r>
    </w:p>
    <w:p w:rsidR="00887EAD" w:rsidRDefault="00DD582A" w:rsidP="004B4744">
      <w:pPr>
        <w:shd w:val="clear" w:color="auto" w:fill="FFFFFF"/>
        <w:spacing w:after="0" w:line="240" w:lineRule="auto"/>
        <w:ind w:firstLine="567"/>
        <w:jc w:val="both"/>
        <w:textAlignment w:val="baseline"/>
        <w:rPr>
          <w:rFonts w:eastAsia="Times New Roman"/>
          <w:color w:val="000000" w:themeColor="text1"/>
          <w:szCs w:val="24"/>
          <w:lang w:val="uk-UA" w:eastAsia="ru-RU"/>
        </w:rPr>
      </w:pPr>
      <w:r w:rsidRPr="004B4744">
        <w:rPr>
          <w:rFonts w:eastAsia="Times New Roman"/>
          <w:color w:val="000000" w:themeColor="text1"/>
          <w:szCs w:val="24"/>
          <w:lang w:val="uk-UA" w:eastAsia="ru-RU"/>
        </w:rPr>
        <w:t>-</w:t>
      </w:r>
      <w:r w:rsidRPr="00DD582A">
        <w:rPr>
          <w:rFonts w:eastAsia="Times New Roman"/>
          <w:color w:val="000000" w:themeColor="text1"/>
          <w:szCs w:val="24"/>
          <w:lang w:eastAsia="ru-RU"/>
        </w:rPr>
        <w:t xml:space="preserve"> діяльність з надання платних побутових послуг</w:t>
      </w:r>
      <w:r w:rsidR="00887EAD">
        <w:rPr>
          <w:rFonts w:eastAsia="Times New Roman"/>
          <w:color w:val="000000" w:themeColor="text1"/>
          <w:szCs w:val="24"/>
          <w:lang w:val="uk-UA" w:eastAsia="ru-RU"/>
        </w:rPr>
        <w:t>;</w:t>
      </w:r>
      <w:r w:rsidRPr="00DD582A">
        <w:rPr>
          <w:rFonts w:eastAsia="Times New Roman"/>
          <w:color w:val="000000" w:themeColor="text1"/>
          <w:szCs w:val="24"/>
          <w:lang w:eastAsia="ru-RU"/>
        </w:rPr>
        <w:t xml:space="preserve"> </w:t>
      </w:r>
    </w:p>
    <w:p w:rsidR="00DD582A" w:rsidRPr="00DD582A" w:rsidRDefault="00DD582A" w:rsidP="004B4744">
      <w:pPr>
        <w:shd w:val="clear" w:color="auto" w:fill="FFFFFF"/>
        <w:spacing w:after="0" w:line="240" w:lineRule="auto"/>
        <w:ind w:firstLine="567"/>
        <w:jc w:val="both"/>
        <w:textAlignment w:val="baseline"/>
        <w:rPr>
          <w:rFonts w:eastAsia="Times New Roman"/>
          <w:color w:val="000000" w:themeColor="text1"/>
          <w:szCs w:val="24"/>
          <w:lang w:eastAsia="ru-RU"/>
        </w:rPr>
      </w:pPr>
      <w:r w:rsidRPr="004B4744">
        <w:rPr>
          <w:rFonts w:eastAsia="Times New Roman"/>
          <w:color w:val="000000" w:themeColor="text1"/>
          <w:szCs w:val="24"/>
          <w:lang w:val="uk-UA" w:eastAsia="ru-RU"/>
        </w:rPr>
        <w:t>-</w:t>
      </w:r>
      <w:r w:rsidRPr="00DD582A">
        <w:rPr>
          <w:rFonts w:eastAsia="Times New Roman"/>
          <w:color w:val="000000" w:themeColor="text1"/>
          <w:szCs w:val="24"/>
          <w:lang w:eastAsia="ru-RU"/>
        </w:rPr>
        <w:t xml:space="preserve"> торгівлю валютними цінностями у пунктах обміну іноземної валюти;</w:t>
      </w:r>
    </w:p>
    <w:p w:rsidR="00DD582A" w:rsidRPr="00DD582A" w:rsidRDefault="00DD582A" w:rsidP="004B4744">
      <w:pPr>
        <w:shd w:val="clear" w:color="auto" w:fill="FFFFFF"/>
        <w:spacing w:after="0" w:line="240" w:lineRule="auto"/>
        <w:ind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w:t>
      </w:r>
      <w:r w:rsidRPr="004B4744">
        <w:rPr>
          <w:rFonts w:eastAsia="Times New Roman"/>
          <w:color w:val="000000" w:themeColor="text1"/>
          <w:szCs w:val="24"/>
          <w:lang w:val="uk-UA" w:eastAsia="ru-RU"/>
        </w:rPr>
        <w:t xml:space="preserve"> </w:t>
      </w:r>
      <w:r w:rsidRPr="00DD582A">
        <w:rPr>
          <w:rFonts w:eastAsia="Times New Roman"/>
          <w:color w:val="000000" w:themeColor="text1"/>
          <w:szCs w:val="24"/>
          <w:lang w:eastAsia="ru-RU"/>
        </w:rPr>
        <w:t>діяльність у сфері розваг (крім проведення державних грошових лотерей).</w:t>
      </w:r>
    </w:p>
    <w:p w:rsidR="004B4744" w:rsidRDefault="004B4744" w:rsidP="004B4744">
      <w:pPr>
        <w:shd w:val="clear" w:color="auto" w:fill="FFFFFF"/>
        <w:spacing w:after="0" w:line="240" w:lineRule="auto"/>
        <w:ind w:firstLine="567"/>
        <w:jc w:val="both"/>
        <w:textAlignment w:val="baseline"/>
        <w:outlineLvl w:val="1"/>
        <w:rPr>
          <w:rFonts w:eastAsia="Times New Roman"/>
          <w:color w:val="000000" w:themeColor="text1"/>
          <w:szCs w:val="24"/>
          <w:lang w:val="uk-UA" w:eastAsia="ru-RU"/>
        </w:rPr>
      </w:pPr>
    </w:p>
    <w:p w:rsidR="00DD582A" w:rsidRPr="00DD582A" w:rsidRDefault="00DD582A" w:rsidP="004B4744">
      <w:pPr>
        <w:shd w:val="clear" w:color="auto" w:fill="FFFFFF"/>
        <w:spacing w:after="0" w:line="240" w:lineRule="auto"/>
        <w:ind w:firstLine="567"/>
        <w:jc w:val="center"/>
        <w:textAlignment w:val="baseline"/>
        <w:outlineLvl w:val="1"/>
        <w:rPr>
          <w:rFonts w:eastAsia="Times New Roman"/>
          <w:b/>
          <w:color w:val="000000" w:themeColor="text1"/>
          <w:szCs w:val="24"/>
          <w:lang w:val="uk-UA" w:eastAsia="ru-RU"/>
        </w:rPr>
      </w:pPr>
      <w:r w:rsidRPr="004B4744">
        <w:rPr>
          <w:rFonts w:eastAsia="Times New Roman"/>
          <w:b/>
          <w:color w:val="000000" w:themeColor="text1"/>
          <w:szCs w:val="24"/>
          <w:lang w:val="uk-UA" w:eastAsia="ru-RU"/>
        </w:rPr>
        <w:t>Звільнення від</w:t>
      </w:r>
      <w:r w:rsidRPr="004B4744">
        <w:rPr>
          <w:rFonts w:eastAsia="Times New Roman"/>
          <w:b/>
          <w:color w:val="000000" w:themeColor="text1"/>
          <w:szCs w:val="24"/>
          <w:lang w:eastAsia="ru-RU"/>
        </w:rPr>
        <w:t xml:space="preserve"> при</w:t>
      </w:r>
      <w:r w:rsidRPr="00DD582A">
        <w:rPr>
          <w:rFonts w:eastAsia="Times New Roman"/>
          <w:b/>
          <w:color w:val="000000" w:themeColor="text1"/>
          <w:szCs w:val="24"/>
          <w:lang w:eastAsia="ru-RU"/>
        </w:rPr>
        <w:t>д</w:t>
      </w:r>
      <w:r w:rsidRPr="004B4744">
        <w:rPr>
          <w:rFonts w:eastAsia="Times New Roman"/>
          <w:b/>
          <w:color w:val="000000" w:themeColor="text1"/>
          <w:szCs w:val="24"/>
          <w:lang w:val="uk-UA" w:eastAsia="ru-RU"/>
        </w:rPr>
        <w:t>бання</w:t>
      </w:r>
      <w:r w:rsidRPr="00DD582A">
        <w:rPr>
          <w:rFonts w:eastAsia="Times New Roman"/>
          <w:b/>
          <w:color w:val="000000" w:themeColor="text1"/>
          <w:szCs w:val="24"/>
          <w:lang w:eastAsia="ru-RU"/>
        </w:rPr>
        <w:t xml:space="preserve"> торгов</w:t>
      </w:r>
      <w:r w:rsidRPr="004B4744">
        <w:rPr>
          <w:rFonts w:eastAsia="Times New Roman"/>
          <w:b/>
          <w:color w:val="000000" w:themeColor="text1"/>
          <w:szCs w:val="24"/>
          <w:lang w:val="uk-UA" w:eastAsia="ru-RU"/>
        </w:rPr>
        <w:t>ого</w:t>
      </w:r>
      <w:r w:rsidRPr="00DD582A">
        <w:rPr>
          <w:rFonts w:eastAsia="Times New Roman"/>
          <w:b/>
          <w:color w:val="000000" w:themeColor="text1"/>
          <w:szCs w:val="24"/>
          <w:lang w:eastAsia="ru-RU"/>
        </w:rPr>
        <w:t xml:space="preserve"> патент</w:t>
      </w:r>
      <w:r w:rsidRPr="004B4744">
        <w:rPr>
          <w:rFonts w:eastAsia="Times New Roman"/>
          <w:b/>
          <w:color w:val="000000" w:themeColor="text1"/>
          <w:szCs w:val="24"/>
          <w:lang w:val="uk-UA" w:eastAsia="ru-RU"/>
        </w:rPr>
        <w:t>у</w:t>
      </w:r>
    </w:p>
    <w:p w:rsidR="00DD582A" w:rsidRPr="00DD582A" w:rsidRDefault="00EA2560" w:rsidP="004B4744">
      <w:pPr>
        <w:shd w:val="clear" w:color="auto" w:fill="FFFFFF"/>
        <w:spacing w:after="0" w:line="240" w:lineRule="auto"/>
        <w:ind w:firstLine="567"/>
        <w:jc w:val="both"/>
        <w:textAlignment w:val="baseline"/>
        <w:rPr>
          <w:rFonts w:eastAsia="Times New Roman"/>
          <w:color w:val="000000" w:themeColor="text1"/>
          <w:szCs w:val="24"/>
          <w:lang w:eastAsia="ru-RU"/>
        </w:rPr>
      </w:pPr>
      <w:r w:rsidRPr="004B4744">
        <w:rPr>
          <w:rFonts w:eastAsia="Times New Roman"/>
          <w:color w:val="000000" w:themeColor="text1"/>
          <w:szCs w:val="24"/>
          <w:lang w:eastAsia="ru-RU"/>
        </w:rPr>
        <w:t>Пере</w:t>
      </w:r>
      <w:r w:rsidRPr="004B4744">
        <w:rPr>
          <w:rFonts w:eastAsia="Times New Roman"/>
          <w:color w:val="000000" w:themeColor="text1"/>
          <w:szCs w:val="24"/>
          <w:lang w:val="uk-UA" w:eastAsia="ru-RU"/>
        </w:rPr>
        <w:t>лі</w:t>
      </w:r>
      <w:r w:rsidR="00DD582A" w:rsidRPr="00DD582A">
        <w:rPr>
          <w:rFonts w:eastAsia="Times New Roman"/>
          <w:color w:val="000000" w:themeColor="text1"/>
          <w:szCs w:val="24"/>
          <w:lang w:eastAsia="ru-RU"/>
        </w:rPr>
        <w:t>к суб’єктів господарювання, які звільнені від обов’язку придбавати торговий патент визначено у пп.267.1.2 ПКУ а саме:</w:t>
      </w:r>
    </w:p>
    <w:p w:rsidR="00DD582A" w:rsidRPr="00DD582A" w:rsidRDefault="00DD582A" w:rsidP="004B4744">
      <w:pPr>
        <w:numPr>
          <w:ilvl w:val="0"/>
          <w:numId w:val="7"/>
        </w:numPr>
        <w:shd w:val="clear" w:color="auto" w:fill="FFFFFF"/>
        <w:spacing w:after="0" w:line="240" w:lineRule="auto"/>
        <w:ind w:left="0"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аптеки, що перебувають у державній та комунальній власності;</w:t>
      </w:r>
    </w:p>
    <w:p w:rsidR="00DD582A" w:rsidRPr="00DD582A" w:rsidRDefault="00DD582A" w:rsidP="004B4744">
      <w:pPr>
        <w:numPr>
          <w:ilvl w:val="0"/>
          <w:numId w:val="7"/>
        </w:numPr>
        <w:shd w:val="clear" w:color="auto" w:fill="FFFFFF"/>
        <w:spacing w:after="0" w:line="240" w:lineRule="auto"/>
        <w:ind w:left="0"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розташовані у селах, селищах і містах районного значення підприємства та організації споживчої кооперації та торгово-виробничі державні підприємства робітничого постачання;</w:t>
      </w:r>
    </w:p>
    <w:p w:rsidR="00DD582A" w:rsidRPr="00DD582A" w:rsidRDefault="00DD582A" w:rsidP="004B4744">
      <w:pPr>
        <w:numPr>
          <w:ilvl w:val="0"/>
          <w:numId w:val="7"/>
        </w:numPr>
        <w:shd w:val="clear" w:color="auto" w:fill="FFFFFF"/>
        <w:spacing w:after="0" w:line="240" w:lineRule="auto"/>
        <w:ind w:left="0"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 xml:space="preserve">фізичні особи </w:t>
      </w:r>
      <w:r w:rsidR="00EA2560" w:rsidRPr="004B4744">
        <w:rPr>
          <w:rFonts w:eastAsia="Times New Roman"/>
          <w:color w:val="000000" w:themeColor="text1"/>
          <w:szCs w:val="24"/>
          <w:lang w:val="uk-UA" w:eastAsia="ru-RU"/>
        </w:rPr>
        <w:t>-</w:t>
      </w:r>
      <w:r w:rsidRPr="00DD582A">
        <w:rPr>
          <w:rFonts w:eastAsia="Times New Roman"/>
          <w:color w:val="000000" w:themeColor="text1"/>
          <w:szCs w:val="24"/>
          <w:lang w:eastAsia="ru-RU"/>
        </w:rPr>
        <w:t xml:space="preserve"> підприємці, які провадять торговельну діяльність у межах ринків усіх форм власності;</w:t>
      </w:r>
    </w:p>
    <w:p w:rsidR="00DD582A" w:rsidRPr="00DD582A" w:rsidRDefault="00DD582A" w:rsidP="004B4744">
      <w:pPr>
        <w:numPr>
          <w:ilvl w:val="0"/>
          <w:numId w:val="7"/>
        </w:numPr>
        <w:shd w:val="clear" w:color="auto" w:fill="FFFFFF"/>
        <w:spacing w:after="0" w:line="240" w:lineRule="auto"/>
        <w:ind w:left="0"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 xml:space="preserve">фізичні особи </w:t>
      </w:r>
      <w:r w:rsidR="00EA2560" w:rsidRPr="004B4744">
        <w:rPr>
          <w:rFonts w:eastAsia="Times New Roman"/>
          <w:color w:val="000000" w:themeColor="text1"/>
          <w:szCs w:val="24"/>
          <w:lang w:val="uk-UA" w:eastAsia="ru-RU"/>
        </w:rPr>
        <w:t>-</w:t>
      </w:r>
      <w:r w:rsidRPr="00DD582A">
        <w:rPr>
          <w:rFonts w:eastAsia="Times New Roman"/>
          <w:color w:val="000000" w:themeColor="text1"/>
          <w:szCs w:val="24"/>
          <w:lang w:eastAsia="ru-RU"/>
        </w:rPr>
        <w:t xml:space="preserve"> підприємці, які здійснюють продаж вирощених в особистому підсобному господарстві, на присадибній, дачній, садовій і городній ділянках продукції рослинництва і тваринництва, свійської худоби та птиці (як у живому вигляді, так і продукції забою в сирому вигляді та у вигляді первинної переробки), продукції власного бджільництва;</w:t>
      </w:r>
    </w:p>
    <w:p w:rsidR="00DD582A" w:rsidRPr="00DD582A" w:rsidRDefault="00DD582A" w:rsidP="004B4744">
      <w:pPr>
        <w:numPr>
          <w:ilvl w:val="0"/>
          <w:numId w:val="7"/>
        </w:numPr>
        <w:shd w:val="clear" w:color="auto" w:fill="FFFFFF"/>
        <w:spacing w:after="0" w:line="240" w:lineRule="auto"/>
        <w:ind w:left="0"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 xml:space="preserve">фізичні особи </w:t>
      </w:r>
      <w:r w:rsidR="00EA2560" w:rsidRPr="004B4744">
        <w:rPr>
          <w:rFonts w:eastAsia="Times New Roman"/>
          <w:color w:val="000000" w:themeColor="text1"/>
          <w:szCs w:val="24"/>
          <w:lang w:val="uk-UA" w:eastAsia="ru-RU"/>
        </w:rPr>
        <w:t>-</w:t>
      </w:r>
      <w:r w:rsidRPr="00DD582A">
        <w:rPr>
          <w:rFonts w:eastAsia="Times New Roman"/>
          <w:color w:val="000000" w:themeColor="text1"/>
          <w:szCs w:val="24"/>
          <w:lang w:eastAsia="ru-RU"/>
        </w:rPr>
        <w:t xml:space="preserve"> підприємці, які сплачують державне мито за нотаріальне посвідчення договорів про відчуження власного майна, якщо товари кожної окремої категорії відчужуються не частіше одного разу на календарний рік;</w:t>
      </w:r>
    </w:p>
    <w:p w:rsidR="00DD582A" w:rsidRPr="00DD582A" w:rsidRDefault="00DD582A" w:rsidP="004B4744">
      <w:pPr>
        <w:numPr>
          <w:ilvl w:val="0"/>
          <w:numId w:val="7"/>
        </w:numPr>
        <w:shd w:val="clear" w:color="auto" w:fill="FFFFFF"/>
        <w:spacing w:after="0" w:line="240" w:lineRule="auto"/>
        <w:ind w:left="0"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 xml:space="preserve">суб’єкти господарювання, утворені громадськими організаціями інвалідів, які мають податкові </w:t>
      </w:r>
      <w:proofErr w:type="gramStart"/>
      <w:r w:rsidRPr="00DD582A">
        <w:rPr>
          <w:rFonts w:eastAsia="Times New Roman"/>
          <w:color w:val="000000" w:themeColor="text1"/>
          <w:szCs w:val="24"/>
          <w:lang w:eastAsia="ru-RU"/>
        </w:rPr>
        <w:t>п</w:t>
      </w:r>
      <w:proofErr w:type="gramEnd"/>
      <w:r w:rsidRPr="00DD582A">
        <w:rPr>
          <w:rFonts w:eastAsia="Times New Roman"/>
          <w:color w:val="000000" w:themeColor="text1"/>
          <w:szCs w:val="24"/>
          <w:lang w:eastAsia="ru-RU"/>
        </w:rPr>
        <w:t xml:space="preserve">ільги згідно із законодавством та здійснюють торгівлю виключно продовольчими товарами вітчизняного виробництва та продукцією, виготовленою на підприємствах «Українське товариство сліпих», «Українське товариство глухих», а також фізичними особами </w:t>
      </w:r>
      <w:r w:rsidR="002C16E8">
        <w:rPr>
          <w:rFonts w:eastAsia="Times New Roman"/>
          <w:color w:val="000000" w:themeColor="text1"/>
          <w:szCs w:val="24"/>
          <w:lang w:val="uk-UA" w:eastAsia="ru-RU"/>
        </w:rPr>
        <w:t>-</w:t>
      </w:r>
      <w:r w:rsidRPr="00DD582A">
        <w:rPr>
          <w:rFonts w:eastAsia="Times New Roman"/>
          <w:color w:val="000000" w:themeColor="text1"/>
          <w:szCs w:val="24"/>
          <w:lang w:eastAsia="ru-RU"/>
        </w:rPr>
        <w:t xml:space="preserve"> інвалідами, зареєстрованими відповідно до закону як </w:t>
      </w:r>
      <w:proofErr w:type="gramStart"/>
      <w:r w:rsidRPr="00DD582A">
        <w:rPr>
          <w:rFonts w:eastAsia="Times New Roman"/>
          <w:color w:val="000000" w:themeColor="text1"/>
          <w:szCs w:val="24"/>
          <w:lang w:eastAsia="ru-RU"/>
        </w:rPr>
        <w:t>п</w:t>
      </w:r>
      <w:proofErr w:type="gramEnd"/>
      <w:r w:rsidRPr="00DD582A">
        <w:rPr>
          <w:rFonts w:eastAsia="Times New Roman"/>
          <w:color w:val="000000" w:themeColor="text1"/>
          <w:szCs w:val="24"/>
          <w:lang w:eastAsia="ru-RU"/>
        </w:rPr>
        <w:t>ідприємці;</w:t>
      </w:r>
    </w:p>
    <w:p w:rsidR="00DD582A" w:rsidRPr="00DD582A" w:rsidRDefault="00DD582A" w:rsidP="004B4744">
      <w:pPr>
        <w:numPr>
          <w:ilvl w:val="0"/>
          <w:numId w:val="7"/>
        </w:numPr>
        <w:shd w:val="clear" w:color="auto" w:fill="FFFFFF"/>
        <w:spacing w:after="0" w:line="240" w:lineRule="auto"/>
        <w:ind w:left="0"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суб’єкти господарювання, які провадять торговельну діяльність виключно з використанням таких видів товарів вітчизняного виробництва: хліб і хлібобулочні вироби; борошно пшеничне та житнє; сіль, цукор, олія соняшникова і кукурудзяна; молоко і молочна продукція, крім молока і вершків згущених із домішками і без них; продукти дитячого харчування; безалкогольні напої; морозиво; яловичина та свинина; свійська птиця; яйця; риба; ягоди і фрукти; мед та інші продукти бджільництва, бджолоінвентар і засоби захисту бджіл; картопля і плодоовочева продукція; комбікорм для продажу населенню;</w:t>
      </w:r>
    </w:p>
    <w:p w:rsidR="00DD582A" w:rsidRPr="00DD582A" w:rsidRDefault="00DD582A" w:rsidP="004B4744">
      <w:pPr>
        <w:numPr>
          <w:ilvl w:val="0"/>
          <w:numId w:val="7"/>
        </w:numPr>
        <w:shd w:val="clear" w:color="auto" w:fill="FFFFFF"/>
        <w:spacing w:after="0" w:line="240" w:lineRule="auto"/>
        <w:ind w:left="0"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суб’єкти господарювання, що реалізують продукцію власного виробництва фізичним особам, які перебувають з ними у трудових відносинах, через пункти продажу товарів, вбудовані у виробничі або адміністративні приміщення, що належать такому суб’єкту;</w:t>
      </w:r>
    </w:p>
    <w:p w:rsidR="00DD582A" w:rsidRPr="00DD582A" w:rsidRDefault="00DD582A" w:rsidP="004B4744">
      <w:pPr>
        <w:numPr>
          <w:ilvl w:val="0"/>
          <w:numId w:val="7"/>
        </w:numPr>
        <w:shd w:val="clear" w:color="auto" w:fill="FFFFFF"/>
        <w:spacing w:after="0" w:line="240" w:lineRule="auto"/>
        <w:ind w:left="0"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суб’єкти господарювання, які провадять діяльність із закупівлі у населення продукції (заготівельна діяльність), якщо подальша реалізація такої продукції відбувається за розрахунками у безготівковій формі (пункти приймання склотари, макулатури, відходів паперових, картонних і ганчіркових; заготівля сільськогосподарської продукції та продуктів її переробки);</w:t>
      </w:r>
    </w:p>
    <w:p w:rsidR="00DD582A" w:rsidRPr="00DD582A" w:rsidRDefault="00DD582A" w:rsidP="004B4744">
      <w:pPr>
        <w:numPr>
          <w:ilvl w:val="0"/>
          <w:numId w:val="7"/>
        </w:numPr>
        <w:shd w:val="clear" w:color="auto" w:fill="FFFFFF"/>
        <w:spacing w:after="0" w:line="240" w:lineRule="auto"/>
        <w:ind w:left="0"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підприємства, установи та організації, які провадять діяльність у торговельно-виробничій сфері (ресторанне господарство), у тому числі навчальних закладах, із обслуговування виключно працівників таких підприємств, установ та організацій, а також учнів і студентів у навчальних закладах.</w:t>
      </w:r>
    </w:p>
    <w:p w:rsidR="00DD582A" w:rsidRPr="00DD582A" w:rsidRDefault="00DD582A" w:rsidP="004B4744">
      <w:pPr>
        <w:shd w:val="clear" w:color="auto" w:fill="FFFFFF"/>
        <w:spacing w:after="0" w:line="240" w:lineRule="auto"/>
        <w:ind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lastRenderedPageBreak/>
        <w:t>Не є платниками збору за провадження діяльності у сфері розваг суб’єкти господарювання, які провадять комп’ютерні та відеоігри.</w:t>
      </w:r>
    </w:p>
    <w:p w:rsidR="00DD582A" w:rsidRPr="00DD582A" w:rsidRDefault="00DD582A" w:rsidP="004B4744">
      <w:pPr>
        <w:shd w:val="clear" w:color="auto" w:fill="FFFFFF"/>
        <w:spacing w:after="0" w:line="240" w:lineRule="auto"/>
        <w:ind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Також, слід зазначити, що відповідно до Підрозділу 8 Перехідних положень Податкового кодексу не є платниками збору за провадження деяких видів підприємницької діяльності платники єдиного податку.</w:t>
      </w:r>
    </w:p>
    <w:p w:rsidR="004B4744" w:rsidRDefault="004B4744" w:rsidP="004B4744">
      <w:pPr>
        <w:shd w:val="clear" w:color="auto" w:fill="FFFFFF"/>
        <w:spacing w:after="0" w:line="240" w:lineRule="auto"/>
        <w:ind w:firstLine="567"/>
        <w:jc w:val="both"/>
        <w:textAlignment w:val="baseline"/>
        <w:outlineLvl w:val="1"/>
        <w:rPr>
          <w:rFonts w:eastAsia="Times New Roman"/>
          <w:color w:val="000000" w:themeColor="text1"/>
          <w:szCs w:val="24"/>
          <w:lang w:val="uk-UA" w:eastAsia="ru-RU"/>
        </w:rPr>
      </w:pPr>
    </w:p>
    <w:p w:rsidR="00A846F8" w:rsidRDefault="00A846F8" w:rsidP="004B4744">
      <w:pPr>
        <w:shd w:val="clear" w:color="auto" w:fill="FFFFFF"/>
        <w:spacing w:after="0" w:line="240" w:lineRule="auto"/>
        <w:ind w:firstLine="567"/>
        <w:jc w:val="center"/>
        <w:textAlignment w:val="baseline"/>
        <w:outlineLvl w:val="1"/>
        <w:rPr>
          <w:rFonts w:eastAsia="Times New Roman"/>
          <w:b/>
          <w:color w:val="000000" w:themeColor="text1"/>
          <w:szCs w:val="24"/>
          <w:lang w:val="uk-UA" w:eastAsia="ru-RU"/>
        </w:rPr>
      </w:pPr>
    </w:p>
    <w:p w:rsidR="00DD582A" w:rsidRPr="00DD582A" w:rsidRDefault="00DD582A" w:rsidP="004B4744">
      <w:pPr>
        <w:shd w:val="clear" w:color="auto" w:fill="FFFFFF"/>
        <w:spacing w:after="0" w:line="240" w:lineRule="auto"/>
        <w:ind w:firstLine="567"/>
        <w:jc w:val="center"/>
        <w:textAlignment w:val="baseline"/>
        <w:outlineLvl w:val="1"/>
        <w:rPr>
          <w:rFonts w:eastAsia="Times New Roman"/>
          <w:b/>
          <w:color w:val="000000" w:themeColor="text1"/>
          <w:szCs w:val="24"/>
          <w:lang w:eastAsia="ru-RU"/>
        </w:rPr>
      </w:pPr>
      <w:r w:rsidRPr="00DD582A">
        <w:rPr>
          <w:rFonts w:eastAsia="Times New Roman"/>
          <w:b/>
          <w:color w:val="000000" w:themeColor="text1"/>
          <w:szCs w:val="24"/>
          <w:lang w:eastAsia="ru-RU"/>
        </w:rPr>
        <w:t>Види торгових патентів</w:t>
      </w:r>
    </w:p>
    <w:p w:rsidR="00DD582A" w:rsidRPr="00DD582A" w:rsidRDefault="00EA2560" w:rsidP="004B4744">
      <w:pPr>
        <w:shd w:val="clear" w:color="auto" w:fill="FFFFFF"/>
        <w:spacing w:after="0" w:line="240" w:lineRule="auto"/>
        <w:ind w:firstLine="567"/>
        <w:jc w:val="both"/>
        <w:textAlignment w:val="baseline"/>
        <w:outlineLvl w:val="2"/>
        <w:rPr>
          <w:rFonts w:eastAsia="Times New Roman"/>
          <w:b/>
          <w:i/>
          <w:color w:val="000000" w:themeColor="text1"/>
          <w:szCs w:val="24"/>
          <w:lang w:eastAsia="ru-RU"/>
        </w:rPr>
      </w:pPr>
      <w:r w:rsidRPr="004B4744">
        <w:rPr>
          <w:rFonts w:eastAsia="Times New Roman"/>
          <w:b/>
          <w:i/>
          <w:color w:val="000000" w:themeColor="text1"/>
          <w:szCs w:val="24"/>
          <w:lang w:val="uk-UA" w:eastAsia="ru-RU"/>
        </w:rPr>
        <w:t xml:space="preserve">1) </w:t>
      </w:r>
      <w:r w:rsidR="00DD582A" w:rsidRPr="00A05C53">
        <w:rPr>
          <w:rFonts w:eastAsia="Times New Roman"/>
          <w:b/>
          <w:i/>
          <w:color w:val="000000" w:themeColor="text1"/>
          <w:szCs w:val="24"/>
          <w:u w:val="single"/>
          <w:lang w:eastAsia="ru-RU"/>
        </w:rPr>
        <w:t>Звичайний торговий патент</w:t>
      </w:r>
    </w:p>
    <w:p w:rsidR="00DD582A" w:rsidRPr="00DD582A" w:rsidRDefault="00DD582A" w:rsidP="004B4744">
      <w:pPr>
        <w:shd w:val="clear" w:color="auto" w:fill="FFFFFF"/>
        <w:spacing w:after="0" w:line="240" w:lineRule="auto"/>
        <w:ind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 xml:space="preserve">Строк дії патенту </w:t>
      </w:r>
      <w:r w:rsidR="00EA2560" w:rsidRPr="004B4744">
        <w:rPr>
          <w:rFonts w:eastAsia="Times New Roman"/>
          <w:color w:val="000000" w:themeColor="text1"/>
          <w:szCs w:val="24"/>
          <w:lang w:val="uk-UA" w:eastAsia="ru-RU"/>
        </w:rPr>
        <w:t>-</w:t>
      </w:r>
      <w:r w:rsidRPr="00DD582A">
        <w:rPr>
          <w:rFonts w:eastAsia="Times New Roman"/>
          <w:color w:val="000000" w:themeColor="text1"/>
          <w:szCs w:val="24"/>
          <w:lang w:eastAsia="ru-RU"/>
        </w:rPr>
        <w:t xml:space="preserve"> 60 календарних місяців.</w:t>
      </w:r>
    </w:p>
    <w:p w:rsidR="00DD582A" w:rsidRPr="00DD582A" w:rsidRDefault="00DD582A" w:rsidP="004B4744">
      <w:pPr>
        <w:shd w:val="clear" w:color="auto" w:fill="FFFFFF"/>
        <w:spacing w:after="0" w:line="240" w:lineRule="auto"/>
        <w:ind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 xml:space="preserve">Строк сплати збору </w:t>
      </w:r>
      <w:r w:rsidR="00EA2560" w:rsidRPr="004B4744">
        <w:rPr>
          <w:rFonts w:eastAsia="Times New Roman"/>
          <w:color w:val="000000" w:themeColor="text1"/>
          <w:szCs w:val="24"/>
          <w:lang w:val="uk-UA" w:eastAsia="ru-RU"/>
        </w:rPr>
        <w:t>-</w:t>
      </w:r>
      <w:r w:rsidRPr="00DD582A">
        <w:rPr>
          <w:rFonts w:eastAsia="Times New Roman"/>
          <w:color w:val="000000" w:themeColor="text1"/>
          <w:szCs w:val="24"/>
          <w:lang w:eastAsia="ru-RU"/>
        </w:rPr>
        <w:t xml:space="preserve"> щомісяця не пізніше 15 числа, який передує звітному місяцю.</w:t>
      </w:r>
    </w:p>
    <w:p w:rsidR="00DD582A" w:rsidRPr="00DD582A" w:rsidRDefault="00DD582A" w:rsidP="004B4744">
      <w:pPr>
        <w:shd w:val="clear" w:color="auto" w:fill="FFFFFF"/>
        <w:spacing w:after="0" w:line="240" w:lineRule="auto"/>
        <w:ind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Ставки збору за провадження торговельної діяльності та діяльності з надання платних послуг встановлюють органи місцевого самоврядування із розрахунку на календарний місяць у відповідному розмірі від мінімальної заробітної плати, встановленої на 1 січня року.</w:t>
      </w:r>
    </w:p>
    <w:p w:rsidR="00DD582A" w:rsidRPr="00A05C53" w:rsidRDefault="00DD582A" w:rsidP="00A05C53">
      <w:pPr>
        <w:shd w:val="clear" w:color="auto" w:fill="FFFFFF"/>
        <w:spacing w:after="0" w:line="240" w:lineRule="auto"/>
        <w:ind w:firstLine="567"/>
        <w:jc w:val="both"/>
        <w:textAlignment w:val="baseline"/>
        <w:rPr>
          <w:rFonts w:eastAsia="Times New Roman"/>
          <w:color w:val="000000" w:themeColor="text1"/>
          <w:szCs w:val="24"/>
          <w:u w:val="single"/>
          <w:lang w:eastAsia="ru-RU"/>
        </w:rPr>
      </w:pPr>
      <w:r w:rsidRPr="00DD582A">
        <w:rPr>
          <w:rFonts w:eastAsia="Times New Roman"/>
          <w:color w:val="000000" w:themeColor="text1"/>
          <w:szCs w:val="24"/>
          <w:lang w:eastAsia="ru-RU"/>
        </w:rPr>
        <w:t>Розмір ставки залежить від місцезнаходження пункту продажу та асортименту товарів.</w:t>
      </w:r>
      <w:r w:rsidR="00A05C53">
        <w:rPr>
          <w:rFonts w:eastAsia="Times New Roman"/>
          <w:color w:val="000000" w:themeColor="text1"/>
          <w:szCs w:val="24"/>
          <w:lang w:val="uk-UA" w:eastAsia="ru-RU"/>
        </w:rPr>
        <w:t xml:space="preserve"> </w:t>
      </w:r>
      <w:r w:rsidRPr="00DD582A">
        <w:rPr>
          <w:rFonts w:eastAsia="Times New Roman"/>
          <w:color w:val="000000" w:themeColor="text1"/>
          <w:szCs w:val="24"/>
          <w:lang w:eastAsia="ru-RU"/>
        </w:rPr>
        <w:t xml:space="preserve">Для торгівельної діяльності та діяльності з надання платних послуг ставка збору може становити </w:t>
      </w:r>
      <w:r w:rsidRPr="00A05C53">
        <w:rPr>
          <w:rFonts w:eastAsia="Times New Roman"/>
          <w:b/>
          <w:i/>
          <w:color w:val="000000" w:themeColor="text1"/>
          <w:szCs w:val="24"/>
          <w:lang w:eastAsia="ru-RU"/>
        </w:rPr>
        <w:t>від 0,04 до 0,4 розміру мінімальної заробітної плати</w:t>
      </w:r>
      <w:r w:rsidRPr="00DD582A">
        <w:rPr>
          <w:rFonts w:eastAsia="Times New Roman"/>
          <w:color w:val="000000" w:themeColor="text1"/>
          <w:szCs w:val="24"/>
          <w:lang w:eastAsia="ru-RU"/>
        </w:rPr>
        <w:t xml:space="preserve">. У Києві, обласних центрах та курортних зонах ставки збору найбільші. </w:t>
      </w:r>
      <w:r w:rsidRPr="00A05C53">
        <w:rPr>
          <w:rFonts w:eastAsia="Times New Roman"/>
          <w:color w:val="000000" w:themeColor="text1"/>
          <w:szCs w:val="24"/>
          <w:u w:val="single"/>
          <w:lang w:eastAsia="ru-RU"/>
        </w:rPr>
        <w:t>Далі, чим менше населений пункт,</w:t>
      </w:r>
      <w:r w:rsidR="00EA2560" w:rsidRPr="00A05C53">
        <w:rPr>
          <w:rFonts w:eastAsia="Times New Roman"/>
          <w:color w:val="000000" w:themeColor="text1"/>
          <w:szCs w:val="24"/>
          <w:u w:val="single"/>
          <w:lang w:val="uk-UA" w:eastAsia="ru-RU"/>
        </w:rPr>
        <w:t xml:space="preserve"> </w:t>
      </w:r>
      <w:r w:rsidRPr="00A05C53">
        <w:rPr>
          <w:rFonts w:eastAsia="Times New Roman"/>
          <w:color w:val="000000" w:themeColor="text1"/>
          <w:szCs w:val="24"/>
          <w:u w:val="single"/>
          <w:lang w:eastAsia="ru-RU"/>
        </w:rPr>
        <w:t>тим менше ставка збору.</w:t>
      </w:r>
    </w:p>
    <w:p w:rsidR="00DD582A" w:rsidRPr="00941BB0" w:rsidRDefault="00DD582A" w:rsidP="004B4744">
      <w:pPr>
        <w:shd w:val="clear" w:color="auto" w:fill="FFFFFF"/>
        <w:spacing w:after="0" w:line="240" w:lineRule="auto"/>
        <w:ind w:firstLine="567"/>
        <w:jc w:val="both"/>
        <w:textAlignment w:val="baseline"/>
        <w:rPr>
          <w:rFonts w:eastAsia="Times New Roman"/>
          <w:b/>
          <w:i/>
          <w:color w:val="000000" w:themeColor="text1"/>
          <w:szCs w:val="24"/>
          <w:lang w:eastAsia="ru-RU"/>
        </w:rPr>
      </w:pPr>
      <w:r w:rsidRPr="00DD582A">
        <w:rPr>
          <w:rFonts w:eastAsia="Times New Roman"/>
          <w:color w:val="000000" w:themeColor="text1"/>
          <w:szCs w:val="24"/>
          <w:lang w:eastAsia="ru-RU"/>
        </w:rPr>
        <w:t xml:space="preserve">За торгівлю валютними цінностями встановлена ставка збору у розмірі </w:t>
      </w:r>
      <w:r w:rsidR="00941BB0">
        <w:rPr>
          <w:rFonts w:eastAsia="Times New Roman"/>
          <w:color w:val="000000" w:themeColor="text1"/>
          <w:szCs w:val="24"/>
          <w:lang w:val="uk-UA" w:eastAsia="ru-RU"/>
        </w:rPr>
        <w:t xml:space="preserve">                            </w:t>
      </w:r>
      <w:r w:rsidRPr="00941BB0">
        <w:rPr>
          <w:rFonts w:eastAsia="Times New Roman"/>
          <w:b/>
          <w:i/>
          <w:color w:val="000000" w:themeColor="text1"/>
          <w:szCs w:val="24"/>
          <w:lang w:eastAsia="ru-RU"/>
        </w:rPr>
        <w:t>1,2 мінімальної заробітної плати.</w:t>
      </w:r>
    </w:p>
    <w:p w:rsidR="004B4744" w:rsidRDefault="004B4744" w:rsidP="004B4744">
      <w:pPr>
        <w:shd w:val="clear" w:color="auto" w:fill="FFFFFF"/>
        <w:spacing w:after="0" w:line="240" w:lineRule="auto"/>
        <w:ind w:firstLine="567"/>
        <w:jc w:val="both"/>
        <w:textAlignment w:val="baseline"/>
        <w:outlineLvl w:val="2"/>
        <w:rPr>
          <w:rFonts w:eastAsia="Times New Roman"/>
          <w:color w:val="000000" w:themeColor="text1"/>
          <w:szCs w:val="24"/>
          <w:lang w:val="uk-UA" w:eastAsia="ru-RU"/>
        </w:rPr>
      </w:pPr>
    </w:p>
    <w:p w:rsidR="00A05C53" w:rsidRDefault="00A05C53" w:rsidP="004B4744">
      <w:pPr>
        <w:shd w:val="clear" w:color="auto" w:fill="FFFFFF"/>
        <w:spacing w:after="0" w:line="240" w:lineRule="auto"/>
        <w:ind w:firstLine="567"/>
        <w:jc w:val="both"/>
        <w:textAlignment w:val="baseline"/>
        <w:outlineLvl w:val="2"/>
        <w:rPr>
          <w:rFonts w:eastAsia="Times New Roman"/>
          <w:b/>
          <w:i/>
          <w:color w:val="000000" w:themeColor="text1"/>
          <w:szCs w:val="24"/>
          <w:lang w:val="uk-UA" w:eastAsia="ru-RU"/>
        </w:rPr>
      </w:pPr>
    </w:p>
    <w:p w:rsidR="00DD582A" w:rsidRPr="00A05C53" w:rsidRDefault="00EA2560" w:rsidP="004B4744">
      <w:pPr>
        <w:shd w:val="clear" w:color="auto" w:fill="FFFFFF"/>
        <w:spacing w:after="0" w:line="240" w:lineRule="auto"/>
        <w:ind w:firstLine="567"/>
        <w:jc w:val="both"/>
        <w:textAlignment w:val="baseline"/>
        <w:outlineLvl w:val="2"/>
        <w:rPr>
          <w:rFonts w:eastAsia="Times New Roman"/>
          <w:b/>
          <w:i/>
          <w:color w:val="000000" w:themeColor="text1"/>
          <w:szCs w:val="24"/>
          <w:u w:val="single"/>
          <w:lang w:eastAsia="ru-RU"/>
        </w:rPr>
      </w:pPr>
      <w:r w:rsidRPr="004B4744">
        <w:rPr>
          <w:rFonts w:eastAsia="Times New Roman"/>
          <w:b/>
          <w:i/>
          <w:color w:val="000000" w:themeColor="text1"/>
          <w:szCs w:val="24"/>
          <w:lang w:val="uk-UA" w:eastAsia="ru-RU"/>
        </w:rPr>
        <w:t xml:space="preserve">2) </w:t>
      </w:r>
      <w:r w:rsidR="00DD582A" w:rsidRPr="00A05C53">
        <w:rPr>
          <w:rFonts w:eastAsia="Times New Roman"/>
          <w:b/>
          <w:i/>
          <w:color w:val="000000" w:themeColor="text1"/>
          <w:szCs w:val="24"/>
          <w:u w:val="single"/>
          <w:lang w:eastAsia="ru-RU"/>
        </w:rPr>
        <w:t>Пільговий патент</w:t>
      </w:r>
    </w:p>
    <w:p w:rsidR="00DD582A" w:rsidRPr="00DD582A" w:rsidRDefault="00DD582A" w:rsidP="004B4744">
      <w:pPr>
        <w:shd w:val="clear" w:color="auto" w:fill="FFFFFF"/>
        <w:spacing w:after="0" w:line="240" w:lineRule="auto"/>
        <w:ind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Строк дії патенту – 60 календарних місяців.</w:t>
      </w:r>
    </w:p>
    <w:p w:rsidR="00A05C53" w:rsidRPr="00A000F9" w:rsidRDefault="00A05C53" w:rsidP="00A05C53">
      <w:pPr>
        <w:shd w:val="clear" w:color="auto" w:fill="FFFFFF"/>
        <w:spacing w:after="0" w:line="240" w:lineRule="auto"/>
        <w:ind w:firstLine="567"/>
        <w:jc w:val="both"/>
        <w:textAlignment w:val="baseline"/>
        <w:rPr>
          <w:rFonts w:eastAsia="Times New Roman"/>
          <w:color w:val="000000" w:themeColor="text1"/>
          <w:szCs w:val="24"/>
          <w:lang w:val="uk-UA" w:eastAsia="ru-RU"/>
        </w:rPr>
      </w:pPr>
      <w:r w:rsidRPr="00A000F9">
        <w:rPr>
          <w:rFonts w:eastAsia="Times New Roman"/>
          <w:color w:val="000000" w:themeColor="text1"/>
          <w:szCs w:val="24"/>
          <w:lang w:val="uk-UA" w:eastAsia="ru-RU"/>
        </w:rPr>
        <w:t xml:space="preserve">Пільговий патент коштує </w:t>
      </w:r>
      <w:r w:rsidRPr="00941BB0">
        <w:rPr>
          <w:rFonts w:eastAsia="Times New Roman"/>
          <w:b/>
          <w:i/>
          <w:color w:val="000000" w:themeColor="text1"/>
          <w:szCs w:val="24"/>
          <w:lang w:val="uk-UA" w:eastAsia="ru-RU"/>
        </w:rPr>
        <w:t>0,05 розміру мінімальної заробітної плати щорічно</w:t>
      </w:r>
      <w:r w:rsidRPr="00A000F9">
        <w:rPr>
          <w:rFonts w:eastAsia="Times New Roman"/>
          <w:color w:val="000000" w:themeColor="text1"/>
          <w:szCs w:val="24"/>
          <w:lang w:val="uk-UA" w:eastAsia="ru-RU"/>
        </w:rPr>
        <w:t>.</w:t>
      </w:r>
    </w:p>
    <w:p w:rsidR="00A05C53" w:rsidRDefault="00A05C53" w:rsidP="004B4744">
      <w:pPr>
        <w:shd w:val="clear" w:color="auto" w:fill="FFFFFF"/>
        <w:spacing w:after="0" w:line="240" w:lineRule="auto"/>
        <w:ind w:firstLine="567"/>
        <w:jc w:val="both"/>
        <w:textAlignment w:val="baseline"/>
        <w:rPr>
          <w:rFonts w:eastAsia="Times New Roman"/>
          <w:color w:val="000000" w:themeColor="text1"/>
          <w:szCs w:val="24"/>
          <w:lang w:val="uk-UA" w:eastAsia="ru-RU"/>
        </w:rPr>
      </w:pPr>
    </w:p>
    <w:p w:rsidR="00DD582A" w:rsidRPr="00DD582A" w:rsidRDefault="00DD582A" w:rsidP="004B4744">
      <w:pPr>
        <w:shd w:val="clear" w:color="auto" w:fill="FFFFFF"/>
        <w:spacing w:after="0" w:line="240" w:lineRule="auto"/>
        <w:ind w:firstLine="567"/>
        <w:jc w:val="both"/>
        <w:textAlignment w:val="baseline"/>
        <w:rPr>
          <w:rFonts w:eastAsia="Times New Roman"/>
          <w:color w:val="000000" w:themeColor="text1"/>
          <w:szCs w:val="24"/>
          <w:lang w:val="uk-UA" w:eastAsia="ru-RU"/>
        </w:rPr>
      </w:pPr>
      <w:r w:rsidRPr="00DD582A">
        <w:rPr>
          <w:rFonts w:eastAsia="Times New Roman"/>
          <w:color w:val="000000" w:themeColor="text1"/>
          <w:szCs w:val="24"/>
          <w:lang w:eastAsia="ru-RU"/>
        </w:rPr>
        <w:t>Провадиться торговельна діяльність із використанням таких товарів</w:t>
      </w:r>
      <w:r w:rsidR="00F51AA4">
        <w:rPr>
          <w:rFonts w:eastAsia="Times New Roman"/>
          <w:color w:val="000000" w:themeColor="text1"/>
          <w:szCs w:val="24"/>
          <w:lang w:val="uk-UA" w:eastAsia="ru-RU"/>
        </w:rPr>
        <w:t>:</w:t>
      </w:r>
    </w:p>
    <w:p w:rsidR="00DD582A" w:rsidRPr="00DD582A" w:rsidRDefault="00EA2560" w:rsidP="004B4744">
      <w:pPr>
        <w:shd w:val="clear" w:color="auto" w:fill="FFFFFF"/>
        <w:spacing w:after="0" w:line="240" w:lineRule="auto"/>
        <w:ind w:firstLine="567"/>
        <w:jc w:val="both"/>
        <w:textAlignment w:val="baseline"/>
        <w:rPr>
          <w:rFonts w:eastAsia="Times New Roman"/>
          <w:b/>
          <w:i/>
          <w:color w:val="000000" w:themeColor="text1"/>
          <w:szCs w:val="24"/>
          <w:lang w:val="uk-UA" w:eastAsia="ru-RU"/>
        </w:rPr>
      </w:pPr>
      <w:r w:rsidRPr="004B4744">
        <w:rPr>
          <w:rFonts w:eastAsia="Times New Roman"/>
          <w:b/>
          <w:i/>
          <w:color w:val="000000" w:themeColor="text1"/>
          <w:szCs w:val="24"/>
          <w:lang w:val="uk-UA" w:eastAsia="ru-RU"/>
        </w:rPr>
        <w:t>-</w:t>
      </w:r>
      <w:r w:rsidR="00DD582A" w:rsidRPr="004B4744">
        <w:rPr>
          <w:rFonts w:eastAsia="Times New Roman"/>
          <w:b/>
          <w:i/>
          <w:color w:val="000000" w:themeColor="text1"/>
          <w:szCs w:val="24"/>
          <w:lang w:eastAsia="ru-RU"/>
        </w:rPr>
        <w:t xml:space="preserve"> Незалежно від країни їх походження</w:t>
      </w:r>
      <w:r w:rsidRPr="004B4744">
        <w:rPr>
          <w:rFonts w:eastAsia="Times New Roman"/>
          <w:b/>
          <w:i/>
          <w:color w:val="000000" w:themeColor="text1"/>
          <w:szCs w:val="24"/>
          <w:lang w:val="uk-UA" w:eastAsia="ru-RU"/>
        </w:rPr>
        <w:t>:</w:t>
      </w:r>
    </w:p>
    <w:p w:rsidR="00DD582A" w:rsidRPr="00A000F9" w:rsidRDefault="00DD582A" w:rsidP="004B4744">
      <w:pPr>
        <w:numPr>
          <w:ilvl w:val="0"/>
          <w:numId w:val="8"/>
        </w:numPr>
        <w:shd w:val="clear" w:color="auto" w:fill="FFFFFF"/>
        <w:spacing w:after="0" w:line="240" w:lineRule="auto"/>
        <w:ind w:left="0" w:firstLine="567"/>
        <w:jc w:val="both"/>
        <w:textAlignment w:val="baseline"/>
        <w:rPr>
          <w:rFonts w:eastAsia="Times New Roman"/>
          <w:color w:val="000000" w:themeColor="text1"/>
          <w:szCs w:val="24"/>
          <w:lang w:val="uk-UA" w:eastAsia="ru-RU"/>
        </w:rPr>
      </w:pPr>
      <w:r w:rsidRPr="00A000F9">
        <w:rPr>
          <w:rFonts w:eastAsia="Times New Roman"/>
          <w:color w:val="000000" w:themeColor="text1"/>
          <w:szCs w:val="24"/>
          <w:lang w:val="uk-UA" w:eastAsia="ru-RU"/>
        </w:rPr>
        <w:t>товари повсякденного вжитку, продукти харчування, вироби медичного призначення для індивідуального користування, технічні та інші засоби реабілітації через торговельні установи, утворені з цією метою громадськими організаціями інвалідів;</w:t>
      </w:r>
    </w:p>
    <w:p w:rsidR="00DD582A" w:rsidRPr="00DD582A" w:rsidRDefault="00DD582A" w:rsidP="004B4744">
      <w:pPr>
        <w:numPr>
          <w:ilvl w:val="0"/>
          <w:numId w:val="8"/>
        </w:numPr>
        <w:shd w:val="clear" w:color="auto" w:fill="FFFFFF"/>
        <w:spacing w:after="0" w:line="240" w:lineRule="auto"/>
        <w:ind w:left="0"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товарів військової атрибутики та повсякденного вжитку для військовослужбовців на території військових частин і військових навчальних закладів;</w:t>
      </w:r>
    </w:p>
    <w:p w:rsidR="00DD582A" w:rsidRPr="00DD582A" w:rsidRDefault="00DD582A" w:rsidP="004B4744">
      <w:pPr>
        <w:numPr>
          <w:ilvl w:val="0"/>
          <w:numId w:val="8"/>
        </w:numPr>
        <w:shd w:val="clear" w:color="auto" w:fill="FFFFFF"/>
        <w:spacing w:after="0" w:line="240" w:lineRule="auto"/>
        <w:ind w:left="0"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насіння та посадкового матеріалу овочевих, баштанних, кормових та квіткових культур, кормових коренеплодів та картоплі;</w:t>
      </w:r>
    </w:p>
    <w:p w:rsidR="00DD582A" w:rsidRPr="00DD582A" w:rsidRDefault="00DD582A" w:rsidP="004B4744">
      <w:pPr>
        <w:numPr>
          <w:ilvl w:val="0"/>
          <w:numId w:val="8"/>
        </w:numPr>
        <w:shd w:val="clear" w:color="auto" w:fill="FFFFFF"/>
        <w:spacing w:after="0" w:line="240" w:lineRule="auto"/>
        <w:ind w:left="0"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сірників;</w:t>
      </w:r>
    </w:p>
    <w:p w:rsidR="00DD582A" w:rsidRPr="00DD582A" w:rsidRDefault="00DD582A" w:rsidP="004B4744">
      <w:pPr>
        <w:numPr>
          <w:ilvl w:val="0"/>
          <w:numId w:val="8"/>
        </w:numPr>
        <w:shd w:val="clear" w:color="auto" w:fill="FFFFFF"/>
        <w:spacing w:after="0" w:line="240" w:lineRule="auto"/>
        <w:ind w:left="0"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термометрів та індивідуальних діагностичних приладів.</w:t>
      </w:r>
    </w:p>
    <w:p w:rsidR="00EA2560" w:rsidRPr="004B4744" w:rsidRDefault="00EA2560" w:rsidP="004B4744">
      <w:pPr>
        <w:shd w:val="clear" w:color="auto" w:fill="FFFFFF"/>
        <w:spacing w:after="0" w:line="240" w:lineRule="auto"/>
        <w:ind w:firstLine="567"/>
        <w:jc w:val="both"/>
        <w:textAlignment w:val="baseline"/>
        <w:rPr>
          <w:rFonts w:eastAsia="Times New Roman"/>
          <w:color w:val="000000" w:themeColor="text1"/>
          <w:szCs w:val="24"/>
          <w:lang w:val="uk-UA" w:eastAsia="ru-RU"/>
        </w:rPr>
      </w:pPr>
    </w:p>
    <w:p w:rsidR="00DD582A" w:rsidRPr="00DD582A" w:rsidRDefault="00EA2560" w:rsidP="004B4744">
      <w:pPr>
        <w:shd w:val="clear" w:color="auto" w:fill="FFFFFF"/>
        <w:spacing w:after="0" w:line="240" w:lineRule="auto"/>
        <w:ind w:firstLine="567"/>
        <w:jc w:val="both"/>
        <w:textAlignment w:val="baseline"/>
        <w:rPr>
          <w:rFonts w:eastAsia="Times New Roman"/>
          <w:b/>
          <w:i/>
          <w:color w:val="000000" w:themeColor="text1"/>
          <w:szCs w:val="24"/>
          <w:lang w:val="uk-UA" w:eastAsia="ru-RU"/>
        </w:rPr>
      </w:pPr>
      <w:r w:rsidRPr="004B4744">
        <w:rPr>
          <w:rFonts w:eastAsia="Times New Roman"/>
          <w:b/>
          <w:i/>
          <w:color w:val="000000" w:themeColor="text1"/>
          <w:szCs w:val="24"/>
          <w:lang w:val="uk-UA" w:eastAsia="ru-RU"/>
        </w:rPr>
        <w:t>-</w:t>
      </w:r>
      <w:r w:rsidR="00DD582A" w:rsidRPr="004B4744">
        <w:rPr>
          <w:rFonts w:eastAsia="Times New Roman"/>
          <w:b/>
          <w:i/>
          <w:color w:val="000000" w:themeColor="text1"/>
          <w:szCs w:val="24"/>
          <w:lang w:eastAsia="ru-RU"/>
        </w:rPr>
        <w:t xml:space="preserve"> Вітчизняного виробництва</w:t>
      </w:r>
      <w:r w:rsidRPr="004B4744">
        <w:rPr>
          <w:rFonts w:eastAsia="Times New Roman"/>
          <w:b/>
          <w:i/>
          <w:color w:val="000000" w:themeColor="text1"/>
          <w:szCs w:val="24"/>
          <w:lang w:val="uk-UA" w:eastAsia="ru-RU"/>
        </w:rPr>
        <w:t>:</w:t>
      </w:r>
    </w:p>
    <w:p w:rsidR="00DD582A" w:rsidRPr="00A000F9" w:rsidRDefault="00DD582A" w:rsidP="004B4744">
      <w:pPr>
        <w:numPr>
          <w:ilvl w:val="0"/>
          <w:numId w:val="9"/>
        </w:numPr>
        <w:shd w:val="clear" w:color="auto" w:fill="FFFFFF"/>
        <w:spacing w:after="0" w:line="240" w:lineRule="auto"/>
        <w:ind w:left="0" w:firstLine="567"/>
        <w:jc w:val="both"/>
        <w:textAlignment w:val="baseline"/>
        <w:rPr>
          <w:rFonts w:eastAsia="Times New Roman"/>
          <w:color w:val="000000" w:themeColor="text1"/>
          <w:szCs w:val="24"/>
          <w:lang w:val="uk-UA" w:eastAsia="ru-RU"/>
        </w:rPr>
      </w:pPr>
      <w:r w:rsidRPr="00A000F9">
        <w:rPr>
          <w:rFonts w:eastAsia="Times New Roman"/>
          <w:color w:val="000000" w:themeColor="text1"/>
          <w:szCs w:val="24"/>
          <w:lang w:val="uk-UA" w:eastAsia="ru-RU"/>
        </w:rPr>
        <w:t>поштові марки, листівки, вітальні листівки і конверти непогашені, ящики, коробки, мішки, сумки та інша тара, виготовлена з дерева, паперу та картону, яка використовується для поштових відправлень підприємствами, що належать до сфери управління центрального органу виконавчої влади у галузі транспорту та зв’язку, і фурнітура до них;</w:t>
      </w:r>
    </w:p>
    <w:p w:rsidR="00DD582A" w:rsidRPr="00DD582A" w:rsidRDefault="00DD582A" w:rsidP="004B4744">
      <w:pPr>
        <w:numPr>
          <w:ilvl w:val="0"/>
          <w:numId w:val="9"/>
        </w:numPr>
        <w:shd w:val="clear" w:color="auto" w:fill="FFFFFF"/>
        <w:spacing w:after="0" w:line="240" w:lineRule="auto"/>
        <w:ind w:left="0"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товари народних промислів, крім антикварних та тих, що становлять культурну цінність згідно з переліком, затвердженим центральним органом виконавчої влади у сфері культури;</w:t>
      </w:r>
    </w:p>
    <w:p w:rsidR="00DD582A" w:rsidRPr="00DD582A" w:rsidRDefault="00DD582A" w:rsidP="004B4744">
      <w:pPr>
        <w:numPr>
          <w:ilvl w:val="0"/>
          <w:numId w:val="9"/>
        </w:numPr>
        <w:shd w:val="clear" w:color="auto" w:fill="FFFFFF"/>
        <w:spacing w:after="0" w:line="240" w:lineRule="auto"/>
        <w:ind w:left="0" w:firstLine="567"/>
        <w:jc w:val="both"/>
        <w:textAlignment w:val="baseline"/>
        <w:rPr>
          <w:rFonts w:eastAsia="Times New Roman"/>
          <w:color w:val="000000" w:themeColor="text1"/>
          <w:szCs w:val="24"/>
          <w:lang w:eastAsia="ru-RU"/>
        </w:rPr>
      </w:pPr>
      <w:proofErr w:type="gramStart"/>
      <w:r w:rsidRPr="00DD582A">
        <w:rPr>
          <w:rFonts w:eastAsia="Times New Roman"/>
          <w:color w:val="000000" w:themeColor="text1"/>
          <w:szCs w:val="24"/>
          <w:lang w:eastAsia="ru-RU"/>
        </w:rPr>
        <w:t xml:space="preserve">готові лікарські засоби (лікарські препарати, ліки, медикаменти, предмети догляду, перев’язувальні матеріали та інше медичне приладдя), вітаміни для населення, тампони, інші види санітарно-гігієнічних виробів із целюлози або її замінників, ветеринарні </w:t>
      </w:r>
      <w:r w:rsidRPr="00DD582A">
        <w:rPr>
          <w:rFonts w:eastAsia="Times New Roman"/>
          <w:color w:val="000000" w:themeColor="text1"/>
          <w:szCs w:val="24"/>
          <w:lang w:eastAsia="ru-RU"/>
        </w:rPr>
        <w:lastRenderedPageBreak/>
        <w:t>препарати, вироби медичного призначення для індивідуального користування інвалідами, технічні та інші засоби реабілітац</w:t>
      </w:r>
      <w:proofErr w:type="gramEnd"/>
      <w:r w:rsidRPr="00DD582A">
        <w:rPr>
          <w:rFonts w:eastAsia="Times New Roman"/>
          <w:color w:val="000000" w:themeColor="text1"/>
          <w:szCs w:val="24"/>
          <w:lang w:eastAsia="ru-RU"/>
        </w:rPr>
        <w:t>ії інвалідів;</w:t>
      </w:r>
    </w:p>
    <w:p w:rsidR="00DD582A" w:rsidRPr="00DD582A" w:rsidRDefault="00DD582A" w:rsidP="004B4744">
      <w:pPr>
        <w:numPr>
          <w:ilvl w:val="0"/>
          <w:numId w:val="9"/>
        </w:numPr>
        <w:shd w:val="clear" w:color="auto" w:fill="FFFFFF"/>
        <w:spacing w:after="0" w:line="240" w:lineRule="auto"/>
        <w:ind w:left="0"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зубні паста та порошки, косметичні серветки, дитячі пелюшки, папір туалетний, мило господарське;</w:t>
      </w:r>
    </w:p>
    <w:p w:rsidR="00DD582A" w:rsidRPr="00DD582A" w:rsidRDefault="00DD582A" w:rsidP="004B4744">
      <w:pPr>
        <w:numPr>
          <w:ilvl w:val="0"/>
          <w:numId w:val="9"/>
        </w:numPr>
        <w:shd w:val="clear" w:color="auto" w:fill="FFFFFF"/>
        <w:spacing w:after="0" w:line="240" w:lineRule="auto"/>
        <w:ind w:left="0"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вугілля, вугільні брикети, паливо пічне побутове, гас освітлювальний, торф паливний кусковий, торф’яні брикети і дрова для продажу населенню, газ скраплений у балонах, що реалізується населенню за місцем проживання для використання у житлових та/або нежитлових приміщеннях;</w:t>
      </w:r>
    </w:p>
    <w:p w:rsidR="00DD582A" w:rsidRPr="00DD582A" w:rsidRDefault="00DD582A" w:rsidP="004B4744">
      <w:pPr>
        <w:numPr>
          <w:ilvl w:val="0"/>
          <w:numId w:val="9"/>
        </w:numPr>
        <w:shd w:val="clear" w:color="auto" w:fill="FFFFFF"/>
        <w:spacing w:after="0" w:line="240" w:lineRule="auto"/>
        <w:ind w:left="0"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проїзні квитки;</w:t>
      </w:r>
    </w:p>
    <w:p w:rsidR="00DD582A" w:rsidRPr="00DD582A" w:rsidRDefault="00DD582A" w:rsidP="004B4744">
      <w:pPr>
        <w:numPr>
          <w:ilvl w:val="0"/>
          <w:numId w:val="9"/>
        </w:numPr>
        <w:shd w:val="clear" w:color="auto" w:fill="FFFFFF"/>
        <w:spacing w:after="0" w:line="240" w:lineRule="auto"/>
        <w:ind w:left="0"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зошити.</w:t>
      </w:r>
    </w:p>
    <w:p w:rsidR="00EA2560" w:rsidRPr="004B4744" w:rsidRDefault="00EA2560" w:rsidP="004B4744">
      <w:pPr>
        <w:shd w:val="clear" w:color="auto" w:fill="FFFFFF"/>
        <w:spacing w:after="0" w:line="240" w:lineRule="auto"/>
        <w:ind w:firstLine="567"/>
        <w:jc w:val="both"/>
        <w:textAlignment w:val="baseline"/>
        <w:rPr>
          <w:rFonts w:eastAsia="Times New Roman"/>
          <w:b/>
          <w:i/>
          <w:color w:val="000000" w:themeColor="text1"/>
          <w:szCs w:val="24"/>
          <w:lang w:val="uk-UA" w:eastAsia="ru-RU"/>
        </w:rPr>
      </w:pPr>
    </w:p>
    <w:p w:rsidR="00DD582A" w:rsidRPr="00DD582A" w:rsidRDefault="00EA2560" w:rsidP="004B4744">
      <w:pPr>
        <w:shd w:val="clear" w:color="auto" w:fill="FFFFFF"/>
        <w:spacing w:after="0" w:line="240" w:lineRule="auto"/>
        <w:ind w:firstLine="567"/>
        <w:jc w:val="both"/>
        <w:textAlignment w:val="baseline"/>
        <w:rPr>
          <w:rFonts w:eastAsia="Times New Roman"/>
          <w:b/>
          <w:i/>
          <w:color w:val="000000" w:themeColor="text1"/>
          <w:szCs w:val="24"/>
          <w:lang w:val="uk-UA" w:eastAsia="ru-RU"/>
        </w:rPr>
      </w:pPr>
      <w:r w:rsidRPr="004B4744">
        <w:rPr>
          <w:rFonts w:eastAsia="Times New Roman"/>
          <w:b/>
          <w:i/>
          <w:color w:val="000000" w:themeColor="text1"/>
          <w:szCs w:val="24"/>
          <w:lang w:val="uk-UA" w:eastAsia="ru-RU"/>
        </w:rPr>
        <w:t>-</w:t>
      </w:r>
      <w:r w:rsidR="00DD582A" w:rsidRPr="00F51AA4">
        <w:rPr>
          <w:rFonts w:eastAsia="Times New Roman"/>
          <w:b/>
          <w:i/>
          <w:color w:val="000000" w:themeColor="text1"/>
          <w:szCs w:val="24"/>
          <w:lang w:val="uk-UA" w:eastAsia="ru-RU"/>
        </w:rPr>
        <w:t xml:space="preserve"> А також:</w:t>
      </w:r>
    </w:p>
    <w:p w:rsidR="00DD582A" w:rsidRPr="00DD582A" w:rsidRDefault="00DD582A" w:rsidP="004B4744">
      <w:pPr>
        <w:shd w:val="clear" w:color="auto" w:fill="FFFFFF"/>
        <w:spacing w:after="0" w:line="240" w:lineRule="auto"/>
        <w:ind w:firstLine="567"/>
        <w:jc w:val="both"/>
        <w:textAlignment w:val="baseline"/>
        <w:rPr>
          <w:rFonts w:eastAsia="Times New Roman"/>
          <w:color w:val="000000" w:themeColor="text1"/>
          <w:szCs w:val="24"/>
          <w:lang w:val="uk-UA" w:eastAsia="ru-RU"/>
        </w:rPr>
      </w:pPr>
      <w:r w:rsidRPr="00DD582A">
        <w:rPr>
          <w:rFonts w:eastAsia="Times New Roman"/>
          <w:color w:val="000000" w:themeColor="text1"/>
          <w:szCs w:val="24"/>
          <w:lang w:val="uk-UA" w:eastAsia="ru-RU"/>
        </w:rPr>
        <w:t xml:space="preserve">З придбанням пільгового торгового патенту провадиться торговельна діяльність виключно з використанням періодичних видань друкованих засобів масової інформації вітчизняного виробництва, що мають реєстраційні свідоцтва, видані в установленому порядку, а також книг, брошур, альбомів, нотних видань, буклетів, плакатів, картографічної продукції, </w:t>
      </w:r>
      <w:r w:rsidR="00F51AA4">
        <w:rPr>
          <w:rFonts w:eastAsia="Times New Roman"/>
          <w:color w:val="000000" w:themeColor="text1"/>
          <w:szCs w:val="24"/>
          <w:lang w:val="uk-UA" w:eastAsia="ru-RU"/>
        </w:rPr>
        <w:t>що видаються юридичними особами-</w:t>
      </w:r>
      <w:r w:rsidRPr="00DD582A">
        <w:rPr>
          <w:rFonts w:eastAsia="Times New Roman"/>
          <w:color w:val="000000" w:themeColor="text1"/>
          <w:szCs w:val="24"/>
          <w:lang w:val="uk-UA" w:eastAsia="ru-RU"/>
        </w:rPr>
        <w:t>резидентами України.</w:t>
      </w:r>
    </w:p>
    <w:p w:rsidR="00DD582A" w:rsidRPr="00A000F9" w:rsidRDefault="00DD582A" w:rsidP="004B4744">
      <w:pPr>
        <w:shd w:val="clear" w:color="auto" w:fill="FFFFFF"/>
        <w:spacing w:after="0" w:line="240" w:lineRule="auto"/>
        <w:ind w:firstLine="567"/>
        <w:jc w:val="both"/>
        <w:textAlignment w:val="baseline"/>
        <w:rPr>
          <w:rFonts w:eastAsia="Times New Roman"/>
          <w:color w:val="000000" w:themeColor="text1"/>
          <w:szCs w:val="24"/>
          <w:lang w:val="uk-UA" w:eastAsia="ru-RU"/>
        </w:rPr>
      </w:pPr>
      <w:r w:rsidRPr="00A000F9">
        <w:rPr>
          <w:rFonts w:eastAsia="Times New Roman"/>
          <w:color w:val="000000" w:themeColor="text1"/>
          <w:szCs w:val="24"/>
          <w:lang w:val="uk-UA" w:eastAsia="ru-RU"/>
        </w:rPr>
        <w:t>При здійсненні продажу товарів, зазначених у абзаці першому цього підпункту, платники збору можуть одночасно здійснювати продаж супутньої продукції (незалежно від країни їх походження): ручки, олівці, інструменти для креслення, пензлі, мастихіни, мольберти, фарби, лаки, розчинники та закріплювачі для малювання та живопису, полотна, багети, рамки та підрамники для картин, швидкозшивачі, інші канцелярські прилади та конторське приладдя, крім виготовлених з дорогоцінних і напівдорогоцінних металів</w:t>
      </w:r>
    </w:p>
    <w:p w:rsidR="00F51AA4" w:rsidRDefault="00F51AA4" w:rsidP="004B4744">
      <w:pPr>
        <w:shd w:val="clear" w:color="auto" w:fill="FFFFFF"/>
        <w:spacing w:after="0" w:line="240" w:lineRule="auto"/>
        <w:ind w:firstLine="567"/>
        <w:jc w:val="both"/>
        <w:textAlignment w:val="baseline"/>
        <w:outlineLvl w:val="2"/>
        <w:rPr>
          <w:rFonts w:eastAsia="Times New Roman"/>
          <w:color w:val="000000" w:themeColor="text1"/>
          <w:szCs w:val="24"/>
          <w:lang w:val="uk-UA" w:eastAsia="ru-RU"/>
        </w:rPr>
      </w:pPr>
    </w:p>
    <w:p w:rsidR="00DD582A" w:rsidRPr="00A05C53" w:rsidRDefault="00EA2560" w:rsidP="004B4744">
      <w:pPr>
        <w:shd w:val="clear" w:color="auto" w:fill="FFFFFF"/>
        <w:spacing w:after="0" w:line="240" w:lineRule="auto"/>
        <w:ind w:firstLine="567"/>
        <w:jc w:val="both"/>
        <w:textAlignment w:val="baseline"/>
        <w:outlineLvl w:val="2"/>
        <w:rPr>
          <w:rFonts w:eastAsia="Times New Roman"/>
          <w:b/>
          <w:i/>
          <w:color w:val="000000" w:themeColor="text1"/>
          <w:szCs w:val="24"/>
          <w:u w:val="single"/>
          <w:lang w:eastAsia="ru-RU"/>
        </w:rPr>
      </w:pPr>
      <w:r w:rsidRPr="00F51AA4">
        <w:rPr>
          <w:rFonts w:eastAsia="Times New Roman"/>
          <w:b/>
          <w:i/>
          <w:color w:val="000000" w:themeColor="text1"/>
          <w:szCs w:val="24"/>
          <w:lang w:val="uk-UA" w:eastAsia="ru-RU"/>
        </w:rPr>
        <w:t xml:space="preserve">3) </w:t>
      </w:r>
      <w:r w:rsidR="00DD582A" w:rsidRPr="00A05C53">
        <w:rPr>
          <w:rFonts w:eastAsia="Times New Roman"/>
          <w:b/>
          <w:i/>
          <w:color w:val="000000" w:themeColor="text1"/>
          <w:szCs w:val="24"/>
          <w:u w:val="single"/>
          <w:lang w:eastAsia="ru-RU"/>
        </w:rPr>
        <w:t>Короткотерміновий патент</w:t>
      </w:r>
    </w:p>
    <w:p w:rsidR="00DD582A" w:rsidRPr="00DD582A" w:rsidRDefault="00DD582A" w:rsidP="004B4744">
      <w:pPr>
        <w:shd w:val="clear" w:color="auto" w:fill="FFFFFF"/>
        <w:spacing w:after="0" w:line="240" w:lineRule="auto"/>
        <w:ind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Короткотерміновий торговий патент придбавається у разі проведення ярмарків, виставок-продажів та інших короткотермінових заходів, пов’язаних з демонстрацією та продажем товарів.</w:t>
      </w:r>
    </w:p>
    <w:p w:rsidR="00DD582A" w:rsidRPr="00DD582A" w:rsidRDefault="00DD582A" w:rsidP="004B4744">
      <w:pPr>
        <w:shd w:val="clear" w:color="auto" w:fill="FFFFFF"/>
        <w:spacing w:after="0" w:line="240" w:lineRule="auto"/>
        <w:ind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 xml:space="preserve">Строк дії </w:t>
      </w:r>
      <w:r w:rsidR="00EA2560" w:rsidRPr="004B4744">
        <w:rPr>
          <w:rFonts w:eastAsia="Times New Roman"/>
          <w:color w:val="000000" w:themeColor="text1"/>
          <w:szCs w:val="24"/>
          <w:lang w:val="uk-UA" w:eastAsia="ru-RU"/>
        </w:rPr>
        <w:t>-</w:t>
      </w:r>
      <w:r w:rsidRPr="00DD582A">
        <w:rPr>
          <w:rFonts w:eastAsia="Times New Roman"/>
          <w:color w:val="000000" w:themeColor="text1"/>
          <w:szCs w:val="24"/>
          <w:lang w:eastAsia="ru-RU"/>
        </w:rPr>
        <w:t xml:space="preserve"> від одного до п’ятнадцяти календарних днів.</w:t>
      </w:r>
    </w:p>
    <w:p w:rsidR="00DD582A" w:rsidRPr="00DE5543" w:rsidRDefault="00DD582A" w:rsidP="004B4744">
      <w:pPr>
        <w:shd w:val="clear" w:color="auto" w:fill="FFFFFF"/>
        <w:spacing w:after="0" w:line="240" w:lineRule="auto"/>
        <w:ind w:firstLine="567"/>
        <w:jc w:val="both"/>
        <w:textAlignment w:val="baseline"/>
        <w:rPr>
          <w:rFonts w:eastAsia="Times New Roman"/>
          <w:b/>
          <w:i/>
          <w:color w:val="000000" w:themeColor="text1"/>
          <w:szCs w:val="24"/>
          <w:lang w:eastAsia="ru-RU"/>
        </w:rPr>
      </w:pPr>
      <w:r w:rsidRPr="00DD582A">
        <w:rPr>
          <w:rFonts w:eastAsia="Times New Roman"/>
          <w:color w:val="000000" w:themeColor="text1"/>
          <w:szCs w:val="24"/>
          <w:lang w:eastAsia="ru-RU"/>
        </w:rPr>
        <w:t xml:space="preserve">Ставка збору за провадження торговельної діяльності із придбанням короткотермінового торгового патенту за </w:t>
      </w:r>
      <w:r w:rsidRPr="00941BB0">
        <w:rPr>
          <w:rFonts w:eastAsia="Times New Roman"/>
          <w:b/>
          <w:i/>
          <w:color w:val="000000" w:themeColor="text1"/>
          <w:szCs w:val="24"/>
          <w:u w:val="single"/>
          <w:lang w:eastAsia="ru-RU"/>
        </w:rPr>
        <w:t>один день становить 0,02 розміру</w:t>
      </w:r>
      <w:r w:rsidRPr="00DD582A">
        <w:rPr>
          <w:rFonts w:eastAsia="Times New Roman"/>
          <w:color w:val="000000" w:themeColor="text1"/>
          <w:szCs w:val="24"/>
          <w:lang w:eastAsia="ru-RU"/>
        </w:rPr>
        <w:t xml:space="preserve"> </w:t>
      </w:r>
      <w:r w:rsidRPr="00DE5543">
        <w:rPr>
          <w:rFonts w:eastAsia="Times New Roman"/>
          <w:b/>
          <w:i/>
          <w:color w:val="000000" w:themeColor="text1"/>
          <w:szCs w:val="24"/>
          <w:lang w:eastAsia="ru-RU"/>
        </w:rPr>
        <w:t>мінімальної заробітної плати.</w:t>
      </w:r>
    </w:p>
    <w:p w:rsidR="00DD582A" w:rsidRPr="00DD582A" w:rsidRDefault="00DD582A" w:rsidP="004B4744">
      <w:pPr>
        <w:shd w:val="clear" w:color="auto" w:fill="FFFFFF"/>
        <w:spacing w:after="0" w:line="240" w:lineRule="auto"/>
        <w:ind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 xml:space="preserve">Строк сплати збору </w:t>
      </w:r>
      <w:r w:rsidR="00EA2560" w:rsidRPr="004B4744">
        <w:rPr>
          <w:rFonts w:eastAsia="Times New Roman"/>
          <w:color w:val="000000" w:themeColor="text1"/>
          <w:szCs w:val="24"/>
          <w:lang w:val="uk-UA" w:eastAsia="ru-RU"/>
        </w:rPr>
        <w:t>-</w:t>
      </w:r>
      <w:r w:rsidRPr="00DD582A">
        <w:rPr>
          <w:rFonts w:eastAsia="Times New Roman"/>
          <w:color w:val="000000" w:themeColor="text1"/>
          <w:szCs w:val="24"/>
          <w:lang w:eastAsia="ru-RU"/>
        </w:rPr>
        <w:t xml:space="preserve"> не пізніш як за один календарний день до початку провадження такої діяльності.</w:t>
      </w:r>
    </w:p>
    <w:p w:rsidR="00F51AA4" w:rsidRDefault="00F51AA4" w:rsidP="004B4744">
      <w:pPr>
        <w:shd w:val="clear" w:color="auto" w:fill="FFFFFF"/>
        <w:spacing w:after="0" w:line="240" w:lineRule="auto"/>
        <w:ind w:firstLine="567"/>
        <w:jc w:val="both"/>
        <w:textAlignment w:val="baseline"/>
        <w:outlineLvl w:val="2"/>
        <w:rPr>
          <w:rFonts w:eastAsia="Times New Roman"/>
          <w:color w:val="000000" w:themeColor="text1"/>
          <w:szCs w:val="24"/>
          <w:lang w:val="uk-UA" w:eastAsia="ru-RU"/>
        </w:rPr>
      </w:pPr>
    </w:p>
    <w:p w:rsidR="00DE5543" w:rsidRDefault="00DE5543" w:rsidP="004B4744">
      <w:pPr>
        <w:shd w:val="clear" w:color="auto" w:fill="FFFFFF"/>
        <w:spacing w:after="0" w:line="240" w:lineRule="auto"/>
        <w:ind w:firstLine="567"/>
        <w:jc w:val="both"/>
        <w:textAlignment w:val="baseline"/>
        <w:outlineLvl w:val="2"/>
        <w:rPr>
          <w:rFonts w:eastAsia="Times New Roman"/>
          <w:b/>
          <w:i/>
          <w:color w:val="000000" w:themeColor="text1"/>
          <w:szCs w:val="24"/>
          <w:lang w:val="uk-UA" w:eastAsia="ru-RU"/>
        </w:rPr>
      </w:pPr>
    </w:p>
    <w:p w:rsidR="00DD582A" w:rsidRPr="00DD582A" w:rsidRDefault="00EA2560" w:rsidP="004B4744">
      <w:pPr>
        <w:shd w:val="clear" w:color="auto" w:fill="FFFFFF"/>
        <w:spacing w:after="0" w:line="240" w:lineRule="auto"/>
        <w:ind w:firstLine="567"/>
        <w:jc w:val="both"/>
        <w:textAlignment w:val="baseline"/>
        <w:outlineLvl w:val="2"/>
        <w:rPr>
          <w:rFonts w:eastAsia="Times New Roman"/>
          <w:b/>
          <w:i/>
          <w:color w:val="000000" w:themeColor="text1"/>
          <w:szCs w:val="24"/>
          <w:lang w:eastAsia="ru-RU"/>
        </w:rPr>
      </w:pPr>
      <w:r w:rsidRPr="00F51AA4">
        <w:rPr>
          <w:rFonts w:eastAsia="Times New Roman"/>
          <w:b/>
          <w:i/>
          <w:color w:val="000000" w:themeColor="text1"/>
          <w:szCs w:val="24"/>
          <w:lang w:val="uk-UA" w:eastAsia="ru-RU"/>
        </w:rPr>
        <w:t xml:space="preserve">4) </w:t>
      </w:r>
      <w:r w:rsidR="00DD582A" w:rsidRPr="00DD582A">
        <w:rPr>
          <w:rFonts w:eastAsia="Times New Roman"/>
          <w:b/>
          <w:i/>
          <w:color w:val="000000" w:themeColor="text1"/>
          <w:szCs w:val="24"/>
          <w:lang w:eastAsia="ru-RU"/>
        </w:rPr>
        <w:t>Торговий патент на здійснення діяльності у сфері розваг</w:t>
      </w:r>
    </w:p>
    <w:p w:rsidR="00DD582A" w:rsidRPr="00DD582A" w:rsidRDefault="00DD582A" w:rsidP="004B4744">
      <w:pPr>
        <w:shd w:val="clear" w:color="auto" w:fill="FFFFFF"/>
        <w:spacing w:after="0" w:line="240" w:lineRule="auto"/>
        <w:ind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Патент придбається для кожного окремого грального місця. Якщо окреме гральне місце має декілька незалежних гральних місць, торговий патент придбається окремо для кожного з них.</w:t>
      </w:r>
    </w:p>
    <w:p w:rsidR="00DD582A" w:rsidRPr="00DD582A" w:rsidRDefault="00DD582A" w:rsidP="004B4744">
      <w:pPr>
        <w:shd w:val="clear" w:color="auto" w:fill="FFFFFF"/>
        <w:spacing w:after="0" w:line="240" w:lineRule="auto"/>
        <w:ind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Строк дії складає вісім календарних кварталів</w:t>
      </w:r>
      <w:r w:rsidR="000F75C2" w:rsidRPr="004B4744">
        <w:rPr>
          <w:rFonts w:eastAsia="Times New Roman"/>
          <w:color w:val="000000" w:themeColor="text1"/>
          <w:szCs w:val="24"/>
          <w:lang w:val="uk-UA" w:eastAsia="ru-RU"/>
        </w:rPr>
        <w:t xml:space="preserve"> (2 роки)</w:t>
      </w:r>
      <w:r w:rsidRPr="00DD582A">
        <w:rPr>
          <w:rFonts w:eastAsia="Times New Roman"/>
          <w:color w:val="000000" w:themeColor="text1"/>
          <w:szCs w:val="24"/>
          <w:lang w:eastAsia="ru-RU"/>
        </w:rPr>
        <w:t>.</w:t>
      </w:r>
    </w:p>
    <w:p w:rsidR="00DD582A" w:rsidRPr="00DD582A" w:rsidRDefault="00DD582A" w:rsidP="004B4744">
      <w:pPr>
        <w:shd w:val="clear" w:color="auto" w:fill="FFFFFF"/>
        <w:spacing w:after="0" w:line="240" w:lineRule="auto"/>
        <w:ind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 xml:space="preserve">Ставка збору за здійснення діяльності у сфері розваг на квартал становить </w:t>
      </w:r>
      <w:r w:rsidRPr="00941BB0">
        <w:rPr>
          <w:rFonts w:eastAsia="Times New Roman"/>
          <w:b/>
          <w:i/>
          <w:color w:val="000000" w:themeColor="text1"/>
          <w:szCs w:val="24"/>
          <w:lang w:eastAsia="ru-RU"/>
        </w:rPr>
        <w:t>від однієї до двох мінімальних заробітних плат</w:t>
      </w:r>
      <w:r w:rsidRPr="00DD582A">
        <w:rPr>
          <w:rFonts w:eastAsia="Times New Roman"/>
          <w:color w:val="000000" w:themeColor="text1"/>
          <w:szCs w:val="24"/>
          <w:lang w:eastAsia="ru-RU"/>
        </w:rPr>
        <w:t xml:space="preserve"> </w:t>
      </w:r>
      <w:r w:rsidRPr="00DE5543">
        <w:rPr>
          <w:rFonts w:eastAsia="Times New Roman"/>
          <w:b/>
          <w:i/>
          <w:color w:val="000000" w:themeColor="text1"/>
          <w:szCs w:val="24"/>
          <w:lang w:eastAsia="ru-RU"/>
        </w:rPr>
        <w:t>за кожне окреме гральне місце</w:t>
      </w:r>
      <w:r w:rsidRPr="00DD582A">
        <w:rPr>
          <w:rFonts w:eastAsia="Times New Roman"/>
          <w:color w:val="000000" w:themeColor="text1"/>
          <w:szCs w:val="24"/>
          <w:lang w:eastAsia="ru-RU"/>
        </w:rPr>
        <w:t>.</w:t>
      </w:r>
    </w:p>
    <w:p w:rsidR="00DD582A" w:rsidRPr="00DD582A" w:rsidRDefault="00DD582A" w:rsidP="004B4744">
      <w:pPr>
        <w:shd w:val="clear" w:color="auto" w:fill="FFFFFF"/>
        <w:spacing w:after="0" w:line="240" w:lineRule="auto"/>
        <w:ind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 xml:space="preserve">Строк сплати збору </w:t>
      </w:r>
      <w:r w:rsidR="00EA2560" w:rsidRPr="004B4744">
        <w:rPr>
          <w:rFonts w:eastAsia="Times New Roman"/>
          <w:color w:val="000000" w:themeColor="text1"/>
          <w:szCs w:val="24"/>
          <w:lang w:val="uk-UA" w:eastAsia="ru-RU"/>
        </w:rPr>
        <w:t>-</w:t>
      </w:r>
      <w:r w:rsidRPr="00DD582A">
        <w:rPr>
          <w:rFonts w:eastAsia="Times New Roman"/>
          <w:color w:val="000000" w:themeColor="text1"/>
          <w:szCs w:val="24"/>
          <w:lang w:eastAsia="ru-RU"/>
        </w:rPr>
        <w:t xml:space="preserve"> щоквартально не пізніше 15 числа місяця, який передує звітному кварталу.</w:t>
      </w:r>
    </w:p>
    <w:p w:rsidR="00F51AA4" w:rsidRDefault="00F51AA4" w:rsidP="004B4744">
      <w:pPr>
        <w:shd w:val="clear" w:color="auto" w:fill="FFFFFF"/>
        <w:spacing w:after="0" w:line="240" w:lineRule="auto"/>
        <w:ind w:firstLine="567"/>
        <w:jc w:val="both"/>
        <w:textAlignment w:val="baseline"/>
        <w:outlineLvl w:val="1"/>
        <w:rPr>
          <w:rFonts w:eastAsia="Times New Roman"/>
          <w:color w:val="000000" w:themeColor="text1"/>
          <w:szCs w:val="24"/>
          <w:lang w:val="uk-UA" w:eastAsia="ru-RU"/>
        </w:rPr>
      </w:pPr>
    </w:p>
    <w:p w:rsidR="00234FB4" w:rsidRDefault="00234FB4" w:rsidP="00F51AA4">
      <w:pPr>
        <w:shd w:val="clear" w:color="auto" w:fill="FFFFFF"/>
        <w:spacing w:after="0" w:line="240" w:lineRule="auto"/>
        <w:ind w:left="1416" w:firstLine="708"/>
        <w:jc w:val="both"/>
        <w:textAlignment w:val="baseline"/>
        <w:outlineLvl w:val="1"/>
        <w:rPr>
          <w:rFonts w:eastAsia="Times New Roman"/>
          <w:b/>
          <w:color w:val="000000" w:themeColor="text1"/>
          <w:szCs w:val="24"/>
          <w:lang w:val="uk-UA" w:eastAsia="ru-RU"/>
        </w:rPr>
      </w:pPr>
    </w:p>
    <w:p w:rsidR="00DD582A" w:rsidRPr="00DD582A" w:rsidRDefault="00DD582A" w:rsidP="00F51AA4">
      <w:pPr>
        <w:shd w:val="clear" w:color="auto" w:fill="FFFFFF"/>
        <w:spacing w:after="0" w:line="240" w:lineRule="auto"/>
        <w:ind w:left="1416" w:firstLine="708"/>
        <w:jc w:val="both"/>
        <w:textAlignment w:val="baseline"/>
        <w:outlineLvl w:val="1"/>
        <w:rPr>
          <w:rFonts w:eastAsia="Times New Roman"/>
          <w:b/>
          <w:color w:val="000000" w:themeColor="text1"/>
          <w:szCs w:val="24"/>
          <w:lang w:eastAsia="ru-RU"/>
        </w:rPr>
      </w:pPr>
      <w:r w:rsidRPr="00DD582A">
        <w:rPr>
          <w:rFonts w:eastAsia="Times New Roman"/>
          <w:b/>
          <w:color w:val="000000" w:themeColor="text1"/>
          <w:szCs w:val="24"/>
          <w:lang w:eastAsia="ru-RU"/>
        </w:rPr>
        <w:t>Порядок використання торгового патенту</w:t>
      </w:r>
    </w:p>
    <w:p w:rsidR="00DD582A" w:rsidRPr="00DD582A" w:rsidRDefault="00DD582A" w:rsidP="004B4744">
      <w:pPr>
        <w:shd w:val="clear" w:color="auto" w:fill="FFFFFF"/>
        <w:spacing w:after="0" w:line="240" w:lineRule="auto"/>
        <w:ind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 xml:space="preserve">Оригінал торгового патенту повинен бути </w:t>
      </w:r>
      <w:r w:rsidRPr="00DE5543">
        <w:rPr>
          <w:rFonts w:eastAsia="Times New Roman"/>
          <w:b/>
          <w:i/>
          <w:color w:val="000000" w:themeColor="text1"/>
          <w:szCs w:val="24"/>
          <w:lang w:eastAsia="ru-RU"/>
        </w:rPr>
        <w:t>розміщений</w:t>
      </w:r>
      <w:r w:rsidRPr="00DD582A">
        <w:rPr>
          <w:rFonts w:eastAsia="Times New Roman"/>
          <w:color w:val="000000" w:themeColor="text1"/>
          <w:szCs w:val="24"/>
          <w:lang w:eastAsia="ru-RU"/>
        </w:rPr>
        <w:t>:</w:t>
      </w:r>
    </w:p>
    <w:p w:rsidR="00DD582A" w:rsidRPr="00DD582A" w:rsidRDefault="00DD582A" w:rsidP="004B4744">
      <w:pPr>
        <w:shd w:val="clear" w:color="auto" w:fill="FFFFFF"/>
        <w:spacing w:after="0" w:line="240" w:lineRule="auto"/>
        <w:ind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 xml:space="preserve">На фронтальній вітрині магазину, а за її відсутності </w:t>
      </w:r>
      <w:r w:rsidR="00EA2560" w:rsidRPr="004B4744">
        <w:rPr>
          <w:rFonts w:eastAsia="Times New Roman"/>
          <w:color w:val="000000" w:themeColor="text1"/>
          <w:szCs w:val="24"/>
          <w:lang w:val="uk-UA" w:eastAsia="ru-RU"/>
        </w:rPr>
        <w:t>-</w:t>
      </w:r>
      <w:r w:rsidRPr="00DD582A">
        <w:rPr>
          <w:rFonts w:eastAsia="Times New Roman"/>
          <w:color w:val="000000" w:themeColor="text1"/>
          <w:szCs w:val="24"/>
          <w:lang w:eastAsia="ru-RU"/>
        </w:rPr>
        <w:t xml:space="preserve"> біля реєстратора розрахункових операцій або на фронтальній вітрині малої </w:t>
      </w:r>
      <w:proofErr w:type="gramStart"/>
      <w:r w:rsidRPr="00DD582A">
        <w:rPr>
          <w:rFonts w:eastAsia="Times New Roman"/>
          <w:color w:val="000000" w:themeColor="text1"/>
          <w:szCs w:val="24"/>
          <w:lang w:eastAsia="ru-RU"/>
        </w:rPr>
        <w:t>арх</w:t>
      </w:r>
      <w:proofErr w:type="gramEnd"/>
      <w:r w:rsidRPr="00DD582A">
        <w:rPr>
          <w:rFonts w:eastAsia="Times New Roman"/>
          <w:color w:val="000000" w:themeColor="text1"/>
          <w:szCs w:val="24"/>
          <w:lang w:eastAsia="ru-RU"/>
        </w:rPr>
        <w:t xml:space="preserve">ітектурної форми або на </w:t>
      </w:r>
      <w:r w:rsidRPr="00DD582A">
        <w:rPr>
          <w:rFonts w:eastAsia="Times New Roman"/>
          <w:color w:val="000000" w:themeColor="text1"/>
          <w:szCs w:val="24"/>
          <w:lang w:eastAsia="ru-RU"/>
        </w:rPr>
        <w:lastRenderedPageBreak/>
        <w:t>табличці в автомагазинах, на розвозках та інших видах пересувної торговельної мережі, а також на лотках, прилавках та інших видах торговельних точок, відкритих у відведених для торговельної діяльності мі</w:t>
      </w:r>
      <w:proofErr w:type="gramStart"/>
      <w:r w:rsidRPr="00DD582A">
        <w:rPr>
          <w:rFonts w:eastAsia="Times New Roman"/>
          <w:color w:val="000000" w:themeColor="text1"/>
          <w:szCs w:val="24"/>
          <w:lang w:eastAsia="ru-RU"/>
        </w:rPr>
        <w:t>сцях або у пунктах обміну іноземної валюти або у приміщеннях для надання платних послуг, а також у приміщеннях, в яких проводяться розважальні ігри.</w:t>
      </w:r>
      <w:proofErr w:type="gramEnd"/>
    </w:p>
    <w:p w:rsidR="00DD582A" w:rsidRPr="00DD582A" w:rsidRDefault="00DD582A" w:rsidP="004B4744">
      <w:pPr>
        <w:shd w:val="clear" w:color="auto" w:fill="FFFFFF"/>
        <w:spacing w:after="0" w:line="240" w:lineRule="auto"/>
        <w:ind w:firstLine="567"/>
        <w:jc w:val="both"/>
        <w:textAlignment w:val="baseline"/>
        <w:rPr>
          <w:rFonts w:eastAsia="Times New Roman"/>
          <w:color w:val="000000" w:themeColor="text1"/>
          <w:szCs w:val="24"/>
          <w:lang w:eastAsia="ru-RU"/>
        </w:rPr>
      </w:pPr>
      <w:r w:rsidRPr="00DD582A">
        <w:rPr>
          <w:rFonts w:eastAsia="Times New Roman"/>
          <w:color w:val="000000" w:themeColor="text1"/>
          <w:szCs w:val="24"/>
          <w:lang w:eastAsia="ru-RU"/>
        </w:rPr>
        <w:t xml:space="preserve">Торговий патент повинен бути </w:t>
      </w:r>
      <w:r w:rsidRPr="00DE5543">
        <w:rPr>
          <w:rFonts w:eastAsia="Times New Roman"/>
          <w:b/>
          <w:i/>
          <w:color w:val="000000" w:themeColor="text1"/>
          <w:szCs w:val="24"/>
          <w:lang w:eastAsia="ru-RU"/>
        </w:rPr>
        <w:t>відкритий та доступний для огляду</w:t>
      </w:r>
      <w:r w:rsidRPr="00DD582A">
        <w:rPr>
          <w:rFonts w:eastAsia="Times New Roman"/>
          <w:color w:val="000000" w:themeColor="text1"/>
          <w:szCs w:val="24"/>
          <w:lang w:eastAsia="ru-RU"/>
        </w:rPr>
        <w:t>.</w:t>
      </w:r>
    </w:p>
    <w:p w:rsidR="00DE5543" w:rsidRDefault="00DE5543" w:rsidP="004B4744">
      <w:pPr>
        <w:shd w:val="clear" w:color="auto" w:fill="FFFFFF"/>
        <w:spacing w:after="0" w:line="240" w:lineRule="auto"/>
        <w:ind w:firstLine="567"/>
        <w:jc w:val="both"/>
        <w:textAlignment w:val="baseline"/>
        <w:rPr>
          <w:rFonts w:eastAsia="Times New Roman"/>
          <w:color w:val="000000" w:themeColor="text1"/>
          <w:szCs w:val="24"/>
          <w:lang w:val="uk-UA" w:eastAsia="ru-RU"/>
        </w:rPr>
      </w:pPr>
    </w:p>
    <w:p w:rsidR="00DD582A" w:rsidRPr="00AB3C68" w:rsidRDefault="00DE5543" w:rsidP="004B4744">
      <w:pPr>
        <w:shd w:val="clear" w:color="auto" w:fill="FFFFFF"/>
        <w:spacing w:after="0" w:line="240" w:lineRule="auto"/>
        <w:ind w:firstLine="567"/>
        <w:jc w:val="both"/>
        <w:textAlignment w:val="baseline"/>
        <w:rPr>
          <w:rFonts w:eastAsia="Times New Roman"/>
          <w:i/>
          <w:color w:val="000000" w:themeColor="text1"/>
          <w:szCs w:val="24"/>
          <w:lang w:eastAsia="ru-RU"/>
        </w:rPr>
      </w:pPr>
      <w:r w:rsidRPr="00AB3C68">
        <w:rPr>
          <w:rFonts w:eastAsia="Times New Roman"/>
          <w:b/>
          <w:color w:val="000000" w:themeColor="text1"/>
          <w:szCs w:val="24"/>
          <w:lang w:val="uk-UA" w:eastAsia="ru-RU"/>
        </w:rPr>
        <w:t>УВАГА!!!</w:t>
      </w:r>
      <w:r>
        <w:rPr>
          <w:rFonts w:eastAsia="Times New Roman"/>
          <w:color w:val="000000" w:themeColor="text1"/>
          <w:szCs w:val="24"/>
          <w:lang w:val="uk-UA" w:eastAsia="ru-RU"/>
        </w:rPr>
        <w:t xml:space="preserve"> </w:t>
      </w:r>
      <w:r w:rsidR="00DD582A" w:rsidRPr="00AB3C68">
        <w:rPr>
          <w:rFonts w:eastAsia="Times New Roman"/>
          <w:i/>
          <w:color w:val="000000" w:themeColor="text1"/>
          <w:szCs w:val="24"/>
          <w:lang w:eastAsia="ru-RU"/>
        </w:rPr>
        <w:t>Дозволяється розміщувати нотаріально засвідчені копії торгових патентів у визначених цією частиною місцях. При цьому оригінал такого патенту повинен зберігатися у відповідальної особи суб’єкта господарювання або відповідальної особи відокремленого підрозділу, яка зобов’язана надавати його для огляду уповноваженим законом особам.</w:t>
      </w:r>
    </w:p>
    <w:p w:rsidR="00DD582A" w:rsidRPr="00AB3C68" w:rsidRDefault="00DD582A" w:rsidP="004B4744">
      <w:pPr>
        <w:shd w:val="clear" w:color="auto" w:fill="FFFFFF"/>
        <w:spacing w:after="0" w:line="240" w:lineRule="auto"/>
        <w:ind w:firstLine="567"/>
        <w:jc w:val="both"/>
        <w:textAlignment w:val="baseline"/>
        <w:rPr>
          <w:rFonts w:eastAsia="Times New Roman"/>
          <w:i/>
          <w:color w:val="000000" w:themeColor="text1"/>
          <w:szCs w:val="24"/>
          <w:lang w:eastAsia="ru-RU"/>
        </w:rPr>
      </w:pPr>
      <w:r w:rsidRPr="00AB3C68">
        <w:rPr>
          <w:rFonts w:eastAsia="Times New Roman"/>
          <w:i/>
          <w:color w:val="000000" w:themeColor="text1"/>
          <w:szCs w:val="24"/>
          <w:lang w:eastAsia="ru-RU"/>
        </w:rPr>
        <w:t>Передача торгового патенту іншому суб’єкту господарювання або іншому відокремленому підрозділу такого суб’єкта не дозволяється.</w:t>
      </w:r>
    </w:p>
    <w:p w:rsidR="009309B9" w:rsidRDefault="009309B9" w:rsidP="004B4744">
      <w:pPr>
        <w:shd w:val="clear" w:color="auto" w:fill="FFFFFF"/>
        <w:spacing w:after="0" w:line="240" w:lineRule="auto"/>
        <w:ind w:firstLine="567"/>
        <w:jc w:val="both"/>
        <w:textAlignment w:val="baseline"/>
        <w:outlineLvl w:val="1"/>
        <w:rPr>
          <w:rFonts w:eastAsia="Times New Roman"/>
          <w:color w:val="000000" w:themeColor="text1"/>
          <w:szCs w:val="24"/>
          <w:lang w:val="uk-UA" w:eastAsia="ru-RU"/>
        </w:rPr>
      </w:pPr>
    </w:p>
    <w:p w:rsidR="00DE5543" w:rsidRDefault="00DE5543" w:rsidP="004B4744">
      <w:pPr>
        <w:shd w:val="clear" w:color="auto" w:fill="FFFFFF"/>
        <w:spacing w:after="0" w:line="240" w:lineRule="auto"/>
        <w:ind w:firstLine="567"/>
        <w:jc w:val="both"/>
        <w:textAlignment w:val="baseline"/>
        <w:outlineLvl w:val="1"/>
        <w:rPr>
          <w:rFonts w:eastAsia="Times New Roman"/>
          <w:i/>
          <w:color w:val="000000" w:themeColor="text1"/>
          <w:szCs w:val="24"/>
          <w:lang w:val="uk-UA" w:eastAsia="ru-RU"/>
        </w:rPr>
      </w:pPr>
    </w:p>
    <w:p w:rsidR="00DD582A" w:rsidRPr="00DD582A" w:rsidRDefault="00DD582A" w:rsidP="004B4744">
      <w:pPr>
        <w:shd w:val="clear" w:color="auto" w:fill="FFFFFF"/>
        <w:spacing w:after="0" w:line="240" w:lineRule="auto"/>
        <w:ind w:firstLine="567"/>
        <w:jc w:val="both"/>
        <w:textAlignment w:val="baseline"/>
        <w:outlineLvl w:val="1"/>
        <w:rPr>
          <w:rFonts w:eastAsia="Times New Roman"/>
          <w:color w:val="000000" w:themeColor="text1"/>
          <w:szCs w:val="24"/>
          <w:lang w:val="uk-UA" w:eastAsia="ru-RU"/>
        </w:rPr>
      </w:pPr>
      <w:r w:rsidRPr="00DD582A">
        <w:rPr>
          <w:rFonts w:eastAsia="Times New Roman"/>
          <w:i/>
          <w:color w:val="000000" w:themeColor="text1"/>
          <w:szCs w:val="24"/>
          <w:lang w:eastAsia="ru-RU"/>
        </w:rPr>
        <w:t>Відповідальність за порушення порядку отримання та використання торгових патентів</w:t>
      </w:r>
      <w:r w:rsidR="000D2DF7">
        <w:rPr>
          <w:rFonts w:eastAsia="Times New Roman"/>
          <w:color w:val="000000" w:themeColor="text1"/>
          <w:szCs w:val="24"/>
          <w:lang w:val="uk-UA" w:eastAsia="ru-RU"/>
        </w:rPr>
        <w:t>:</w:t>
      </w:r>
    </w:p>
    <w:p w:rsidR="00F51AA4" w:rsidRDefault="00DD582A" w:rsidP="000D2DF7">
      <w:pPr>
        <w:pStyle w:val="a8"/>
        <w:numPr>
          <w:ilvl w:val="1"/>
          <w:numId w:val="8"/>
        </w:numPr>
        <w:shd w:val="clear" w:color="auto" w:fill="FFFFFF"/>
        <w:spacing w:after="0" w:line="240" w:lineRule="auto"/>
        <w:ind w:left="0" w:firstLine="567"/>
        <w:jc w:val="both"/>
        <w:textAlignment w:val="baseline"/>
        <w:rPr>
          <w:rFonts w:eastAsia="Times New Roman"/>
          <w:color w:val="000000" w:themeColor="text1"/>
          <w:szCs w:val="24"/>
          <w:lang w:val="uk-UA" w:eastAsia="ru-RU"/>
        </w:rPr>
      </w:pPr>
      <w:r w:rsidRPr="00F51AA4">
        <w:rPr>
          <w:rFonts w:eastAsia="Times New Roman"/>
          <w:color w:val="000000" w:themeColor="text1"/>
          <w:szCs w:val="24"/>
          <w:lang w:eastAsia="ru-RU"/>
        </w:rPr>
        <w:t xml:space="preserve">Порушення порядку використання торгового патенту </w:t>
      </w:r>
      <w:r w:rsidR="00EA2560" w:rsidRPr="00F51AA4">
        <w:rPr>
          <w:rFonts w:eastAsia="Times New Roman"/>
          <w:color w:val="000000" w:themeColor="text1"/>
          <w:szCs w:val="24"/>
          <w:lang w:val="uk-UA" w:eastAsia="ru-RU"/>
        </w:rPr>
        <w:t>-</w:t>
      </w:r>
      <w:r w:rsidRPr="00F51AA4">
        <w:rPr>
          <w:rFonts w:eastAsia="Times New Roman"/>
          <w:color w:val="000000" w:themeColor="text1"/>
          <w:szCs w:val="24"/>
          <w:lang w:eastAsia="ru-RU"/>
        </w:rPr>
        <w:t xml:space="preserve"> у розмірі збору на один календарний місяць (для діяльності у сфері розваг – у розмірі збору на один квартал).</w:t>
      </w:r>
    </w:p>
    <w:p w:rsidR="00F51AA4" w:rsidRPr="00F51AA4" w:rsidRDefault="00DD582A" w:rsidP="000D2DF7">
      <w:pPr>
        <w:shd w:val="clear" w:color="auto" w:fill="FFFFFF"/>
        <w:spacing w:after="0" w:line="240" w:lineRule="auto"/>
        <w:ind w:firstLine="567"/>
        <w:jc w:val="both"/>
        <w:textAlignment w:val="baseline"/>
        <w:rPr>
          <w:rFonts w:eastAsia="Times New Roman"/>
          <w:color w:val="000000" w:themeColor="text1"/>
          <w:szCs w:val="24"/>
          <w:lang w:val="uk-UA" w:eastAsia="ru-RU"/>
        </w:rPr>
      </w:pPr>
      <w:r w:rsidRPr="000D2DF7">
        <w:rPr>
          <w:rFonts w:eastAsia="Times New Roman"/>
          <w:color w:val="000000" w:themeColor="text1"/>
          <w:szCs w:val="24"/>
          <w:lang w:val="uk-UA" w:eastAsia="ru-RU"/>
        </w:rPr>
        <w:t xml:space="preserve">2. Здійснення діяльності без отримання відповідних торгових патентів або з порушенням порядку </w:t>
      </w:r>
      <w:r w:rsidR="00424A4C">
        <w:rPr>
          <w:rFonts w:eastAsia="Times New Roman"/>
          <w:color w:val="000000" w:themeColor="text1"/>
          <w:szCs w:val="24"/>
          <w:lang w:val="uk-UA" w:eastAsia="ru-RU"/>
        </w:rPr>
        <w:t xml:space="preserve">використання торгового патенту </w:t>
      </w:r>
      <w:r w:rsidRPr="000D2DF7">
        <w:rPr>
          <w:rFonts w:eastAsia="Times New Roman"/>
          <w:color w:val="000000" w:themeColor="text1"/>
          <w:szCs w:val="24"/>
          <w:lang w:val="uk-UA" w:eastAsia="ru-RU"/>
        </w:rPr>
        <w:t xml:space="preserve">(крім діяльності у сфері розваг) </w:t>
      </w:r>
      <w:r w:rsidR="00EA2560" w:rsidRPr="00F51AA4">
        <w:rPr>
          <w:rFonts w:eastAsia="Times New Roman"/>
          <w:color w:val="000000" w:themeColor="text1"/>
          <w:szCs w:val="24"/>
          <w:lang w:val="uk-UA" w:eastAsia="ru-RU"/>
        </w:rPr>
        <w:t xml:space="preserve">- </w:t>
      </w:r>
      <w:r w:rsidRPr="000D2DF7">
        <w:rPr>
          <w:rFonts w:eastAsia="Times New Roman"/>
          <w:color w:val="000000" w:themeColor="text1"/>
          <w:szCs w:val="24"/>
          <w:lang w:val="uk-UA" w:eastAsia="ru-RU"/>
        </w:rPr>
        <w:t>у подвійному розмірі збору за весь період здійснення такої діяльності, але не менше подвійного його розміру за один місяць.</w:t>
      </w:r>
    </w:p>
    <w:p w:rsidR="00F51AA4" w:rsidRPr="00F51AA4" w:rsidRDefault="00DD582A" w:rsidP="000D2DF7">
      <w:pPr>
        <w:shd w:val="clear" w:color="auto" w:fill="FFFFFF"/>
        <w:spacing w:after="0" w:line="240" w:lineRule="auto"/>
        <w:ind w:firstLine="567"/>
        <w:jc w:val="both"/>
        <w:textAlignment w:val="baseline"/>
        <w:rPr>
          <w:rFonts w:eastAsia="Times New Roman"/>
          <w:color w:val="000000" w:themeColor="text1"/>
          <w:szCs w:val="24"/>
          <w:lang w:val="uk-UA" w:eastAsia="ru-RU"/>
        </w:rPr>
      </w:pPr>
      <w:r w:rsidRPr="000D2DF7">
        <w:rPr>
          <w:rFonts w:eastAsia="Times New Roman"/>
          <w:color w:val="000000" w:themeColor="text1"/>
          <w:szCs w:val="24"/>
          <w:lang w:val="uk-UA" w:eastAsia="ru-RU"/>
        </w:rPr>
        <w:t xml:space="preserve">3. Здійснення реалізації товарів, визначених, без отримання пільгового торгового патенту або з порушенням порядку його отримання та використання, </w:t>
      </w:r>
      <w:r w:rsidR="00EA2560" w:rsidRPr="00F51AA4">
        <w:rPr>
          <w:rFonts w:eastAsia="Times New Roman"/>
          <w:color w:val="000000" w:themeColor="text1"/>
          <w:szCs w:val="24"/>
          <w:lang w:val="uk-UA" w:eastAsia="ru-RU"/>
        </w:rPr>
        <w:t>-</w:t>
      </w:r>
      <w:r w:rsidRPr="000D2DF7">
        <w:rPr>
          <w:rFonts w:eastAsia="Times New Roman"/>
          <w:color w:val="000000" w:themeColor="text1"/>
          <w:szCs w:val="24"/>
          <w:lang w:val="uk-UA" w:eastAsia="ru-RU"/>
        </w:rPr>
        <w:t xml:space="preserve"> у п’ятикратному розмірі збору за весь період здійснення такої діяльності, але не менше п’ятикратного його розміру за рік.</w:t>
      </w:r>
    </w:p>
    <w:p w:rsidR="00F51AA4" w:rsidRPr="00F51AA4" w:rsidRDefault="00DD582A" w:rsidP="000D2DF7">
      <w:pPr>
        <w:shd w:val="clear" w:color="auto" w:fill="FFFFFF"/>
        <w:spacing w:after="0" w:line="240" w:lineRule="auto"/>
        <w:ind w:firstLine="567"/>
        <w:jc w:val="both"/>
        <w:textAlignment w:val="baseline"/>
        <w:rPr>
          <w:rFonts w:eastAsia="Times New Roman"/>
          <w:color w:val="000000" w:themeColor="text1"/>
          <w:szCs w:val="24"/>
          <w:lang w:val="uk-UA" w:eastAsia="ru-RU"/>
        </w:rPr>
      </w:pPr>
      <w:r w:rsidRPr="00F51AA4">
        <w:rPr>
          <w:rFonts w:eastAsia="Times New Roman"/>
          <w:color w:val="000000" w:themeColor="text1"/>
          <w:szCs w:val="24"/>
          <w:lang w:eastAsia="ru-RU"/>
        </w:rPr>
        <w:t xml:space="preserve">4. Здійснення торговельної діяльності без придбання короткотермінового патенту або з порушенням порядку його отримання та використання, передбаченого </w:t>
      </w:r>
      <w:r w:rsidR="00EA2560" w:rsidRPr="00F51AA4">
        <w:rPr>
          <w:rFonts w:eastAsia="Times New Roman"/>
          <w:color w:val="000000" w:themeColor="text1"/>
          <w:szCs w:val="24"/>
          <w:lang w:val="uk-UA" w:eastAsia="ru-RU"/>
        </w:rPr>
        <w:t>-</w:t>
      </w:r>
      <w:r w:rsidRPr="00F51AA4">
        <w:rPr>
          <w:rFonts w:eastAsia="Times New Roman"/>
          <w:color w:val="000000" w:themeColor="text1"/>
          <w:szCs w:val="24"/>
          <w:lang w:eastAsia="ru-RU"/>
        </w:rPr>
        <w:t xml:space="preserve"> у подвійному розмірі збору за весь строк такої діяльності.</w:t>
      </w:r>
    </w:p>
    <w:p w:rsidR="00424A4C" w:rsidRDefault="00DD582A" w:rsidP="000D2DF7">
      <w:pPr>
        <w:shd w:val="clear" w:color="auto" w:fill="FFFFFF"/>
        <w:spacing w:after="0" w:line="240" w:lineRule="auto"/>
        <w:ind w:firstLine="567"/>
        <w:jc w:val="both"/>
        <w:textAlignment w:val="baseline"/>
        <w:rPr>
          <w:rFonts w:eastAsia="Times New Roman"/>
          <w:color w:val="000000" w:themeColor="text1"/>
          <w:szCs w:val="24"/>
          <w:lang w:val="uk-UA" w:eastAsia="ru-RU"/>
        </w:rPr>
      </w:pPr>
      <w:r w:rsidRPr="00F51AA4">
        <w:rPr>
          <w:rFonts w:eastAsia="Times New Roman"/>
          <w:color w:val="000000" w:themeColor="text1"/>
          <w:szCs w:val="24"/>
          <w:lang w:eastAsia="ru-RU"/>
        </w:rPr>
        <w:t xml:space="preserve">5. Здійснення діяльності у сфері розваг, передбаченої, без отримання відповідного торгового патенту або з порушенням порядку його використання </w:t>
      </w:r>
      <w:r w:rsidR="00EA2560" w:rsidRPr="00F51AA4">
        <w:rPr>
          <w:rFonts w:eastAsia="Times New Roman"/>
          <w:color w:val="000000" w:themeColor="text1"/>
          <w:szCs w:val="24"/>
          <w:lang w:val="uk-UA" w:eastAsia="ru-RU"/>
        </w:rPr>
        <w:t>-</w:t>
      </w:r>
      <w:r w:rsidRPr="00F51AA4">
        <w:rPr>
          <w:rFonts w:eastAsia="Times New Roman"/>
          <w:color w:val="000000" w:themeColor="text1"/>
          <w:szCs w:val="24"/>
          <w:lang w:eastAsia="ru-RU"/>
        </w:rPr>
        <w:t xml:space="preserve"> у восьмикратному розмірі збору за весь період здійснення такої діяльності, але не менше восьмикратного його розміру за один квартал.</w:t>
      </w:r>
    </w:p>
    <w:p w:rsidR="00DD582A" w:rsidRPr="00424A4C" w:rsidRDefault="00DD582A" w:rsidP="000D2DF7">
      <w:pPr>
        <w:shd w:val="clear" w:color="auto" w:fill="FFFFFF"/>
        <w:spacing w:after="0" w:line="240" w:lineRule="auto"/>
        <w:ind w:firstLine="567"/>
        <w:jc w:val="both"/>
        <w:textAlignment w:val="baseline"/>
        <w:rPr>
          <w:rFonts w:eastAsia="Times New Roman"/>
          <w:color w:val="000000" w:themeColor="text1"/>
          <w:szCs w:val="24"/>
          <w:lang w:val="uk-UA" w:eastAsia="ru-RU"/>
        </w:rPr>
      </w:pPr>
      <w:r w:rsidRPr="00424A4C">
        <w:rPr>
          <w:rFonts w:eastAsia="Times New Roman"/>
          <w:color w:val="000000" w:themeColor="text1"/>
          <w:szCs w:val="24"/>
          <w:lang w:val="uk-UA" w:eastAsia="ru-RU"/>
        </w:rPr>
        <w:t>6. Несплата (неперерахування) суб’єктом господарювання сум збору за здійснення деяких видів підприєм</w:t>
      </w:r>
      <w:r w:rsidR="00424A4C">
        <w:rPr>
          <w:rFonts w:eastAsia="Times New Roman"/>
          <w:color w:val="000000" w:themeColor="text1"/>
          <w:szCs w:val="24"/>
          <w:lang w:val="uk-UA" w:eastAsia="ru-RU"/>
        </w:rPr>
        <w:t>ницької діяльності (</w:t>
      </w:r>
      <w:r w:rsidRPr="00424A4C">
        <w:rPr>
          <w:rFonts w:eastAsia="Times New Roman"/>
          <w:color w:val="000000" w:themeColor="text1"/>
          <w:szCs w:val="24"/>
          <w:lang w:val="uk-UA" w:eastAsia="ru-RU"/>
        </w:rPr>
        <w:t>пп. 267.1.1 ПКУ</w:t>
      </w:r>
      <w:r w:rsidR="00424A4C">
        <w:rPr>
          <w:rFonts w:eastAsia="Times New Roman"/>
          <w:color w:val="000000" w:themeColor="text1"/>
          <w:szCs w:val="24"/>
          <w:lang w:val="uk-UA" w:eastAsia="ru-RU"/>
        </w:rPr>
        <w:t>)</w:t>
      </w:r>
      <w:r w:rsidRPr="00424A4C">
        <w:rPr>
          <w:rFonts w:eastAsia="Times New Roman"/>
          <w:color w:val="000000" w:themeColor="text1"/>
          <w:szCs w:val="24"/>
          <w:lang w:val="uk-UA" w:eastAsia="ru-RU"/>
        </w:rPr>
        <w:t xml:space="preserve"> </w:t>
      </w:r>
      <w:r w:rsidR="00EA2560" w:rsidRPr="00F51AA4">
        <w:rPr>
          <w:rFonts w:eastAsia="Times New Roman"/>
          <w:color w:val="000000" w:themeColor="text1"/>
          <w:szCs w:val="24"/>
          <w:lang w:val="uk-UA" w:eastAsia="ru-RU"/>
        </w:rPr>
        <w:t>-</w:t>
      </w:r>
      <w:r w:rsidRPr="00424A4C">
        <w:rPr>
          <w:rFonts w:eastAsia="Times New Roman"/>
          <w:color w:val="000000" w:themeColor="text1"/>
          <w:szCs w:val="24"/>
          <w:lang w:val="uk-UA" w:eastAsia="ru-RU"/>
        </w:rPr>
        <w:t xml:space="preserve"> у розмірі 50 % ставок збору.</w:t>
      </w:r>
    </w:p>
    <w:p w:rsidR="00E7310A" w:rsidRDefault="00E7310A" w:rsidP="00F51AA4">
      <w:pPr>
        <w:spacing w:after="0" w:line="240" w:lineRule="auto"/>
        <w:ind w:firstLine="567"/>
        <w:jc w:val="both"/>
        <w:rPr>
          <w:color w:val="000000" w:themeColor="text1"/>
          <w:szCs w:val="24"/>
          <w:lang w:val="uk-UA"/>
        </w:rPr>
      </w:pPr>
    </w:p>
    <w:p w:rsidR="00AB5FEB" w:rsidRPr="00424A4C" w:rsidRDefault="00AB5FEB" w:rsidP="00F51AA4">
      <w:pPr>
        <w:spacing w:after="0" w:line="240" w:lineRule="auto"/>
        <w:ind w:firstLine="567"/>
        <w:jc w:val="both"/>
        <w:rPr>
          <w:color w:val="000000" w:themeColor="text1"/>
          <w:szCs w:val="24"/>
          <w:lang w:val="uk-UA"/>
        </w:rPr>
      </w:pPr>
    </w:p>
    <w:p w:rsidR="00761ADA" w:rsidRPr="004B4744" w:rsidRDefault="00761ADA" w:rsidP="004B4744">
      <w:pPr>
        <w:spacing w:after="0" w:line="240" w:lineRule="auto"/>
        <w:ind w:firstLine="567"/>
        <w:jc w:val="both"/>
        <w:rPr>
          <w:color w:val="000000" w:themeColor="text1"/>
          <w:szCs w:val="24"/>
          <w:lang w:val="uk-UA"/>
        </w:rPr>
      </w:pPr>
    </w:p>
    <w:p w:rsidR="00761ADA" w:rsidRDefault="00902DBF" w:rsidP="004B4744">
      <w:pPr>
        <w:spacing w:after="0" w:line="240" w:lineRule="auto"/>
        <w:ind w:firstLine="567"/>
        <w:jc w:val="both"/>
        <w:rPr>
          <w:b/>
          <w:color w:val="000000" w:themeColor="text1"/>
          <w:szCs w:val="24"/>
          <w:lang w:val="uk-UA"/>
        </w:rPr>
      </w:pPr>
      <w:r w:rsidRPr="00902DBF">
        <w:rPr>
          <w:b/>
          <w:color w:val="000000" w:themeColor="text1"/>
          <w:szCs w:val="24"/>
          <w:lang w:val="uk-UA"/>
        </w:rPr>
        <w:t>3. Припинення підприємницької діяльності</w:t>
      </w:r>
    </w:p>
    <w:p w:rsidR="00902DBF" w:rsidRPr="00902DBF" w:rsidRDefault="00902DBF" w:rsidP="004B4744">
      <w:pPr>
        <w:spacing w:after="0" w:line="240" w:lineRule="auto"/>
        <w:ind w:firstLine="567"/>
        <w:jc w:val="both"/>
        <w:rPr>
          <w:b/>
          <w:color w:val="000000" w:themeColor="text1"/>
          <w:szCs w:val="24"/>
          <w:lang w:val="uk-UA"/>
        </w:rPr>
      </w:pPr>
    </w:p>
    <w:p w:rsidR="003A698B" w:rsidRPr="003A698B" w:rsidRDefault="003A698B" w:rsidP="003A698B">
      <w:pPr>
        <w:pStyle w:val="dropcap"/>
        <w:shd w:val="clear" w:color="auto" w:fill="FFFFFF"/>
        <w:spacing w:before="0" w:beforeAutospacing="0" w:after="0" w:afterAutospacing="0"/>
        <w:ind w:firstLine="709"/>
        <w:jc w:val="both"/>
        <w:rPr>
          <w:color w:val="000000" w:themeColor="text1"/>
        </w:rPr>
      </w:pPr>
      <w:r w:rsidRPr="003A698B">
        <w:rPr>
          <w:color w:val="000000" w:themeColor="text1"/>
          <w:lang w:val="uk-UA"/>
        </w:rPr>
        <w:t>Підприємницьку діяльність можна здійснювати різними способами: зареєструвавши юридичну особу (ТОВ, ПП, АТ і т.д.), або ж фізичну особу-підприємця.</w:t>
      </w:r>
      <w:r w:rsidRPr="003A698B">
        <w:rPr>
          <w:color w:val="000000" w:themeColor="text1"/>
        </w:rPr>
        <w:t xml:space="preserve"> Це визначає особливості ведення бізнесу, а також являється фактором, який варто врахувати </w:t>
      </w:r>
      <w:proofErr w:type="gramStart"/>
      <w:r w:rsidRPr="003A698B">
        <w:rPr>
          <w:color w:val="000000" w:themeColor="text1"/>
        </w:rPr>
        <w:t>п</w:t>
      </w:r>
      <w:proofErr w:type="gramEnd"/>
      <w:r w:rsidRPr="003A698B">
        <w:rPr>
          <w:color w:val="000000" w:themeColor="text1"/>
        </w:rPr>
        <w:t>ід час завершення функціонування підприємства.</w:t>
      </w:r>
    </w:p>
    <w:p w:rsidR="003A698B" w:rsidRDefault="003A698B" w:rsidP="003A698B">
      <w:pPr>
        <w:pStyle w:val="a5"/>
        <w:shd w:val="clear" w:color="auto" w:fill="FFFFFF"/>
        <w:spacing w:before="0" w:beforeAutospacing="0" w:after="0" w:afterAutospacing="0"/>
        <w:ind w:firstLine="709"/>
        <w:jc w:val="both"/>
        <w:rPr>
          <w:color w:val="000000" w:themeColor="text1"/>
          <w:lang w:val="uk-UA"/>
        </w:rPr>
      </w:pPr>
      <w:r w:rsidRPr="003A698B">
        <w:rPr>
          <w:color w:val="000000" w:themeColor="text1"/>
        </w:rPr>
        <w:t xml:space="preserve">Щоб закрити </w:t>
      </w:r>
      <w:proofErr w:type="gramStart"/>
      <w:r w:rsidRPr="003A698B">
        <w:rPr>
          <w:color w:val="000000" w:themeColor="text1"/>
        </w:rPr>
        <w:t>п</w:t>
      </w:r>
      <w:proofErr w:type="gramEnd"/>
      <w:r w:rsidRPr="003A698B">
        <w:rPr>
          <w:color w:val="000000" w:themeColor="text1"/>
        </w:rPr>
        <w:t>ідприємництво ФОП, в більшості випадків достатньо пройти процедуру в державного реєстратора і сплатити податки, але закриття підприємницької діяльності, що здійснюється через юридичну особу, потребує значно більше часу.</w:t>
      </w:r>
    </w:p>
    <w:p w:rsidR="003A698B" w:rsidRPr="003A698B" w:rsidRDefault="003A698B" w:rsidP="003A698B">
      <w:pPr>
        <w:pStyle w:val="a5"/>
        <w:shd w:val="clear" w:color="auto" w:fill="FFFFFF"/>
        <w:spacing w:before="0" w:beforeAutospacing="0" w:after="0" w:afterAutospacing="0"/>
        <w:ind w:firstLine="709"/>
        <w:jc w:val="both"/>
        <w:rPr>
          <w:color w:val="000000" w:themeColor="text1"/>
          <w:lang w:val="uk-UA"/>
        </w:rPr>
      </w:pPr>
    </w:p>
    <w:p w:rsidR="003A698B" w:rsidRPr="003A698B" w:rsidRDefault="003A698B" w:rsidP="006F0E2B">
      <w:pPr>
        <w:pStyle w:val="h3"/>
        <w:spacing w:before="0" w:beforeAutospacing="0" w:after="0" w:afterAutospacing="0"/>
        <w:ind w:firstLine="709"/>
        <w:jc w:val="both"/>
        <w:rPr>
          <w:color w:val="000000" w:themeColor="text1"/>
        </w:rPr>
      </w:pPr>
      <w:r w:rsidRPr="003A698B">
        <w:rPr>
          <w:color w:val="000000" w:themeColor="text1"/>
        </w:rPr>
        <w:t xml:space="preserve">Щоб закрити </w:t>
      </w:r>
      <w:proofErr w:type="gramStart"/>
      <w:r w:rsidRPr="003A698B">
        <w:rPr>
          <w:color w:val="000000" w:themeColor="text1"/>
        </w:rPr>
        <w:t>п</w:t>
      </w:r>
      <w:proofErr w:type="gramEnd"/>
      <w:r w:rsidRPr="003A698B">
        <w:rPr>
          <w:color w:val="000000" w:themeColor="text1"/>
        </w:rPr>
        <w:t>ідприємництво в Україні, потрібно:</w:t>
      </w:r>
    </w:p>
    <w:p w:rsidR="003A698B" w:rsidRPr="003A698B" w:rsidRDefault="003A698B" w:rsidP="006F0E2B">
      <w:pPr>
        <w:numPr>
          <w:ilvl w:val="0"/>
          <w:numId w:val="13"/>
        </w:numPr>
        <w:spacing w:after="0" w:line="240" w:lineRule="auto"/>
        <w:ind w:left="0" w:firstLine="709"/>
        <w:jc w:val="both"/>
        <w:rPr>
          <w:color w:val="000000" w:themeColor="text1"/>
          <w:szCs w:val="24"/>
        </w:rPr>
      </w:pPr>
      <w:r w:rsidRPr="003A698B">
        <w:rPr>
          <w:color w:val="000000" w:themeColor="text1"/>
          <w:szCs w:val="24"/>
        </w:rPr>
        <w:lastRenderedPageBreak/>
        <w:t>Надати документи державному реєстратору.</w:t>
      </w:r>
    </w:p>
    <w:p w:rsidR="003A698B" w:rsidRPr="003A698B" w:rsidRDefault="003A698B" w:rsidP="006F0E2B">
      <w:pPr>
        <w:numPr>
          <w:ilvl w:val="0"/>
          <w:numId w:val="13"/>
        </w:numPr>
        <w:spacing w:after="0" w:line="240" w:lineRule="auto"/>
        <w:ind w:left="0" w:firstLine="709"/>
        <w:jc w:val="both"/>
        <w:rPr>
          <w:color w:val="000000" w:themeColor="text1"/>
          <w:szCs w:val="24"/>
        </w:rPr>
      </w:pPr>
      <w:proofErr w:type="gramStart"/>
      <w:r w:rsidRPr="003A698B">
        <w:rPr>
          <w:color w:val="000000" w:themeColor="text1"/>
          <w:szCs w:val="24"/>
        </w:rPr>
        <w:t>Пройти</w:t>
      </w:r>
      <w:proofErr w:type="gramEnd"/>
      <w:r w:rsidRPr="003A698B">
        <w:rPr>
          <w:color w:val="000000" w:themeColor="text1"/>
          <w:szCs w:val="24"/>
        </w:rPr>
        <w:t xml:space="preserve"> перевірки в податковій службі і Пенсійному фонді.</w:t>
      </w:r>
    </w:p>
    <w:p w:rsidR="003A698B" w:rsidRPr="003A698B" w:rsidRDefault="003A698B" w:rsidP="006F0E2B">
      <w:pPr>
        <w:numPr>
          <w:ilvl w:val="0"/>
          <w:numId w:val="13"/>
        </w:numPr>
        <w:spacing w:after="0" w:line="240" w:lineRule="auto"/>
        <w:ind w:left="0" w:firstLine="709"/>
        <w:jc w:val="both"/>
        <w:rPr>
          <w:color w:val="000000" w:themeColor="text1"/>
          <w:szCs w:val="24"/>
        </w:rPr>
      </w:pPr>
      <w:r w:rsidRPr="003A698B">
        <w:rPr>
          <w:color w:val="000000" w:themeColor="text1"/>
          <w:szCs w:val="24"/>
        </w:rPr>
        <w:t>Сплатити податки, штрафи і пеню.</w:t>
      </w:r>
    </w:p>
    <w:p w:rsidR="003A698B" w:rsidRPr="003A698B" w:rsidRDefault="003A698B" w:rsidP="006F0E2B">
      <w:pPr>
        <w:numPr>
          <w:ilvl w:val="0"/>
          <w:numId w:val="13"/>
        </w:numPr>
        <w:spacing w:after="0" w:line="240" w:lineRule="auto"/>
        <w:ind w:left="0" w:firstLine="709"/>
        <w:jc w:val="both"/>
        <w:rPr>
          <w:color w:val="000000" w:themeColor="text1"/>
          <w:szCs w:val="24"/>
        </w:rPr>
      </w:pPr>
      <w:r w:rsidRPr="003A698B">
        <w:rPr>
          <w:color w:val="000000" w:themeColor="text1"/>
          <w:szCs w:val="24"/>
        </w:rPr>
        <w:t>Здати необхідну звітність.</w:t>
      </w:r>
    </w:p>
    <w:p w:rsidR="003A698B" w:rsidRPr="003A698B" w:rsidRDefault="003A698B" w:rsidP="006F0E2B">
      <w:pPr>
        <w:numPr>
          <w:ilvl w:val="0"/>
          <w:numId w:val="13"/>
        </w:numPr>
        <w:spacing w:after="0" w:line="240" w:lineRule="auto"/>
        <w:ind w:left="0" w:firstLine="709"/>
        <w:jc w:val="both"/>
        <w:rPr>
          <w:color w:val="000000" w:themeColor="text1"/>
          <w:szCs w:val="24"/>
        </w:rPr>
      </w:pPr>
      <w:r w:rsidRPr="003A698B">
        <w:rPr>
          <w:color w:val="000000" w:themeColor="text1"/>
          <w:szCs w:val="24"/>
        </w:rPr>
        <w:t>Закрити рахунки.</w:t>
      </w:r>
    </w:p>
    <w:p w:rsidR="003A698B" w:rsidRPr="003A698B" w:rsidRDefault="003A698B" w:rsidP="006F0E2B">
      <w:pPr>
        <w:numPr>
          <w:ilvl w:val="0"/>
          <w:numId w:val="13"/>
        </w:numPr>
        <w:spacing w:after="0" w:line="240" w:lineRule="auto"/>
        <w:ind w:left="0" w:firstLine="709"/>
        <w:jc w:val="both"/>
        <w:rPr>
          <w:color w:val="000000" w:themeColor="text1"/>
          <w:szCs w:val="24"/>
        </w:rPr>
      </w:pPr>
      <w:r w:rsidRPr="003A698B">
        <w:rPr>
          <w:color w:val="000000" w:themeColor="text1"/>
          <w:szCs w:val="24"/>
        </w:rPr>
        <w:t xml:space="preserve">Передати документи до </w:t>
      </w:r>
      <w:proofErr w:type="gramStart"/>
      <w:r w:rsidRPr="003A698B">
        <w:rPr>
          <w:color w:val="000000" w:themeColor="text1"/>
          <w:szCs w:val="24"/>
        </w:rPr>
        <w:t>арх</w:t>
      </w:r>
      <w:proofErr w:type="gramEnd"/>
      <w:r w:rsidRPr="003A698B">
        <w:rPr>
          <w:color w:val="000000" w:themeColor="text1"/>
          <w:szCs w:val="24"/>
        </w:rPr>
        <w:t>іву.</w:t>
      </w:r>
    </w:p>
    <w:p w:rsidR="003A698B" w:rsidRPr="003A698B" w:rsidRDefault="003A698B" w:rsidP="006F0E2B">
      <w:pPr>
        <w:numPr>
          <w:ilvl w:val="0"/>
          <w:numId w:val="13"/>
        </w:numPr>
        <w:spacing w:after="0" w:line="240" w:lineRule="auto"/>
        <w:ind w:left="0" w:firstLine="709"/>
        <w:jc w:val="both"/>
        <w:rPr>
          <w:color w:val="000000" w:themeColor="text1"/>
          <w:szCs w:val="24"/>
        </w:rPr>
      </w:pPr>
      <w:r w:rsidRPr="003A698B">
        <w:rPr>
          <w:color w:val="000000" w:themeColor="text1"/>
          <w:szCs w:val="24"/>
        </w:rPr>
        <w:t xml:space="preserve">Провести завершення процедури ліквідації – закрити </w:t>
      </w:r>
      <w:proofErr w:type="gramStart"/>
      <w:r w:rsidRPr="003A698B">
        <w:rPr>
          <w:color w:val="000000" w:themeColor="text1"/>
          <w:szCs w:val="24"/>
        </w:rPr>
        <w:t>п</w:t>
      </w:r>
      <w:proofErr w:type="gramEnd"/>
      <w:r w:rsidRPr="003A698B">
        <w:rPr>
          <w:color w:val="000000" w:themeColor="text1"/>
          <w:szCs w:val="24"/>
        </w:rPr>
        <w:t>ідприємницьку діяльність у реєстратора.</w:t>
      </w:r>
    </w:p>
    <w:p w:rsidR="003A698B" w:rsidRPr="003A698B" w:rsidRDefault="003A698B" w:rsidP="003A698B">
      <w:pPr>
        <w:pStyle w:val="a5"/>
        <w:shd w:val="clear" w:color="auto" w:fill="FFFFFF"/>
        <w:spacing w:before="0" w:beforeAutospacing="0" w:after="0" w:afterAutospacing="0"/>
        <w:ind w:firstLine="709"/>
        <w:jc w:val="both"/>
        <w:rPr>
          <w:color w:val="000000" w:themeColor="text1"/>
        </w:rPr>
      </w:pPr>
      <w:r w:rsidRPr="003A698B">
        <w:rPr>
          <w:color w:val="000000" w:themeColor="text1"/>
        </w:rPr>
        <w:t xml:space="preserve">При цьому закрити </w:t>
      </w:r>
      <w:proofErr w:type="gramStart"/>
      <w:r w:rsidRPr="003A698B">
        <w:rPr>
          <w:color w:val="000000" w:themeColor="text1"/>
        </w:rPr>
        <w:t>п</w:t>
      </w:r>
      <w:proofErr w:type="gramEnd"/>
      <w:r w:rsidRPr="003A698B">
        <w:rPr>
          <w:color w:val="000000" w:themeColor="text1"/>
        </w:rPr>
        <w:t>ідприємництво неприбуткової організації займе значно менше часу, ніж ліквідація прибуткового бізнесу зі статутним капіталом і стабільним прибутком, в якому була використана праця найманих обіжників.</w:t>
      </w:r>
    </w:p>
    <w:p w:rsidR="003A698B" w:rsidRPr="00CD6D85" w:rsidRDefault="003A698B" w:rsidP="003A698B">
      <w:pPr>
        <w:pStyle w:val="a5"/>
        <w:shd w:val="clear" w:color="auto" w:fill="FFFFFF"/>
        <w:spacing w:before="0" w:beforeAutospacing="0" w:after="0" w:afterAutospacing="0"/>
        <w:ind w:firstLine="709"/>
        <w:jc w:val="both"/>
        <w:rPr>
          <w:rStyle w:val="a7"/>
          <w:b w:val="0"/>
          <w:color w:val="000000" w:themeColor="text1"/>
          <w:lang w:val="uk-UA"/>
        </w:rPr>
      </w:pPr>
      <w:r w:rsidRPr="00CD6D85">
        <w:rPr>
          <w:rStyle w:val="a7"/>
          <w:b w:val="0"/>
          <w:color w:val="000000" w:themeColor="text1"/>
        </w:rPr>
        <w:t xml:space="preserve">Одне з основних правил, як закрити </w:t>
      </w:r>
      <w:proofErr w:type="gramStart"/>
      <w:r w:rsidRPr="00CD6D85">
        <w:rPr>
          <w:rStyle w:val="a7"/>
          <w:b w:val="0"/>
          <w:color w:val="000000" w:themeColor="text1"/>
        </w:rPr>
        <w:t>п</w:t>
      </w:r>
      <w:proofErr w:type="gramEnd"/>
      <w:r w:rsidRPr="00CD6D85">
        <w:rPr>
          <w:rStyle w:val="a7"/>
          <w:b w:val="0"/>
          <w:color w:val="000000" w:themeColor="text1"/>
        </w:rPr>
        <w:t>ідприємницьку діяльність, – не відтерміновувати проведення процедури. Також необхідно слідувати основним юридичним етапам ліквідації бізнесу.</w:t>
      </w:r>
    </w:p>
    <w:p w:rsidR="00CD6D85" w:rsidRPr="00CD6D85" w:rsidRDefault="00CD6D85" w:rsidP="003A698B">
      <w:pPr>
        <w:pStyle w:val="a5"/>
        <w:shd w:val="clear" w:color="auto" w:fill="FFFFFF"/>
        <w:spacing w:before="0" w:beforeAutospacing="0" w:after="0" w:afterAutospacing="0"/>
        <w:ind w:firstLine="709"/>
        <w:jc w:val="both"/>
        <w:rPr>
          <w:color w:val="000000" w:themeColor="text1"/>
          <w:lang w:val="uk-UA"/>
        </w:rPr>
      </w:pPr>
    </w:p>
    <w:p w:rsidR="003A698B" w:rsidRPr="003A698B" w:rsidRDefault="003A698B" w:rsidP="003A698B">
      <w:pPr>
        <w:pStyle w:val="2"/>
        <w:shd w:val="clear" w:color="auto" w:fill="FFFFFF"/>
        <w:spacing w:before="0" w:beforeAutospacing="0" w:after="0" w:afterAutospacing="0"/>
        <w:ind w:firstLine="709"/>
        <w:jc w:val="both"/>
        <w:rPr>
          <w:b w:val="0"/>
          <w:bCs w:val="0"/>
          <w:color w:val="000000" w:themeColor="text1"/>
          <w:sz w:val="24"/>
          <w:szCs w:val="24"/>
        </w:rPr>
      </w:pPr>
      <w:r w:rsidRPr="003A698B">
        <w:rPr>
          <w:b w:val="0"/>
          <w:bCs w:val="0"/>
          <w:color w:val="000000" w:themeColor="text1"/>
          <w:sz w:val="24"/>
          <w:szCs w:val="24"/>
          <w:u w:val="single"/>
          <w:lang w:val="uk-UA"/>
        </w:rPr>
        <w:t>Етап 1.</w:t>
      </w:r>
      <w:r w:rsidRPr="003A698B">
        <w:rPr>
          <w:b w:val="0"/>
          <w:bCs w:val="0"/>
          <w:color w:val="000000" w:themeColor="text1"/>
          <w:sz w:val="24"/>
          <w:szCs w:val="24"/>
          <w:lang w:val="uk-UA"/>
        </w:rPr>
        <w:t xml:space="preserve"> </w:t>
      </w:r>
      <w:r w:rsidRPr="003A698B">
        <w:rPr>
          <w:b w:val="0"/>
          <w:bCs w:val="0"/>
          <w:color w:val="000000" w:themeColor="text1"/>
          <w:sz w:val="24"/>
          <w:szCs w:val="24"/>
        </w:rPr>
        <w:t>Звернення до держреєстратора</w:t>
      </w:r>
    </w:p>
    <w:p w:rsidR="003A698B" w:rsidRPr="003A698B" w:rsidRDefault="003A698B" w:rsidP="003A698B">
      <w:pPr>
        <w:pStyle w:val="a5"/>
        <w:shd w:val="clear" w:color="auto" w:fill="FFFFFF"/>
        <w:spacing w:before="0" w:beforeAutospacing="0" w:after="0" w:afterAutospacing="0"/>
        <w:ind w:firstLine="709"/>
        <w:jc w:val="both"/>
        <w:rPr>
          <w:color w:val="000000" w:themeColor="text1"/>
        </w:rPr>
      </w:pPr>
      <w:r w:rsidRPr="003A698B">
        <w:rPr>
          <w:color w:val="000000" w:themeColor="text1"/>
        </w:rPr>
        <w:t xml:space="preserve">Це обов’язкова процедура, щоб закрити </w:t>
      </w:r>
      <w:proofErr w:type="gramStart"/>
      <w:r w:rsidRPr="003A698B">
        <w:rPr>
          <w:color w:val="000000" w:themeColor="text1"/>
        </w:rPr>
        <w:t>п</w:t>
      </w:r>
      <w:proofErr w:type="gramEnd"/>
      <w:r w:rsidRPr="003A698B">
        <w:rPr>
          <w:color w:val="000000" w:themeColor="text1"/>
        </w:rPr>
        <w:t>ідприємницьку діяльність – будь-яку юридичну форму господарювання. </w:t>
      </w:r>
      <w:r w:rsidRPr="003A698B">
        <w:rPr>
          <w:rStyle w:val="a9"/>
          <w:color w:val="000000" w:themeColor="text1"/>
        </w:rPr>
        <w:t>Перед візитом</w:t>
      </w:r>
      <w:r w:rsidRPr="003A698B">
        <w:rPr>
          <w:color w:val="000000" w:themeColor="text1"/>
        </w:rPr>
        <w:t xml:space="preserve"> до державного реєстратора варто </w:t>
      </w:r>
      <w:proofErr w:type="gramStart"/>
      <w:r w:rsidRPr="003A698B">
        <w:rPr>
          <w:color w:val="000000" w:themeColor="text1"/>
        </w:rPr>
        <w:t>п</w:t>
      </w:r>
      <w:proofErr w:type="gramEnd"/>
      <w:r w:rsidRPr="003A698B">
        <w:rPr>
          <w:color w:val="000000" w:themeColor="text1"/>
        </w:rPr>
        <w:t>ідготуватися: на загальних зборах </w:t>
      </w:r>
      <w:r w:rsidRPr="003A698B">
        <w:rPr>
          <w:rStyle w:val="a7"/>
          <w:color w:val="000000" w:themeColor="text1"/>
        </w:rPr>
        <w:t>оформляють протокол про ліквідацію підприємства</w:t>
      </w:r>
      <w:r w:rsidRPr="003A698B">
        <w:rPr>
          <w:color w:val="000000" w:themeColor="text1"/>
        </w:rPr>
        <w:t xml:space="preserve">, формуючи ліквідаційну комісію чи визначаючи фізичну особу, на яку покладають дані обов’язки. Це необхідні умови, як закрити </w:t>
      </w:r>
      <w:proofErr w:type="gramStart"/>
      <w:r w:rsidRPr="003A698B">
        <w:rPr>
          <w:color w:val="000000" w:themeColor="text1"/>
        </w:rPr>
        <w:t>п</w:t>
      </w:r>
      <w:proofErr w:type="gramEnd"/>
      <w:r w:rsidRPr="003A698B">
        <w:rPr>
          <w:color w:val="000000" w:themeColor="text1"/>
        </w:rPr>
        <w:t>ідприємницьку діяльність, якщо є декілька її співвласників чи учасників.</w:t>
      </w:r>
    </w:p>
    <w:p w:rsidR="003A698B" w:rsidRPr="003A698B" w:rsidRDefault="003A698B" w:rsidP="003A698B">
      <w:pPr>
        <w:pStyle w:val="a5"/>
        <w:shd w:val="clear" w:color="auto" w:fill="FFFFFF"/>
        <w:spacing w:before="0" w:beforeAutospacing="0" w:after="0" w:afterAutospacing="0"/>
        <w:ind w:firstLine="709"/>
        <w:jc w:val="both"/>
        <w:rPr>
          <w:color w:val="000000" w:themeColor="text1"/>
        </w:rPr>
      </w:pPr>
      <w:r w:rsidRPr="003A698B">
        <w:rPr>
          <w:color w:val="000000" w:themeColor="text1"/>
        </w:rPr>
        <w:t>Даний протокол оформляють </w:t>
      </w:r>
      <w:r w:rsidRPr="003A698B">
        <w:rPr>
          <w:rStyle w:val="a7"/>
          <w:color w:val="000000" w:themeColor="text1"/>
        </w:rPr>
        <w:t>в декількох екземплярах, один з яких необхідно надати держслужбовцю</w:t>
      </w:r>
      <w:r w:rsidRPr="003A698B">
        <w:rPr>
          <w:color w:val="000000" w:themeColor="text1"/>
        </w:rPr>
        <w:t>. Також можна замінити оригінал на нотаріально завірену копію.</w:t>
      </w:r>
    </w:p>
    <w:p w:rsidR="003A698B" w:rsidRPr="003A698B" w:rsidRDefault="003A698B" w:rsidP="003A698B">
      <w:pPr>
        <w:pStyle w:val="a5"/>
        <w:shd w:val="clear" w:color="auto" w:fill="FFFFFF"/>
        <w:spacing w:before="0" w:beforeAutospacing="0" w:after="0" w:afterAutospacing="0"/>
        <w:ind w:firstLine="709"/>
        <w:jc w:val="both"/>
        <w:rPr>
          <w:color w:val="000000" w:themeColor="text1"/>
        </w:rPr>
      </w:pPr>
      <w:r w:rsidRPr="003A698B">
        <w:rPr>
          <w:color w:val="000000" w:themeColor="text1"/>
        </w:rPr>
        <w:t xml:space="preserve">Для закриття </w:t>
      </w:r>
      <w:proofErr w:type="gramStart"/>
      <w:r w:rsidRPr="003A698B">
        <w:rPr>
          <w:color w:val="000000" w:themeColor="text1"/>
        </w:rPr>
        <w:t>п</w:t>
      </w:r>
      <w:proofErr w:type="gramEnd"/>
      <w:r w:rsidRPr="003A698B">
        <w:rPr>
          <w:color w:val="000000" w:themeColor="text1"/>
        </w:rPr>
        <w:t>ідприємницької діяльності </w:t>
      </w:r>
      <w:r w:rsidRPr="003A698B">
        <w:rPr>
          <w:rStyle w:val="a9"/>
          <w:color w:val="000000" w:themeColor="text1"/>
          <w:u w:val="single"/>
        </w:rPr>
        <w:t>з собою потрібно мати посвідчення особистості – паспорт</w:t>
      </w:r>
      <w:r w:rsidRPr="003A698B">
        <w:rPr>
          <w:color w:val="000000" w:themeColor="text1"/>
        </w:rPr>
        <w:t>.</w:t>
      </w:r>
    </w:p>
    <w:p w:rsidR="00CD6D85" w:rsidRDefault="00CD6D85" w:rsidP="003A698B">
      <w:pPr>
        <w:pStyle w:val="2"/>
        <w:shd w:val="clear" w:color="auto" w:fill="FFFFFF"/>
        <w:spacing w:before="0" w:beforeAutospacing="0" w:after="0" w:afterAutospacing="0"/>
        <w:ind w:firstLine="709"/>
        <w:jc w:val="both"/>
        <w:rPr>
          <w:b w:val="0"/>
          <w:bCs w:val="0"/>
          <w:color w:val="000000" w:themeColor="text1"/>
          <w:sz w:val="24"/>
          <w:szCs w:val="24"/>
          <w:u w:val="single"/>
          <w:lang w:val="uk-UA"/>
        </w:rPr>
      </w:pPr>
    </w:p>
    <w:p w:rsidR="003A698B" w:rsidRPr="003A698B" w:rsidRDefault="003A698B" w:rsidP="003A698B">
      <w:pPr>
        <w:pStyle w:val="2"/>
        <w:shd w:val="clear" w:color="auto" w:fill="FFFFFF"/>
        <w:spacing w:before="0" w:beforeAutospacing="0" w:after="0" w:afterAutospacing="0"/>
        <w:ind w:firstLine="709"/>
        <w:jc w:val="both"/>
        <w:rPr>
          <w:b w:val="0"/>
          <w:bCs w:val="0"/>
          <w:color w:val="000000" w:themeColor="text1"/>
          <w:sz w:val="24"/>
          <w:szCs w:val="24"/>
        </w:rPr>
      </w:pPr>
      <w:r w:rsidRPr="003A698B">
        <w:rPr>
          <w:b w:val="0"/>
          <w:bCs w:val="0"/>
          <w:color w:val="000000" w:themeColor="text1"/>
          <w:sz w:val="24"/>
          <w:szCs w:val="24"/>
          <w:u w:val="single"/>
          <w:lang w:val="uk-UA"/>
        </w:rPr>
        <w:t>Етап 2.</w:t>
      </w:r>
      <w:r w:rsidRPr="003A698B">
        <w:rPr>
          <w:b w:val="0"/>
          <w:bCs w:val="0"/>
          <w:color w:val="000000" w:themeColor="text1"/>
          <w:sz w:val="24"/>
          <w:szCs w:val="24"/>
          <w:lang w:val="uk-UA"/>
        </w:rPr>
        <w:t xml:space="preserve"> </w:t>
      </w:r>
      <w:proofErr w:type="gramStart"/>
      <w:r w:rsidRPr="003A698B">
        <w:rPr>
          <w:b w:val="0"/>
          <w:bCs w:val="0"/>
          <w:color w:val="000000" w:themeColor="text1"/>
          <w:sz w:val="24"/>
          <w:szCs w:val="24"/>
        </w:rPr>
        <w:t>Перев</w:t>
      </w:r>
      <w:proofErr w:type="gramEnd"/>
      <w:r w:rsidRPr="003A698B">
        <w:rPr>
          <w:b w:val="0"/>
          <w:bCs w:val="0"/>
          <w:color w:val="000000" w:themeColor="text1"/>
          <w:sz w:val="24"/>
          <w:szCs w:val="24"/>
        </w:rPr>
        <w:t>ірки в податковій службі і Пенсійному фонді</w:t>
      </w:r>
    </w:p>
    <w:p w:rsidR="003A698B" w:rsidRPr="003A698B" w:rsidRDefault="003A698B" w:rsidP="003A698B">
      <w:pPr>
        <w:pStyle w:val="a5"/>
        <w:shd w:val="clear" w:color="auto" w:fill="FFFFFF"/>
        <w:spacing w:before="0" w:beforeAutospacing="0" w:after="0" w:afterAutospacing="0"/>
        <w:ind w:firstLine="709"/>
        <w:jc w:val="both"/>
        <w:rPr>
          <w:color w:val="000000" w:themeColor="text1"/>
        </w:rPr>
      </w:pPr>
      <w:proofErr w:type="gramStart"/>
      <w:r w:rsidRPr="003A698B">
        <w:rPr>
          <w:rStyle w:val="a9"/>
          <w:color w:val="000000" w:themeColor="text1"/>
        </w:rPr>
        <w:t>П</w:t>
      </w:r>
      <w:proofErr w:type="gramEnd"/>
      <w:r w:rsidRPr="003A698B">
        <w:rPr>
          <w:rStyle w:val="a9"/>
          <w:color w:val="000000" w:themeColor="text1"/>
        </w:rPr>
        <w:t>ісля надання документів держреєстратору і заповнення </w:t>
      </w:r>
      <w:hyperlink r:id="rId40" w:anchor="f-07" w:history="1">
        <w:r w:rsidRPr="003A698B">
          <w:rPr>
            <w:rStyle w:val="a6"/>
            <w:i/>
            <w:iCs/>
            <w:color w:val="000000" w:themeColor="text1"/>
          </w:rPr>
          <w:t>заяви на ліквідацію</w:t>
        </w:r>
      </w:hyperlink>
      <w:r w:rsidRPr="003A698B">
        <w:rPr>
          <w:color w:val="000000" w:themeColor="text1"/>
        </w:rPr>
        <w:t>, закриття підприємницької діяльності передбачає </w:t>
      </w:r>
      <w:r w:rsidRPr="003A698B">
        <w:rPr>
          <w:rStyle w:val="a7"/>
          <w:color w:val="000000" w:themeColor="text1"/>
        </w:rPr>
        <w:t>обов’язкову перевірку в податковій службі</w:t>
      </w:r>
      <w:r w:rsidRPr="003A698B">
        <w:rPr>
          <w:color w:val="000000" w:themeColor="text1"/>
        </w:rPr>
        <w:t>.</w:t>
      </w:r>
    </w:p>
    <w:p w:rsidR="003A698B" w:rsidRPr="003A698B" w:rsidRDefault="003A698B" w:rsidP="003A698B">
      <w:pPr>
        <w:pStyle w:val="alert-warning"/>
        <w:shd w:val="clear" w:color="auto" w:fill="FCF8E3"/>
        <w:spacing w:before="0" w:beforeAutospacing="0" w:after="0" w:afterAutospacing="0"/>
        <w:ind w:firstLine="709"/>
        <w:jc w:val="both"/>
        <w:rPr>
          <w:color w:val="000000" w:themeColor="text1"/>
        </w:rPr>
      </w:pPr>
      <w:r w:rsidRPr="003A698B">
        <w:rPr>
          <w:color w:val="000000" w:themeColor="text1"/>
        </w:rPr>
        <w:t xml:space="preserve">Один з важливих нюансів, як закрити </w:t>
      </w:r>
      <w:proofErr w:type="gramStart"/>
      <w:r w:rsidRPr="003A698B">
        <w:rPr>
          <w:color w:val="000000" w:themeColor="text1"/>
        </w:rPr>
        <w:t>п</w:t>
      </w:r>
      <w:proofErr w:type="gramEnd"/>
      <w:r w:rsidRPr="003A698B">
        <w:rPr>
          <w:color w:val="000000" w:themeColor="text1"/>
        </w:rPr>
        <w:t>ідприємницьку діяльність в Україні, – попередня сплата обов’язкових платежів. </w:t>
      </w:r>
      <w:r w:rsidRPr="003A698B">
        <w:rPr>
          <w:color w:val="000000" w:themeColor="text1"/>
          <w:u w:val="single"/>
        </w:rPr>
        <w:t>При наявності заборгованості, пені чи штрафів, провести закриття підприємницької діяльності буде неможливо</w:t>
      </w:r>
      <w:r w:rsidRPr="003A698B">
        <w:rPr>
          <w:color w:val="000000" w:themeColor="text1"/>
        </w:rPr>
        <w:t>.</w:t>
      </w:r>
    </w:p>
    <w:p w:rsidR="003A698B" w:rsidRPr="003A698B" w:rsidRDefault="003A698B" w:rsidP="003A698B">
      <w:pPr>
        <w:pStyle w:val="a5"/>
        <w:shd w:val="clear" w:color="auto" w:fill="FFFFFF"/>
        <w:spacing w:before="0" w:beforeAutospacing="0" w:after="0" w:afterAutospacing="0"/>
        <w:ind w:firstLine="709"/>
        <w:jc w:val="both"/>
        <w:rPr>
          <w:color w:val="000000" w:themeColor="text1"/>
        </w:rPr>
      </w:pPr>
      <w:r w:rsidRPr="003A698B">
        <w:rPr>
          <w:rStyle w:val="a7"/>
          <w:color w:val="000000" w:themeColor="text1"/>
        </w:rPr>
        <w:t xml:space="preserve">Далі слід </w:t>
      </w:r>
      <w:proofErr w:type="gramStart"/>
      <w:r w:rsidRPr="003A698B">
        <w:rPr>
          <w:rStyle w:val="a7"/>
          <w:color w:val="000000" w:themeColor="text1"/>
        </w:rPr>
        <w:t>пройти</w:t>
      </w:r>
      <w:proofErr w:type="gramEnd"/>
      <w:r w:rsidRPr="003A698B">
        <w:rPr>
          <w:rStyle w:val="a7"/>
          <w:color w:val="000000" w:themeColor="text1"/>
        </w:rPr>
        <w:t xml:space="preserve"> перевірку в Пенсійному фонді</w:t>
      </w:r>
      <w:r w:rsidRPr="003A698B">
        <w:rPr>
          <w:color w:val="000000" w:themeColor="text1"/>
        </w:rPr>
        <w:t>. Вона особливо актуальна для тих, хто офіційно наймав співробітників.</w:t>
      </w:r>
    </w:p>
    <w:p w:rsidR="00CD6D85" w:rsidRDefault="00CD6D85" w:rsidP="003A698B">
      <w:pPr>
        <w:pStyle w:val="2"/>
        <w:shd w:val="clear" w:color="auto" w:fill="FFFFFF"/>
        <w:spacing w:before="0" w:beforeAutospacing="0" w:after="0" w:afterAutospacing="0"/>
        <w:ind w:firstLine="709"/>
        <w:jc w:val="both"/>
        <w:rPr>
          <w:b w:val="0"/>
          <w:bCs w:val="0"/>
          <w:color w:val="000000" w:themeColor="text1"/>
          <w:sz w:val="24"/>
          <w:szCs w:val="24"/>
          <w:u w:val="single"/>
          <w:lang w:val="uk-UA"/>
        </w:rPr>
      </w:pPr>
    </w:p>
    <w:p w:rsidR="003A698B" w:rsidRPr="003A698B" w:rsidRDefault="003A698B" w:rsidP="003A698B">
      <w:pPr>
        <w:pStyle w:val="2"/>
        <w:shd w:val="clear" w:color="auto" w:fill="FFFFFF"/>
        <w:spacing w:before="0" w:beforeAutospacing="0" w:after="0" w:afterAutospacing="0"/>
        <w:ind w:firstLine="709"/>
        <w:jc w:val="both"/>
        <w:rPr>
          <w:b w:val="0"/>
          <w:bCs w:val="0"/>
          <w:color w:val="000000" w:themeColor="text1"/>
          <w:sz w:val="24"/>
          <w:szCs w:val="24"/>
        </w:rPr>
      </w:pPr>
      <w:r w:rsidRPr="003A698B">
        <w:rPr>
          <w:b w:val="0"/>
          <w:bCs w:val="0"/>
          <w:color w:val="000000" w:themeColor="text1"/>
          <w:sz w:val="24"/>
          <w:szCs w:val="24"/>
          <w:u w:val="single"/>
          <w:lang w:val="uk-UA"/>
        </w:rPr>
        <w:t>Етап 3.</w:t>
      </w:r>
      <w:r w:rsidRPr="003A698B">
        <w:rPr>
          <w:b w:val="0"/>
          <w:bCs w:val="0"/>
          <w:color w:val="000000" w:themeColor="text1"/>
          <w:sz w:val="24"/>
          <w:szCs w:val="24"/>
          <w:lang w:val="uk-UA"/>
        </w:rPr>
        <w:t xml:space="preserve"> </w:t>
      </w:r>
      <w:proofErr w:type="gramStart"/>
      <w:r w:rsidRPr="003A698B">
        <w:rPr>
          <w:b w:val="0"/>
          <w:bCs w:val="0"/>
          <w:color w:val="000000" w:themeColor="text1"/>
          <w:sz w:val="24"/>
          <w:szCs w:val="24"/>
        </w:rPr>
        <w:t>П</w:t>
      </w:r>
      <w:proofErr w:type="gramEnd"/>
      <w:r w:rsidRPr="003A698B">
        <w:rPr>
          <w:b w:val="0"/>
          <w:bCs w:val="0"/>
          <w:color w:val="000000" w:themeColor="text1"/>
          <w:sz w:val="24"/>
          <w:szCs w:val="24"/>
        </w:rPr>
        <w:t>ідготовка звітів і закриття рахунків</w:t>
      </w:r>
    </w:p>
    <w:p w:rsidR="003A698B" w:rsidRPr="003A698B" w:rsidRDefault="003A698B" w:rsidP="003A698B">
      <w:pPr>
        <w:pStyle w:val="a5"/>
        <w:shd w:val="clear" w:color="auto" w:fill="FFFFFF"/>
        <w:spacing w:before="0" w:beforeAutospacing="0" w:after="0" w:afterAutospacing="0"/>
        <w:ind w:firstLine="709"/>
        <w:jc w:val="both"/>
        <w:rPr>
          <w:color w:val="000000" w:themeColor="text1"/>
        </w:rPr>
      </w:pPr>
      <w:r w:rsidRPr="003A698B">
        <w:rPr>
          <w:rStyle w:val="a7"/>
          <w:color w:val="000000" w:themeColor="text1"/>
        </w:rPr>
        <w:t>Наступний етап</w:t>
      </w:r>
      <w:r w:rsidRPr="003A698B">
        <w:rPr>
          <w:color w:val="000000" w:themeColor="text1"/>
        </w:rPr>
        <w:t xml:space="preserve"> того, як закрити </w:t>
      </w:r>
      <w:proofErr w:type="gramStart"/>
      <w:r w:rsidRPr="003A698B">
        <w:rPr>
          <w:color w:val="000000" w:themeColor="text1"/>
        </w:rPr>
        <w:t>п</w:t>
      </w:r>
      <w:proofErr w:type="gramEnd"/>
      <w:r w:rsidRPr="003A698B">
        <w:rPr>
          <w:color w:val="000000" w:themeColor="text1"/>
        </w:rPr>
        <w:t>ідприємницьку діяльність, – </w:t>
      </w:r>
      <w:r w:rsidRPr="003A698B">
        <w:rPr>
          <w:rStyle w:val="a7"/>
          <w:color w:val="000000" w:themeColor="text1"/>
        </w:rPr>
        <w:t>підготовка ліквідаційного звіту</w:t>
      </w:r>
      <w:r w:rsidRPr="003A698B">
        <w:rPr>
          <w:color w:val="000000" w:themeColor="text1"/>
        </w:rPr>
        <w:t>. До цього моменту </w:t>
      </w:r>
      <w:r w:rsidRPr="003A698B">
        <w:rPr>
          <w:rStyle w:val="a9"/>
          <w:color w:val="000000" w:themeColor="text1"/>
          <w:u w:val="single"/>
        </w:rPr>
        <w:t xml:space="preserve">на балансі </w:t>
      </w:r>
      <w:proofErr w:type="gramStart"/>
      <w:r w:rsidRPr="003A698B">
        <w:rPr>
          <w:rStyle w:val="a9"/>
          <w:color w:val="000000" w:themeColor="text1"/>
          <w:u w:val="single"/>
        </w:rPr>
        <w:t>п</w:t>
      </w:r>
      <w:proofErr w:type="gramEnd"/>
      <w:r w:rsidRPr="003A698B">
        <w:rPr>
          <w:rStyle w:val="a9"/>
          <w:color w:val="000000" w:themeColor="text1"/>
          <w:u w:val="single"/>
        </w:rPr>
        <w:t>ідприємства не повинно бути активів, а також будь-яких кредитів чи заборгованостей</w:t>
      </w:r>
      <w:r w:rsidRPr="003A698B">
        <w:rPr>
          <w:color w:val="000000" w:themeColor="text1"/>
        </w:rPr>
        <w:t>.</w:t>
      </w:r>
    </w:p>
    <w:p w:rsidR="003A698B" w:rsidRPr="003A698B" w:rsidRDefault="003A698B" w:rsidP="003A698B">
      <w:pPr>
        <w:pStyle w:val="alert-info"/>
        <w:shd w:val="clear" w:color="auto" w:fill="D9EDF7"/>
        <w:spacing w:before="0" w:beforeAutospacing="0" w:after="0" w:afterAutospacing="0"/>
        <w:ind w:firstLine="709"/>
        <w:jc w:val="both"/>
        <w:rPr>
          <w:color w:val="000000" w:themeColor="text1"/>
        </w:rPr>
      </w:pPr>
      <w:r w:rsidRPr="003A698B">
        <w:rPr>
          <w:color w:val="000000" w:themeColor="text1"/>
        </w:rPr>
        <w:t xml:space="preserve">Якщо був уставний капітал, перед тим як закінчити </w:t>
      </w:r>
      <w:proofErr w:type="gramStart"/>
      <w:r w:rsidRPr="003A698B">
        <w:rPr>
          <w:color w:val="000000" w:themeColor="text1"/>
        </w:rPr>
        <w:t>п</w:t>
      </w:r>
      <w:proofErr w:type="gramEnd"/>
      <w:r w:rsidRPr="003A698B">
        <w:rPr>
          <w:color w:val="000000" w:themeColor="text1"/>
        </w:rPr>
        <w:t>ідприємницьку діяльність, його розділяють серед співвласників із врахуванням їх корпоративних прав.</w:t>
      </w:r>
    </w:p>
    <w:p w:rsidR="003A698B" w:rsidRPr="003A698B" w:rsidRDefault="003A698B" w:rsidP="003A698B">
      <w:pPr>
        <w:pStyle w:val="a5"/>
        <w:shd w:val="clear" w:color="auto" w:fill="FFFFFF"/>
        <w:spacing w:before="0" w:beforeAutospacing="0" w:after="0" w:afterAutospacing="0"/>
        <w:ind w:firstLine="709"/>
        <w:jc w:val="both"/>
        <w:rPr>
          <w:color w:val="000000" w:themeColor="text1"/>
        </w:rPr>
      </w:pPr>
      <w:r w:rsidRPr="003A698B">
        <w:rPr>
          <w:rStyle w:val="a7"/>
          <w:color w:val="000000" w:themeColor="text1"/>
        </w:rPr>
        <w:t>Далі потрібно закрити рахунки</w:t>
      </w:r>
      <w:r w:rsidRPr="003A698B">
        <w:rPr>
          <w:color w:val="000000" w:themeColor="text1"/>
        </w:rPr>
        <w:t> юридичної особи в банку.</w:t>
      </w:r>
    </w:p>
    <w:p w:rsidR="00CD6D85" w:rsidRDefault="00CD6D85" w:rsidP="003A698B">
      <w:pPr>
        <w:pStyle w:val="2"/>
        <w:shd w:val="clear" w:color="auto" w:fill="FFFFFF"/>
        <w:spacing w:before="0" w:beforeAutospacing="0" w:after="0" w:afterAutospacing="0"/>
        <w:ind w:firstLine="709"/>
        <w:jc w:val="both"/>
        <w:rPr>
          <w:b w:val="0"/>
          <w:bCs w:val="0"/>
          <w:color w:val="000000" w:themeColor="text1"/>
          <w:sz w:val="24"/>
          <w:szCs w:val="24"/>
          <w:u w:val="single"/>
          <w:lang w:val="uk-UA"/>
        </w:rPr>
      </w:pPr>
    </w:p>
    <w:p w:rsidR="003A698B" w:rsidRPr="003A698B" w:rsidRDefault="003A698B" w:rsidP="003A698B">
      <w:pPr>
        <w:pStyle w:val="2"/>
        <w:shd w:val="clear" w:color="auto" w:fill="FFFFFF"/>
        <w:spacing w:before="0" w:beforeAutospacing="0" w:after="0" w:afterAutospacing="0"/>
        <w:ind w:firstLine="709"/>
        <w:jc w:val="both"/>
        <w:rPr>
          <w:b w:val="0"/>
          <w:bCs w:val="0"/>
          <w:color w:val="000000" w:themeColor="text1"/>
          <w:sz w:val="24"/>
          <w:szCs w:val="24"/>
        </w:rPr>
      </w:pPr>
      <w:r w:rsidRPr="003A698B">
        <w:rPr>
          <w:b w:val="0"/>
          <w:bCs w:val="0"/>
          <w:color w:val="000000" w:themeColor="text1"/>
          <w:sz w:val="24"/>
          <w:szCs w:val="24"/>
          <w:u w:val="single"/>
          <w:lang w:val="uk-UA"/>
        </w:rPr>
        <w:t>Етап 4.</w:t>
      </w:r>
      <w:r w:rsidRPr="003A698B">
        <w:rPr>
          <w:b w:val="0"/>
          <w:bCs w:val="0"/>
          <w:color w:val="000000" w:themeColor="text1"/>
          <w:sz w:val="24"/>
          <w:szCs w:val="24"/>
          <w:lang w:val="uk-UA"/>
        </w:rPr>
        <w:t xml:space="preserve"> </w:t>
      </w:r>
      <w:r w:rsidRPr="003A698B">
        <w:rPr>
          <w:b w:val="0"/>
          <w:bCs w:val="0"/>
          <w:color w:val="000000" w:themeColor="text1"/>
          <w:sz w:val="24"/>
          <w:szCs w:val="24"/>
        </w:rPr>
        <w:t>Завершення процедури ліквідації</w:t>
      </w:r>
    </w:p>
    <w:p w:rsidR="003A698B" w:rsidRPr="003A698B" w:rsidRDefault="003A698B" w:rsidP="003A698B">
      <w:pPr>
        <w:pStyle w:val="a5"/>
        <w:shd w:val="clear" w:color="auto" w:fill="FFFFFF"/>
        <w:spacing w:before="0" w:beforeAutospacing="0" w:after="0" w:afterAutospacing="0"/>
        <w:ind w:firstLine="709"/>
        <w:jc w:val="both"/>
        <w:rPr>
          <w:color w:val="000000" w:themeColor="text1"/>
        </w:rPr>
      </w:pPr>
      <w:r w:rsidRPr="003A698B">
        <w:rPr>
          <w:rStyle w:val="a7"/>
          <w:color w:val="000000" w:themeColor="text1"/>
        </w:rPr>
        <w:t>На кінцевому етапі </w:t>
      </w:r>
      <w:r w:rsidRPr="003A698B">
        <w:rPr>
          <w:color w:val="000000" w:themeColor="text1"/>
        </w:rPr>
        <w:t xml:space="preserve">того, як закрити </w:t>
      </w:r>
      <w:proofErr w:type="gramStart"/>
      <w:r w:rsidRPr="003A698B">
        <w:rPr>
          <w:color w:val="000000" w:themeColor="text1"/>
        </w:rPr>
        <w:t>п</w:t>
      </w:r>
      <w:proofErr w:type="gramEnd"/>
      <w:r w:rsidRPr="003A698B">
        <w:rPr>
          <w:color w:val="000000" w:themeColor="text1"/>
        </w:rPr>
        <w:t>ідприємницьку діяльність, необхідно </w:t>
      </w:r>
      <w:r w:rsidRPr="003A698B">
        <w:rPr>
          <w:rStyle w:val="a7"/>
          <w:color w:val="000000" w:themeColor="text1"/>
        </w:rPr>
        <w:t>здати в архів документи</w:t>
      </w:r>
      <w:r w:rsidRPr="003A698B">
        <w:rPr>
          <w:color w:val="000000" w:themeColor="text1"/>
        </w:rPr>
        <w:t>, що підлягають тривалому зберіганню. Це не просто слідування законодавству: така дія </w:t>
      </w:r>
      <w:r w:rsidRPr="003A698B">
        <w:rPr>
          <w:rStyle w:val="a9"/>
          <w:color w:val="000000" w:themeColor="text1"/>
        </w:rPr>
        <w:t xml:space="preserve">убезпечить власника бізнесу у випадку юридичних претензій від співвласників, кредиторів чи найманих робітників </w:t>
      </w:r>
      <w:proofErr w:type="gramStart"/>
      <w:r w:rsidRPr="003A698B">
        <w:rPr>
          <w:rStyle w:val="a9"/>
          <w:color w:val="000000" w:themeColor="text1"/>
        </w:rPr>
        <w:t>п</w:t>
      </w:r>
      <w:proofErr w:type="gramEnd"/>
      <w:r w:rsidRPr="003A698B">
        <w:rPr>
          <w:rStyle w:val="a9"/>
          <w:color w:val="000000" w:themeColor="text1"/>
        </w:rPr>
        <w:t>ісля закриття підприємства</w:t>
      </w:r>
      <w:r w:rsidRPr="003A698B">
        <w:rPr>
          <w:color w:val="000000" w:themeColor="text1"/>
        </w:rPr>
        <w:t>.</w:t>
      </w:r>
    </w:p>
    <w:p w:rsidR="003A698B" w:rsidRPr="003A698B" w:rsidRDefault="003A698B" w:rsidP="003A698B">
      <w:pPr>
        <w:pStyle w:val="a5"/>
        <w:shd w:val="clear" w:color="auto" w:fill="FFFFFF"/>
        <w:spacing w:before="0" w:beforeAutospacing="0" w:after="0" w:afterAutospacing="0"/>
        <w:ind w:firstLine="709"/>
        <w:jc w:val="both"/>
        <w:rPr>
          <w:color w:val="000000" w:themeColor="text1"/>
        </w:rPr>
      </w:pPr>
      <w:r w:rsidRPr="003A698B">
        <w:rPr>
          <w:rStyle w:val="a7"/>
          <w:color w:val="000000" w:themeColor="text1"/>
        </w:rPr>
        <w:t>Далі повторно звертаються до державного реєстратора</w:t>
      </w:r>
      <w:r w:rsidRPr="003A698B">
        <w:rPr>
          <w:color w:val="000000" w:themeColor="text1"/>
        </w:rPr>
        <w:t> для завершення процедури.</w:t>
      </w:r>
    </w:p>
    <w:sectPr w:rsidR="003A698B" w:rsidRPr="003A698B" w:rsidSect="00E731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51D40"/>
    <w:multiLevelType w:val="hybridMultilevel"/>
    <w:tmpl w:val="02E8FA3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FB622E"/>
    <w:multiLevelType w:val="hybridMultilevel"/>
    <w:tmpl w:val="7C5C35B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6474D22"/>
    <w:multiLevelType w:val="multilevel"/>
    <w:tmpl w:val="5D04D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935" w:hanging="855"/>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096837"/>
    <w:multiLevelType w:val="hybridMultilevel"/>
    <w:tmpl w:val="B848333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7B752BB"/>
    <w:multiLevelType w:val="hybridMultilevel"/>
    <w:tmpl w:val="3EBAC22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B7A4154"/>
    <w:multiLevelType w:val="multilevel"/>
    <w:tmpl w:val="C546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27101BE"/>
    <w:multiLevelType w:val="multilevel"/>
    <w:tmpl w:val="273A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8020BC7"/>
    <w:multiLevelType w:val="hybridMultilevel"/>
    <w:tmpl w:val="88E093E6"/>
    <w:lvl w:ilvl="0" w:tplc="DDA483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8AA2FA3"/>
    <w:multiLevelType w:val="hybridMultilevel"/>
    <w:tmpl w:val="5506200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22A37A4"/>
    <w:multiLevelType w:val="hybridMultilevel"/>
    <w:tmpl w:val="B3A0B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66A41EB"/>
    <w:multiLevelType w:val="hybridMultilevel"/>
    <w:tmpl w:val="1862A6B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6D638AD"/>
    <w:multiLevelType w:val="multilevel"/>
    <w:tmpl w:val="1BCCD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856A97"/>
    <w:multiLevelType w:val="multilevel"/>
    <w:tmpl w:val="C558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10"/>
  </w:num>
  <w:num w:numId="4">
    <w:abstractNumId w:val="8"/>
  </w:num>
  <w:num w:numId="5">
    <w:abstractNumId w:val="3"/>
  </w:num>
  <w:num w:numId="6">
    <w:abstractNumId w:val="7"/>
  </w:num>
  <w:num w:numId="7">
    <w:abstractNumId w:val="6"/>
  </w:num>
  <w:num w:numId="8">
    <w:abstractNumId w:val="2"/>
  </w:num>
  <w:num w:numId="9">
    <w:abstractNumId w:val="5"/>
  </w:num>
  <w:num w:numId="10">
    <w:abstractNumId w:val="12"/>
  </w:num>
  <w:num w:numId="11">
    <w:abstractNumId w:val="0"/>
  </w:num>
  <w:num w:numId="12">
    <w:abstractNumId w:val="9"/>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925E6"/>
    <w:rsid w:val="00031FB9"/>
    <w:rsid w:val="000D2DF7"/>
    <w:rsid w:val="000E255B"/>
    <w:rsid w:val="000F48E9"/>
    <w:rsid w:val="000F75C2"/>
    <w:rsid w:val="00160642"/>
    <w:rsid w:val="001925E6"/>
    <w:rsid w:val="00195209"/>
    <w:rsid w:val="001B19F4"/>
    <w:rsid w:val="001C2A81"/>
    <w:rsid w:val="001D6753"/>
    <w:rsid w:val="002076B2"/>
    <w:rsid w:val="00234FB4"/>
    <w:rsid w:val="00260AAF"/>
    <w:rsid w:val="00266B48"/>
    <w:rsid w:val="002C16E8"/>
    <w:rsid w:val="002F4E5E"/>
    <w:rsid w:val="003A698B"/>
    <w:rsid w:val="003F15DC"/>
    <w:rsid w:val="00424A4C"/>
    <w:rsid w:val="004414EF"/>
    <w:rsid w:val="004562FA"/>
    <w:rsid w:val="004B4744"/>
    <w:rsid w:val="00507578"/>
    <w:rsid w:val="00516F8C"/>
    <w:rsid w:val="00594DC3"/>
    <w:rsid w:val="005A2B2C"/>
    <w:rsid w:val="005A423F"/>
    <w:rsid w:val="005C5A46"/>
    <w:rsid w:val="00600ABC"/>
    <w:rsid w:val="0068000C"/>
    <w:rsid w:val="006F0E2B"/>
    <w:rsid w:val="00761ADA"/>
    <w:rsid w:val="007658B4"/>
    <w:rsid w:val="007942C8"/>
    <w:rsid w:val="007E1A2F"/>
    <w:rsid w:val="007F0945"/>
    <w:rsid w:val="007F3B5A"/>
    <w:rsid w:val="00887EAD"/>
    <w:rsid w:val="00902DBF"/>
    <w:rsid w:val="009309B9"/>
    <w:rsid w:val="00941BB0"/>
    <w:rsid w:val="00952BC0"/>
    <w:rsid w:val="009A0521"/>
    <w:rsid w:val="009A0AF9"/>
    <w:rsid w:val="009E4D4A"/>
    <w:rsid w:val="009E754E"/>
    <w:rsid w:val="00A000F9"/>
    <w:rsid w:val="00A05C53"/>
    <w:rsid w:val="00A44223"/>
    <w:rsid w:val="00A66C41"/>
    <w:rsid w:val="00A846F8"/>
    <w:rsid w:val="00AA35D0"/>
    <w:rsid w:val="00AB1AF4"/>
    <w:rsid w:val="00AB3C68"/>
    <w:rsid w:val="00AB5FEB"/>
    <w:rsid w:val="00AB723D"/>
    <w:rsid w:val="00AD5251"/>
    <w:rsid w:val="00B926AC"/>
    <w:rsid w:val="00C654CE"/>
    <w:rsid w:val="00CA6AEA"/>
    <w:rsid w:val="00CD6D85"/>
    <w:rsid w:val="00D769C8"/>
    <w:rsid w:val="00DC1A82"/>
    <w:rsid w:val="00DD582A"/>
    <w:rsid w:val="00DE5543"/>
    <w:rsid w:val="00DF2940"/>
    <w:rsid w:val="00E10B96"/>
    <w:rsid w:val="00E21757"/>
    <w:rsid w:val="00E5443B"/>
    <w:rsid w:val="00E6240C"/>
    <w:rsid w:val="00E7310A"/>
    <w:rsid w:val="00E96F8D"/>
    <w:rsid w:val="00EA2560"/>
    <w:rsid w:val="00F51AA4"/>
    <w:rsid w:val="00FA21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5E6"/>
    <w:rPr>
      <w:rFonts w:ascii="Times New Roman" w:eastAsia="Calibri" w:hAnsi="Times New Roman" w:cs="Times New Roman"/>
      <w:sz w:val="24"/>
    </w:rPr>
  </w:style>
  <w:style w:type="paragraph" w:styleId="1">
    <w:name w:val="heading 1"/>
    <w:basedOn w:val="a"/>
    <w:next w:val="a"/>
    <w:link w:val="10"/>
    <w:uiPriority w:val="9"/>
    <w:qFormat/>
    <w:rsid w:val="003F15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D582A"/>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link w:val="30"/>
    <w:uiPriority w:val="9"/>
    <w:qFormat/>
    <w:rsid w:val="00DD582A"/>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1A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1ADA"/>
    <w:rPr>
      <w:rFonts w:ascii="Tahoma" w:eastAsia="Calibri" w:hAnsi="Tahoma" w:cs="Tahoma"/>
      <w:sz w:val="16"/>
      <w:szCs w:val="16"/>
    </w:rPr>
  </w:style>
  <w:style w:type="paragraph" w:styleId="a5">
    <w:name w:val="Normal (Web)"/>
    <w:basedOn w:val="a"/>
    <w:uiPriority w:val="99"/>
    <w:unhideWhenUsed/>
    <w:rsid w:val="007658B4"/>
    <w:pPr>
      <w:spacing w:before="100" w:beforeAutospacing="1" w:after="100" w:afterAutospacing="1" w:line="240" w:lineRule="auto"/>
    </w:pPr>
    <w:rPr>
      <w:rFonts w:eastAsia="Times New Roman"/>
      <w:szCs w:val="24"/>
      <w:lang w:eastAsia="ru-RU"/>
    </w:rPr>
  </w:style>
  <w:style w:type="character" w:styleId="a6">
    <w:name w:val="Hyperlink"/>
    <w:basedOn w:val="a0"/>
    <w:uiPriority w:val="99"/>
    <w:semiHidden/>
    <w:unhideWhenUsed/>
    <w:rsid w:val="007658B4"/>
    <w:rPr>
      <w:color w:val="0000FF"/>
      <w:u w:val="single"/>
    </w:rPr>
  </w:style>
  <w:style w:type="character" w:styleId="a7">
    <w:name w:val="Strong"/>
    <w:basedOn w:val="a0"/>
    <w:uiPriority w:val="22"/>
    <w:qFormat/>
    <w:rsid w:val="007658B4"/>
    <w:rPr>
      <w:b/>
      <w:bCs/>
    </w:rPr>
  </w:style>
  <w:style w:type="paragraph" w:styleId="a8">
    <w:name w:val="List Paragraph"/>
    <w:basedOn w:val="a"/>
    <w:uiPriority w:val="34"/>
    <w:qFormat/>
    <w:rsid w:val="007F0945"/>
    <w:pPr>
      <w:ind w:left="720"/>
      <w:contextualSpacing/>
    </w:pPr>
  </w:style>
  <w:style w:type="character" w:customStyle="1" w:styleId="20">
    <w:name w:val="Заголовок 2 Знак"/>
    <w:basedOn w:val="a0"/>
    <w:link w:val="2"/>
    <w:uiPriority w:val="9"/>
    <w:rsid w:val="00DD582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D582A"/>
    <w:rPr>
      <w:rFonts w:ascii="Times New Roman" w:eastAsia="Times New Roman" w:hAnsi="Times New Roman" w:cs="Times New Roman"/>
      <w:b/>
      <w:bCs/>
      <w:sz w:val="27"/>
      <w:szCs w:val="27"/>
      <w:lang w:eastAsia="ru-RU"/>
    </w:rPr>
  </w:style>
  <w:style w:type="character" w:customStyle="1" w:styleId="bold">
    <w:name w:val="bold"/>
    <w:basedOn w:val="a0"/>
    <w:rsid w:val="00DD582A"/>
  </w:style>
  <w:style w:type="paragraph" w:customStyle="1" w:styleId="rvps2">
    <w:name w:val="rvps2"/>
    <w:basedOn w:val="a"/>
    <w:rsid w:val="00AB723D"/>
    <w:pPr>
      <w:spacing w:before="100" w:beforeAutospacing="1" w:after="100" w:afterAutospacing="1" w:line="240" w:lineRule="auto"/>
    </w:pPr>
    <w:rPr>
      <w:rFonts w:eastAsia="Times New Roman"/>
      <w:szCs w:val="24"/>
      <w:lang w:eastAsia="ru-RU"/>
    </w:rPr>
  </w:style>
  <w:style w:type="character" w:customStyle="1" w:styleId="rvts9">
    <w:name w:val="rvts9"/>
    <w:basedOn w:val="a0"/>
    <w:rsid w:val="00AB723D"/>
  </w:style>
  <w:style w:type="character" w:customStyle="1" w:styleId="rvts46">
    <w:name w:val="rvts46"/>
    <w:basedOn w:val="a0"/>
    <w:rsid w:val="00AB723D"/>
  </w:style>
  <w:style w:type="character" w:customStyle="1" w:styleId="rvts11">
    <w:name w:val="rvts11"/>
    <w:basedOn w:val="a0"/>
    <w:rsid w:val="00AB723D"/>
  </w:style>
  <w:style w:type="character" w:customStyle="1" w:styleId="rvts37">
    <w:name w:val="rvts37"/>
    <w:basedOn w:val="a0"/>
    <w:rsid w:val="00AB723D"/>
  </w:style>
  <w:style w:type="character" w:customStyle="1" w:styleId="10">
    <w:name w:val="Заголовок 1 Знак"/>
    <w:basedOn w:val="a0"/>
    <w:link w:val="1"/>
    <w:uiPriority w:val="9"/>
    <w:rsid w:val="003F15DC"/>
    <w:rPr>
      <w:rFonts w:asciiTheme="majorHAnsi" w:eastAsiaTheme="majorEastAsia" w:hAnsiTheme="majorHAnsi" w:cstheme="majorBidi"/>
      <w:b/>
      <w:bCs/>
      <w:color w:val="365F91" w:themeColor="accent1" w:themeShade="BF"/>
      <w:sz w:val="28"/>
      <w:szCs w:val="28"/>
    </w:rPr>
  </w:style>
  <w:style w:type="paragraph" w:customStyle="1" w:styleId="dropcap">
    <w:name w:val="dropcap"/>
    <w:basedOn w:val="a"/>
    <w:rsid w:val="003A698B"/>
    <w:pPr>
      <w:spacing w:before="100" w:beforeAutospacing="1" w:after="100" w:afterAutospacing="1" w:line="240" w:lineRule="auto"/>
    </w:pPr>
    <w:rPr>
      <w:rFonts w:eastAsia="Times New Roman"/>
      <w:szCs w:val="24"/>
      <w:lang w:eastAsia="ru-RU"/>
    </w:rPr>
  </w:style>
  <w:style w:type="paragraph" w:customStyle="1" w:styleId="h3">
    <w:name w:val="h3"/>
    <w:basedOn w:val="a"/>
    <w:rsid w:val="003A698B"/>
    <w:pPr>
      <w:spacing w:before="100" w:beforeAutospacing="1" w:after="100" w:afterAutospacing="1" w:line="240" w:lineRule="auto"/>
    </w:pPr>
    <w:rPr>
      <w:rFonts w:eastAsia="Times New Roman"/>
      <w:szCs w:val="24"/>
      <w:lang w:eastAsia="ru-RU"/>
    </w:rPr>
  </w:style>
  <w:style w:type="character" w:styleId="a9">
    <w:name w:val="Emphasis"/>
    <w:basedOn w:val="a0"/>
    <w:uiPriority w:val="20"/>
    <w:qFormat/>
    <w:rsid w:val="003A698B"/>
    <w:rPr>
      <w:i/>
      <w:iCs/>
    </w:rPr>
  </w:style>
  <w:style w:type="paragraph" w:customStyle="1" w:styleId="alert-warning">
    <w:name w:val="alert-warning"/>
    <w:basedOn w:val="a"/>
    <w:rsid w:val="003A698B"/>
    <w:pPr>
      <w:spacing w:before="100" w:beforeAutospacing="1" w:after="100" w:afterAutospacing="1" w:line="240" w:lineRule="auto"/>
    </w:pPr>
    <w:rPr>
      <w:rFonts w:eastAsia="Times New Roman"/>
      <w:szCs w:val="24"/>
      <w:lang w:eastAsia="ru-RU"/>
    </w:rPr>
  </w:style>
  <w:style w:type="paragraph" w:customStyle="1" w:styleId="alert-info">
    <w:name w:val="alert-info"/>
    <w:basedOn w:val="a"/>
    <w:rsid w:val="003A698B"/>
    <w:pPr>
      <w:spacing w:before="100" w:beforeAutospacing="1" w:after="100" w:afterAutospacing="1" w:line="240" w:lineRule="auto"/>
    </w:pPr>
    <w:rPr>
      <w:rFonts w:eastAsia="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31464892">
      <w:bodyDiv w:val="1"/>
      <w:marLeft w:val="0"/>
      <w:marRight w:val="0"/>
      <w:marTop w:val="0"/>
      <w:marBottom w:val="0"/>
      <w:divBdr>
        <w:top w:val="none" w:sz="0" w:space="0" w:color="auto"/>
        <w:left w:val="none" w:sz="0" w:space="0" w:color="auto"/>
        <w:bottom w:val="none" w:sz="0" w:space="0" w:color="auto"/>
        <w:right w:val="none" w:sz="0" w:space="0" w:color="auto"/>
      </w:divBdr>
    </w:div>
    <w:div w:id="50613586">
      <w:bodyDiv w:val="1"/>
      <w:marLeft w:val="0"/>
      <w:marRight w:val="0"/>
      <w:marTop w:val="0"/>
      <w:marBottom w:val="0"/>
      <w:divBdr>
        <w:top w:val="none" w:sz="0" w:space="0" w:color="auto"/>
        <w:left w:val="none" w:sz="0" w:space="0" w:color="auto"/>
        <w:bottom w:val="none" w:sz="0" w:space="0" w:color="auto"/>
        <w:right w:val="none" w:sz="0" w:space="0" w:color="auto"/>
      </w:divBdr>
    </w:div>
    <w:div w:id="282229102">
      <w:bodyDiv w:val="1"/>
      <w:marLeft w:val="0"/>
      <w:marRight w:val="0"/>
      <w:marTop w:val="0"/>
      <w:marBottom w:val="0"/>
      <w:divBdr>
        <w:top w:val="none" w:sz="0" w:space="0" w:color="auto"/>
        <w:left w:val="none" w:sz="0" w:space="0" w:color="auto"/>
        <w:bottom w:val="none" w:sz="0" w:space="0" w:color="auto"/>
        <w:right w:val="none" w:sz="0" w:space="0" w:color="auto"/>
      </w:divBdr>
    </w:div>
    <w:div w:id="312218120">
      <w:bodyDiv w:val="1"/>
      <w:marLeft w:val="0"/>
      <w:marRight w:val="0"/>
      <w:marTop w:val="0"/>
      <w:marBottom w:val="0"/>
      <w:divBdr>
        <w:top w:val="none" w:sz="0" w:space="0" w:color="auto"/>
        <w:left w:val="none" w:sz="0" w:space="0" w:color="auto"/>
        <w:bottom w:val="none" w:sz="0" w:space="0" w:color="auto"/>
        <w:right w:val="none" w:sz="0" w:space="0" w:color="auto"/>
      </w:divBdr>
    </w:div>
    <w:div w:id="318853696">
      <w:bodyDiv w:val="1"/>
      <w:marLeft w:val="0"/>
      <w:marRight w:val="0"/>
      <w:marTop w:val="0"/>
      <w:marBottom w:val="0"/>
      <w:divBdr>
        <w:top w:val="none" w:sz="0" w:space="0" w:color="auto"/>
        <w:left w:val="none" w:sz="0" w:space="0" w:color="auto"/>
        <w:bottom w:val="none" w:sz="0" w:space="0" w:color="auto"/>
        <w:right w:val="none" w:sz="0" w:space="0" w:color="auto"/>
      </w:divBdr>
    </w:div>
    <w:div w:id="522284505">
      <w:bodyDiv w:val="1"/>
      <w:marLeft w:val="0"/>
      <w:marRight w:val="0"/>
      <w:marTop w:val="0"/>
      <w:marBottom w:val="0"/>
      <w:divBdr>
        <w:top w:val="none" w:sz="0" w:space="0" w:color="auto"/>
        <w:left w:val="none" w:sz="0" w:space="0" w:color="auto"/>
        <w:bottom w:val="none" w:sz="0" w:space="0" w:color="auto"/>
        <w:right w:val="none" w:sz="0" w:space="0" w:color="auto"/>
      </w:divBdr>
    </w:div>
    <w:div w:id="788278697">
      <w:bodyDiv w:val="1"/>
      <w:marLeft w:val="0"/>
      <w:marRight w:val="0"/>
      <w:marTop w:val="0"/>
      <w:marBottom w:val="0"/>
      <w:divBdr>
        <w:top w:val="none" w:sz="0" w:space="0" w:color="auto"/>
        <w:left w:val="none" w:sz="0" w:space="0" w:color="auto"/>
        <w:bottom w:val="none" w:sz="0" w:space="0" w:color="auto"/>
        <w:right w:val="none" w:sz="0" w:space="0" w:color="auto"/>
      </w:divBdr>
    </w:div>
    <w:div w:id="981234755">
      <w:bodyDiv w:val="1"/>
      <w:marLeft w:val="0"/>
      <w:marRight w:val="0"/>
      <w:marTop w:val="0"/>
      <w:marBottom w:val="0"/>
      <w:divBdr>
        <w:top w:val="none" w:sz="0" w:space="0" w:color="auto"/>
        <w:left w:val="none" w:sz="0" w:space="0" w:color="auto"/>
        <w:bottom w:val="none" w:sz="0" w:space="0" w:color="auto"/>
        <w:right w:val="none" w:sz="0" w:space="0" w:color="auto"/>
      </w:divBdr>
    </w:div>
    <w:div w:id="1084034027">
      <w:bodyDiv w:val="1"/>
      <w:marLeft w:val="0"/>
      <w:marRight w:val="0"/>
      <w:marTop w:val="0"/>
      <w:marBottom w:val="0"/>
      <w:divBdr>
        <w:top w:val="none" w:sz="0" w:space="0" w:color="auto"/>
        <w:left w:val="none" w:sz="0" w:space="0" w:color="auto"/>
        <w:bottom w:val="none" w:sz="0" w:space="0" w:color="auto"/>
        <w:right w:val="none" w:sz="0" w:space="0" w:color="auto"/>
      </w:divBdr>
    </w:div>
    <w:div w:id="1699310277">
      <w:bodyDiv w:val="1"/>
      <w:marLeft w:val="0"/>
      <w:marRight w:val="0"/>
      <w:marTop w:val="0"/>
      <w:marBottom w:val="0"/>
      <w:divBdr>
        <w:top w:val="none" w:sz="0" w:space="0" w:color="auto"/>
        <w:left w:val="none" w:sz="0" w:space="0" w:color="auto"/>
        <w:bottom w:val="none" w:sz="0" w:space="0" w:color="auto"/>
        <w:right w:val="none" w:sz="0" w:space="0" w:color="auto"/>
      </w:divBdr>
      <w:divsChild>
        <w:div w:id="240531769">
          <w:marLeft w:val="0"/>
          <w:marRight w:val="0"/>
          <w:marTop w:val="0"/>
          <w:marBottom w:val="150"/>
          <w:divBdr>
            <w:top w:val="none" w:sz="0" w:space="0" w:color="auto"/>
            <w:left w:val="none" w:sz="0" w:space="0" w:color="auto"/>
            <w:bottom w:val="none" w:sz="0" w:space="0" w:color="auto"/>
            <w:right w:val="none" w:sz="0" w:space="0" w:color="auto"/>
          </w:divBdr>
        </w:div>
      </w:divsChild>
    </w:div>
    <w:div w:id="1734740769">
      <w:bodyDiv w:val="1"/>
      <w:marLeft w:val="0"/>
      <w:marRight w:val="0"/>
      <w:marTop w:val="0"/>
      <w:marBottom w:val="0"/>
      <w:divBdr>
        <w:top w:val="none" w:sz="0" w:space="0" w:color="auto"/>
        <w:left w:val="none" w:sz="0" w:space="0" w:color="auto"/>
        <w:bottom w:val="none" w:sz="0" w:space="0" w:color="auto"/>
        <w:right w:val="none" w:sz="0" w:space="0" w:color="auto"/>
      </w:divBdr>
    </w:div>
    <w:div w:id="179243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000-2015-%D0%BF" TargetMode="External"/><Relationship Id="rId13" Type="http://schemas.openxmlformats.org/officeDocument/2006/relationships/hyperlink" Target="https://zakon.rada.gov.ua/laws/show/445-2016-%D0%BF" TargetMode="External"/><Relationship Id="rId18" Type="http://schemas.openxmlformats.org/officeDocument/2006/relationships/hyperlink" Target="https://zakon.rada.gov.ua/laws/show/z1124-12" TargetMode="External"/><Relationship Id="rId26" Type="http://schemas.openxmlformats.org/officeDocument/2006/relationships/hyperlink" Target="https://zakon.rada.gov.ua/laws/show/60/95-%D0%B2%D1%80" TargetMode="External"/><Relationship Id="rId39" Type="http://schemas.openxmlformats.org/officeDocument/2006/relationships/hyperlink" Target="http://vi-leghas.ua/content/view/2114/1/" TargetMode="External"/><Relationship Id="rId3" Type="http://schemas.openxmlformats.org/officeDocument/2006/relationships/settings" Target="settings.xml"/><Relationship Id="rId21" Type="http://schemas.openxmlformats.org/officeDocument/2006/relationships/hyperlink" Target="https://zakon.rada.gov.ua/laws/show/991-2015-%D0%BF" TargetMode="External"/><Relationship Id="rId34" Type="http://schemas.openxmlformats.org/officeDocument/2006/relationships/hyperlink" Target="https://zakon.rada.gov.ua/laws/show/1001-2015-%D0%BF" TargetMode="External"/><Relationship Id="rId42" Type="http://schemas.openxmlformats.org/officeDocument/2006/relationships/theme" Target="theme/theme1.xml"/><Relationship Id="rId7" Type="http://schemas.openxmlformats.org/officeDocument/2006/relationships/hyperlink" Target="https://zakon.rada.gov.ua/laws/show/123/96-%D0%B2%D1%80" TargetMode="External"/><Relationship Id="rId12" Type="http://schemas.openxmlformats.org/officeDocument/2006/relationships/hyperlink" Target="https://zakon.rada.gov.ua/laws/show/852-2016-%D0%BF" TargetMode="External"/><Relationship Id="rId17" Type="http://schemas.openxmlformats.org/officeDocument/2006/relationships/hyperlink" Target="https://zakon.rada.gov.ua/laws/show/286-2016-%D0%BF" TargetMode="External"/><Relationship Id="rId25" Type="http://schemas.openxmlformats.org/officeDocument/2006/relationships/hyperlink" Target="https://zakon.rada.gov.ua/laws/show/770-2000-%D0%BF" TargetMode="External"/><Relationship Id="rId33" Type="http://schemas.openxmlformats.org/officeDocument/2006/relationships/hyperlink" Target="https://zakon.rada.gov.ua/laws/show/134-2017-%D0%BF" TargetMode="External"/><Relationship Id="rId38" Type="http://schemas.openxmlformats.org/officeDocument/2006/relationships/hyperlink" Target="http://vi-leghas.ua/content/view/2114/1/" TargetMode="External"/><Relationship Id="rId2" Type="http://schemas.openxmlformats.org/officeDocument/2006/relationships/styles" Target="styles.xml"/><Relationship Id="rId16" Type="http://schemas.openxmlformats.org/officeDocument/2006/relationships/hyperlink" Target="https://zakon.rada.gov.ua/laws/show/285-2016-%D0%BF" TargetMode="External"/><Relationship Id="rId20" Type="http://schemas.openxmlformats.org/officeDocument/2006/relationships/hyperlink" Target="https://zakon.rada.gov.ua/laws/show/5204-17" TargetMode="External"/><Relationship Id="rId29" Type="http://schemas.openxmlformats.org/officeDocument/2006/relationships/hyperlink" Target="https://zakon.rada.gov.ua/laws/show/669-2016-%D0%B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akon.rada.gov.ua/laws/show/929-2016-%D0%BF" TargetMode="External"/><Relationship Id="rId11" Type="http://schemas.openxmlformats.org/officeDocument/2006/relationships/hyperlink" Target="https://zakon.rada.gov.ua/laws/show/852-2016-%D0%BF" TargetMode="External"/><Relationship Id="rId24" Type="http://schemas.openxmlformats.org/officeDocument/2006/relationships/hyperlink" Target="https://zakon.rada.gov.ua/laws/show/282-2016-%D0%BF" TargetMode="External"/><Relationship Id="rId32" Type="http://schemas.openxmlformats.org/officeDocument/2006/relationships/hyperlink" Target="https://zakon.rada.gov.ua/laws/show/1168-2015-%D0%BF" TargetMode="External"/><Relationship Id="rId37" Type="http://schemas.openxmlformats.org/officeDocument/2006/relationships/hyperlink" Target="http://vi-leghas.ua/content/view/2114/1/" TargetMode="External"/><Relationship Id="rId40" Type="http://schemas.openxmlformats.org/officeDocument/2006/relationships/hyperlink" Target="https://entire.com.ua/uk/news/253-novi-formi-zayav-u-sferi-derzhavnoji-reestratsiji-yuridichnikh-osib-fizichnikh-osib-pidpriemtsiv-ta-gromadskikh-formuvan.html" TargetMode="External"/><Relationship Id="rId5" Type="http://schemas.openxmlformats.org/officeDocument/2006/relationships/hyperlink" Target="https://zakon.rada.gov.ua/laws/show/821-2016-%D0%BF" TargetMode="External"/><Relationship Id="rId15" Type="http://schemas.openxmlformats.org/officeDocument/2006/relationships/hyperlink" Target="https://zakon.rada.gov.ua/laws/show/446-2016-%D0%BF" TargetMode="External"/><Relationship Id="rId23" Type="http://schemas.openxmlformats.org/officeDocument/2006/relationships/hyperlink" Target="https://zakon.rada.gov.ua/laws/show/845-2016-%D0%BF" TargetMode="External"/><Relationship Id="rId28" Type="http://schemas.openxmlformats.org/officeDocument/2006/relationships/hyperlink" Target="https://zakon.rada.gov.ua/laws/show/669-2016-%D0%BF" TargetMode="External"/><Relationship Id="rId36" Type="http://schemas.openxmlformats.org/officeDocument/2006/relationships/hyperlink" Target="https://zakon.rada.gov.ua/laws/show/808-2018-%D0%BF" TargetMode="External"/><Relationship Id="rId10" Type="http://schemas.openxmlformats.org/officeDocument/2006/relationships/hyperlink" Target="https://zakon.rada.gov.ua/laws/show/1137-2015-%D0%BF" TargetMode="External"/><Relationship Id="rId19" Type="http://schemas.openxmlformats.org/officeDocument/2006/relationships/hyperlink" Target="https://zakon.rada.gov.ua/laws/show/896-2015-%D0%BF" TargetMode="External"/><Relationship Id="rId31" Type="http://schemas.openxmlformats.org/officeDocument/2006/relationships/hyperlink" Target="https://zakon.rada.gov.ua/laws/show/1001-2015-%D0%BF" TargetMode="External"/><Relationship Id="rId4" Type="http://schemas.openxmlformats.org/officeDocument/2006/relationships/webSettings" Target="webSettings.xml"/><Relationship Id="rId9" Type="http://schemas.openxmlformats.org/officeDocument/2006/relationships/hyperlink" Target="https://zakon.rada.gov.ua/laws/show/604-2016-%D0%BF" TargetMode="External"/><Relationship Id="rId14" Type="http://schemas.openxmlformats.org/officeDocument/2006/relationships/hyperlink" Target="https://zakon.rada.gov.ua/laws/show/1287-98-%D0%BF" TargetMode="External"/><Relationship Id="rId22" Type="http://schemas.openxmlformats.org/officeDocument/2006/relationships/hyperlink" Target="https://zakon.rada.gov.ua/laws/show/1060-2015-%D0%BF" TargetMode="External"/><Relationship Id="rId27" Type="http://schemas.openxmlformats.org/officeDocument/2006/relationships/hyperlink" Target="https://zakon.rada.gov.ua/laws/show/669-2016-%D0%BF" TargetMode="External"/><Relationship Id="rId30" Type="http://schemas.openxmlformats.org/officeDocument/2006/relationships/hyperlink" Target="https://zakon.rada.gov.ua/laws/show/1186-2015-%D0%BF" TargetMode="External"/><Relationship Id="rId35" Type="http://schemas.openxmlformats.org/officeDocument/2006/relationships/hyperlink" Target="https://zakon.rada.gov.ua/laws/show/960-2015-%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4972</Words>
  <Characters>28345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15</cp:revision>
  <dcterms:created xsi:type="dcterms:W3CDTF">2022-01-28T16:42:00Z</dcterms:created>
  <dcterms:modified xsi:type="dcterms:W3CDTF">2022-01-28T17:08:00Z</dcterms:modified>
</cp:coreProperties>
</file>