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1E" w:rsidRPr="00DF54DD" w:rsidRDefault="0010761E" w:rsidP="0010761E">
      <w:pPr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11</w:t>
      </w:r>
    </w:p>
    <w:p w:rsidR="0010761E" w:rsidRPr="00DF54DD" w:rsidRDefault="0010761E" w:rsidP="0010761E">
      <w:pPr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 xml:space="preserve">Машини для ущільнення </w:t>
      </w:r>
      <w:proofErr w:type="spellStart"/>
      <w:r w:rsidRPr="00DF54DD">
        <w:rPr>
          <w:b/>
          <w:sz w:val="28"/>
          <w:szCs w:val="28"/>
          <w:lang w:val="uk-UA"/>
        </w:rPr>
        <w:t>грунтів</w:t>
      </w:r>
      <w:proofErr w:type="spellEnd"/>
    </w:p>
    <w:p w:rsidR="0010761E" w:rsidRPr="00DF54DD" w:rsidRDefault="0010761E" w:rsidP="0010761E">
      <w:pPr>
        <w:jc w:val="center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Штучне ущільнення — ефективний і дешевий спосіб ста</w:t>
      </w:r>
      <w:r w:rsidRPr="00DF54DD">
        <w:rPr>
          <w:sz w:val="28"/>
          <w:szCs w:val="28"/>
          <w:lang w:val="uk-UA"/>
        </w:rPr>
        <w:softHyphen/>
        <w:t>білізації механі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них властивостей насипних ґрунтів. Його якості оцінюються коефіцієнтом ущ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льнення, що визначається як відношення досягнутої щільності до найбільшої стандартної. Ґрунти можна ущільнювати укочуванням, трамбуванням, вібру</w:t>
      </w:r>
      <w:r w:rsidRPr="00DF54DD">
        <w:rPr>
          <w:sz w:val="28"/>
          <w:szCs w:val="28"/>
          <w:lang w:val="uk-UA"/>
        </w:rPr>
        <w:softHyphen/>
        <w:t>ванням або сполученням цих способів. Ущільнення укочуванням відбувається у результаті тиску, що створюється вальцями або колесами, які перекочуються по поверхні ґрунту. За таким прин</w:t>
      </w:r>
      <w:r w:rsidRPr="00DF54DD">
        <w:rPr>
          <w:sz w:val="28"/>
          <w:szCs w:val="28"/>
          <w:lang w:val="uk-UA"/>
        </w:rPr>
        <w:softHyphen/>
        <w:t>ципом працюють котки. Ущільнення трамб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ванням здійсню</w:t>
      </w:r>
      <w:r w:rsidRPr="00DF54DD">
        <w:rPr>
          <w:sz w:val="28"/>
          <w:szCs w:val="28"/>
          <w:lang w:val="uk-UA"/>
        </w:rPr>
        <w:softHyphen/>
        <w:t>ється ударами робочих органів трамбувальних машин. Спосіб ущільнення вібруванням полягає у передачі ґрунту коливальних рухів, внасл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док яких відбувається взаємне переміщення твердих частинок, що призводить до ущільнення ґрунту. При вібруванні, як правило, робочий орган не відрив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ється від поверхні. Якщо </w:t>
      </w:r>
      <w:proofErr w:type="spellStart"/>
      <w:r w:rsidRPr="00DF54DD">
        <w:rPr>
          <w:sz w:val="28"/>
          <w:szCs w:val="28"/>
          <w:lang w:val="uk-UA"/>
        </w:rPr>
        <w:t>збурююча</w:t>
      </w:r>
      <w:proofErr w:type="spellEnd"/>
      <w:r w:rsidRPr="00DF54DD">
        <w:rPr>
          <w:sz w:val="28"/>
          <w:szCs w:val="28"/>
          <w:lang w:val="uk-UA"/>
        </w:rPr>
        <w:t xml:space="preserve"> сила перевищує визначену межу, робочий орган від</w:t>
      </w:r>
      <w:r w:rsidRPr="00DF54DD">
        <w:rPr>
          <w:sz w:val="28"/>
          <w:szCs w:val="28"/>
          <w:lang w:val="uk-UA"/>
        </w:rPr>
        <w:softHyphen/>
        <w:t xml:space="preserve">ривається від поверхні ґрунту, при цьому вібрування переходить у </w:t>
      </w:r>
      <w:proofErr w:type="spellStart"/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бротрамбування</w:t>
      </w:r>
      <w:proofErr w:type="spellEnd"/>
      <w:r w:rsidRPr="00DF54DD">
        <w:rPr>
          <w:sz w:val="28"/>
          <w:szCs w:val="28"/>
          <w:lang w:val="uk-UA"/>
        </w:rPr>
        <w:t>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Укочування відбувається за допомогою причіпних, </w:t>
      </w:r>
      <w:proofErr w:type="spellStart"/>
      <w:r w:rsidRPr="00DF54DD">
        <w:rPr>
          <w:sz w:val="28"/>
          <w:szCs w:val="28"/>
          <w:lang w:val="uk-UA"/>
        </w:rPr>
        <w:t>напівпричіпних</w:t>
      </w:r>
      <w:proofErr w:type="spellEnd"/>
      <w:r w:rsidRPr="00DF54DD">
        <w:rPr>
          <w:sz w:val="28"/>
          <w:szCs w:val="28"/>
          <w:lang w:val="uk-UA"/>
        </w:rPr>
        <w:t xml:space="preserve"> та самохідних котків, призначених для шарового ущіль</w:t>
      </w:r>
      <w:r w:rsidRPr="00DF54DD">
        <w:rPr>
          <w:sz w:val="28"/>
          <w:szCs w:val="28"/>
          <w:lang w:val="uk-UA"/>
        </w:rPr>
        <w:softHyphen/>
        <w:t>нення ґрунтів та інших си</w:t>
      </w:r>
      <w:r w:rsidRPr="00DF54DD">
        <w:rPr>
          <w:sz w:val="28"/>
          <w:szCs w:val="28"/>
          <w:lang w:val="uk-UA"/>
        </w:rPr>
        <w:t>п</w:t>
      </w:r>
      <w:r w:rsidRPr="00DF54DD">
        <w:rPr>
          <w:sz w:val="28"/>
          <w:szCs w:val="28"/>
          <w:lang w:val="uk-UA"/>
        </w:rPr>
        <w:t>ких матеріалів (гравію, щебеню тощо) при спорудженні дамб, дорожніх нас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пів, гребель,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сипанні канав. </w:t>
      </w:r>
    </w:p>
    <w:p w:rsidR="0010761E" w:rsidRPr="00DF54DD" w:rsidRDefault="0010761E" w:rsidP="0010761E">
      <w:pPr>
        <w:ind w:firstLine="851"/>
        <w:jc w:val="both"/>
        <w:rPr>
          <w:sz w:val="28"/>
          <w:szCs w:val="28"/>
          <w:lang w:val="uk-UA"/>
        </w:rPr>
      </w:pPr>
    </w:p>
    <w:p w:rsidR="0010761E" w:rsidRPr="00DF54DD" w:rsidRDefault="0010761E" w:rsidP="0010761E">
      <w:pPr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Катки статичної і вібраційної дії</w:t>
      </w:r>
    </w:p>
    <w:p w:rsidR="0010761E" w:rsidRPr="00DF54DD" w:rsidRDefault="0010761E" w:rsidP="0010761E">
      <w:pPr>
        <w:ind w:firstLine="851"/>
        <w:jc w:val="both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Розрізняють</w:t>
      </w:r>
      <w:r w:rsidRPr="00DF54DD">
        <w:rPr>
          <w:b/>
          <w:sz w:val="28"/>
          <w:szCs w:val="28"/>
          <w:lang w:val="uk-UA"/>
        </w:rPr>
        <w:t xml:space="preserve"> ко</w:t>
      </w:r>
      <w:r w:rsidRPr="00DF54DD">
        <w:rPr>
          <w:b/>
          <w:sz w:val="28"/>
          <w:szCs w:val="28"/>
          <w:lang w:val="uk-UA"/>
        </w:rPr>
        <w:t>т</w:t>
      </w:r>
      <w:r w:rsidRPr="00DF54DD">
        <w:rPr>
          <w:b/>
          <w:sz w:val="28"/>
          <w:szCs w:val="28"/>
          <w:lang w:val="uk-UA"/>
        </w:rPr>
        <w:t>ки</w:t>
      </w:r>
      <w:r w:rsidRPr="00DF54DD">
        <w:rPr>
          <w:sz w:val="28"/>
          <w:szCs w:val="28"/>
          <w:lang w:val="uk-UA"/>
        </w:rPr>
        <w:t xml:space="preserve"> статичної дії і</w:t>
      </w:r>
      <w:r w:rsidRPr="00DF54DD">
        <w:rPr>
          <w:b/>
          <w:sz w:val="28"/>
          <w:szCs w:val="28"/>
          <w:lang w:val="uk-UA"/>
        </w:rPr>
        <w:t xml:space="preserve"> вібраційні.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Котки ефективні на лінійних об'єктах значної протяжності або на великих площах.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За типом робочого органу котки бувають з рівними, кулачко</w:t>
      </w:r>
      <w:r w:rsidRPr="00DF54DD">
        <w:rPr>
          <w:sz w:val="28"/>
          <w:szCs w:val="28"/>
          <w:lang w:val="uk-UA"/>
        </w:rPr>
        <w:softHyphen/>
        <w:t>вими, ребри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тими вальц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ми або пневмоколісні.</w:t>
      </w:r>
    </w:p>
    <w:p w:rsidR="0010761E" w:rsidRPr="00DF54DD" w:rsidRDefault="0010761E" w:rsidP="0010761E">
      <w:pPr>
        <w:pStyle w:val="20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Рівні котки ущільнюють ґрунт шарами 0,16—0,2 м без розпу</w:t>
      </w:r>
      <w:r w:rsidRPr="00DF54DD">
        <w:rPr>
          <w:sz w:val="28"/>
          <w:szCs w:val="28"/>
          <w:lang w:val="uk-UA"/>
        </w:rPr>
        <w:softHyphen/>
        <w:t xml:space="preserve">шування його поверхні або з незначним розпушуванням завглибшки 1—3 см (у незв'язних ґрунтах). Їх застосовують переважно для </w:t>
      </w:r>
      <w:proofErr w:type="spellStart"/>
      <w:r w:rsidRPr="00DF54DD">
        <w:rPr>
          <w:sz w:val="28"/>
          <w:szCs w:val="28"/>
          <w:lang w:val="uk-UA"/>
        </w:rPr>
        <w:t>прокочування</w:t>
      </w:r>
      <w:proofErr w:type="spellEnd"/>
      <w:r w:rsidRPr="00DF54DD">
        <w:rPr>
          <w:sz w:val="28"/>
          <w:szCs w:val="28"/>
          <w:lang w:val="uk-UA"/>
        </w:rPr>
        <w:t xml:space="preserve"> в один-два проходи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верхні ґрунту, ущіль</w:t>
      </w:r>
      <w:r w:rsidRPr="00DF54DD">
        <w:rPr>
          <w:sz w:val="28"/>
          <w:szCs w:val="28"/>
          <w:lang w:val="uk-UA"/>
        </w:rPr>
        <w:softHyphen/>
        <w:t>неної іншими котками, для укочування щебеню та ущіл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нення дорожнього покриття. Роботу виконують човниковим способом або з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зворотом в кінці проходки. На котках передбачають скребки для знімання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липлого матеріалу. При укочуванні ас</w:t>
      </w:r>
      <w:r w:rsidRPr="00DF54DD">
        <w:rPr>
          <w:sz w:val="28"/>
          <w:szCs w:val="28"/>
          <w:lang w:val="uk-UA"/>
        </w:rPr>
        <w:softHyphen/>
        <w:t>фальтобетону вальці змащ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ють.</w:t>
      </w:r>
    </w:p>
    <w:p w:rsidR="0010761E" w:rsidRPr="00DF54DD" w:rsidRDefault="0010761E" w:rsidP="0010761E">
      <w:pPr>
        <w:pStyle w:val="a5"/>
        <w:ind w:firstLine="567"/>
        <w:jc w:val="both"/>
        <w:rPr>
          <w:sz w:val="28"/>
          <w:szCs w:val="28"/>
        </w:rPr>
      </w:pPr>
      <w:r w:rsidRPr="00DF54DD">
        <w:rPr>
          <w:b/>
          <w:sz w:val="28"/>
          <w:szCs w:val="28"/>
        </w:rPr>
        <w:t>Кулачкові котки</w:t>
      </w:r>
      <w:r w:rsidRPr="00DF54DD">
        <w:rPr>
          <w:sz w:val="28"/>
          <w:szCs w:val="28"/>
        </w:rPr>
        <w:t xml:space="preserve"> виготовляють причіпними (рис. 31, а). Вони мають р</w:t>
      </w:r>
      <w:r w:rsidRPr="00DF54DD">
        <w:rPr>
          <w:sz w:val="28"/>
          <w:szCs w:val="28"/>
        </w:rPr>
        <w:t>о</w:t>
      </w:r>
      <w:r w:rsidRPr="00DF54DD">
        <w:rPr>
          <w:sz w:val="28"/>
          <w:szCs w:val="28"/>
        </w:rPr>
        <w:t>бочі органи у вигляді кулачків 2 спеціальної форми, які прикріплюються до банд</w:t>
      </w:r>
      <w:r w:rsidRPr="00DF54DD">
        <w:rPr>
          <w:sz w:val="28"/>
          <w:szCs w:val="28"/>
        </w:rPr>
        <w:t>а</w:t>
      </w:r>
      <w:r w:rsidRPr="00DF54DD">
        <w:rPr>
          <w:sz w:val="28"/>
          <w:szCs w:val="28"/>
        </w:rPr>
        <w:t>жів, надягнутих на порож</w:t>
      </w:r>
      <w:r w:rsidRPr="00DF54DD">
        <w:rPr>
          <w:sz w:val="28"/>
          <w:szCs w:val="28"/>
        </w:rPr>
        <w:softHyphen/>
        <w:t>нистий барабан 1. Останній заповнюють баластом (найчастіше піском). Поверхня від налиплого ґрунту очищується штирями, встановленими між рядами кулачків. Котки виготовляють масою 6 - 30 т та р</w:t>
      </w:r>
      <w:r w:rsidRPr="00DF54DD">
        <w:rPr>
          <w:sz w:val="28"/>
          <w:szCs w:val="28"/>
        </w:rPr>
        <w:t>о</w:t>
      </w:r>
      <w:r w:rsidRPr="00DF54DD">
        <w:rPr>
          <w:sz w:val="28"/>
          <w:szCs w:val="28"/>
        </w:rPr>
        <w:t>зрізняють за розмірами барабанів, кількістю, фор</w:t>
      </w:r>
      <w:r w:rsidRPr="00DF54DD">
        <w:rPr>
          <w:sz w:val="28"/>
          <w:szCs w:val="28"/>
        </w:rPr>
        <w:softHyphen/>
        <w:t>мою і висотою кулачків. Вони ефективні для роботи на грудочку</w:t>
      </w:r>
      <w:r w:rsidRPr="00DF54DD">
        <w:rPr>
          <w:sz w:val="28"/>
          <w:szCs w:val="28"/>
        </w:rPr>
        <w:softHyphen/>
        <w:t>ватих і зв'язних ґрунтах. Можуть ущільнюв</w:t>
      </w:r>
      <w:r w:rsidRPr="00DF54DD">
        <w:rPr>
          <w:sz w:val="28"/>
          <w:szCs w:val="28"/>
        </w:rPr>
        <w:t>а</w:t>
      </w:r>
      <w:r w:rsidRPr="00DF54DD">
        <w:rPr>
          <w:sz w:val="28"/>
          <w:szCs w:val="28"/>
        </w:rPr>
        <w:t>ти шар ґрунту завтов</w:t>
      </w:r>
      <w:r w:rsidRPr="00DF54DD">
        <w:rPr>
          <w:sz w:val="28"/>
          <w:szCs w:val="28"/>
        </w:rPr>
        <w:softHyphen/>
        <w:t xml:space="preserve">шки </w:t>
      </w:r>
      <w:smartTag w:uri="urn:schemas-microsoft-com:office:smarttags" w:element="metricconverter">
        <w:smartTagPr>
          <w:attr w:name="ProductID" w:val="0,4 м"/>
        </w:smartTagPr>
        <w:r w:rsidRPr="00DF54DD">
          <w:rPr>
            <w:sz w:val="28"/>
            <w:szCs w:val="28"/>
          </w:rPr>
          <w:t>0,4 м</w:t>
        </w:r>
      </w:smartTag>
      <w:r w:rsidRPr="00DF54DD">
        <w:rPr>
          <w:sz w:val="28"/>
          <w:szCs w:val="28"/>
        </w:rPr>
        <w:t>, недоліком є розпушування поверхні цього ш</w:t>
      </w:r>
      <w:r w:rsidRPr="00DF54DD">
        <w:rPr>
          <w:sz w:val="28"/>
          <w:szCs w:val="28"/>
        </w:rPr>
        <w:t>а</w:t>
      </w:r>
      <w:r w:rsidRPr="00DF54DD">
        <w:rPr>
          <w:sz w:val="28"/>
          <w:szCs w:val="28"/>
        </w:rPr>
        <w:t>ру.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Робочі поверхні ребристих котків виготовляють з кількох співвісних кіл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цевих бандажів з хвилеподібними зовнішніми поверхнями, виступи яких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міщені в шаховому порядку.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Обичайка ґратчастого котка виготовлена з прутків і має квад</w:t>
      </w:r>
      <w:r w:rsidRPr="00DF54DD">
        <w:rPr>
          <w:sz w:val="28"/>
          <w:szCs w:val="28"/>
          <w:lang w:val="uk-UA"/>
        </w:rPr>
        <w:softHyphen/>
        <w:t>ратні чарунки. Подібно до кулачкових ребристі й ґратчасті котки здійснюють глибинне ущіл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 xml:space="preserve">нення </w:t>
      </w:r>
      <w:r w:rsidRPr="00DF54DD">
        <w:rPr>
          <w:sz w:val="28"/>
          <w:szCs w:val="28"/>
          <w:lang w:val="uk-UA"/>
        </w:rPr>
        <w:lastRenderedPageBreak/>
        <w:t>ґрунту, заглиблюючись у нього ребрами або прутками. Для укочування ґрунту на невеликих площах використовують комплект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з кількох (до п'яти)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ко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ків,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об'єднаних спільними тр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версами.                     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Пневмоколісні котки</w:t>
      </w:r>
      <w:r w:rsidRPr="00DF54DD">
        <w:rPr>
          <w:sz w:val="28"/>
          <w:szCs w:val="28"/>
          <w:lang w:val="uk-UA"/>
        </w:rPr>
        <w:t xml:space="preserve"> можуть бути </w:t>
      </w:r>
      <w:r w:rsidRPr="00DF54DD">
        <w:rPr>
          <w:b/>
          <w:sz w:val="28"/>
          <w:szCs w:val="28"/>
          <w:lang w:val="uk-UA"/>
        </w:rPr>
        <w:t>причіпними</w:t>
      </w:r>
      <w:r w:rsidRPr="00DF54DD">
        <w:rPr>
          <w:sz w:val="28"/>
          <w:szCs w:val="28"/>
          <w:lang w:val="uk-UA"/>
        </w:rPr>
        <w:t xml:space="preserve"> (рис. 31</w:t>
      </w:r>
      <w:r w:rsidRPr="00DF54DD">
        <w:rPr>
          <w:i/>
          <w:sz w:val="28"/>
          <w:szCs w:val="28"/>
          <w:lang w:val="uk-UA"/>
        </w:rPr>
        <w:t xml:space="preserve">, б), </w:t>
      </w:r>
      <w:proofErr w:type="spellStart"/>
      <w:r w:rsidRPr="00DF54DD">
        <w:rPr>
          <w:b/>
          <w:sz w:val="28"/>
          <w:szCs w:val="28"/>
          <w:lang w:val="uk-UA"/>
        </w:rPr>
        <w:t>напівприч</w:t>
      </w:r>
      <w:r w:rsidRPr="00DF54DD">
        <w:rPr>
          <w:b/>
          <w:sz w:val="28"/>
          <w:szCs w:val="28"/>
          <w:lang w:val="uk-UA"/>
        </w:rPr>
        <w:t>і</w:t>
      </w:r>
      <w:r w:rsidRPr="00DF54DD">
        <w:rPr>
          <w:b/>
          <w:sz w:val="28"/>
          <w:szCs w:val="28"/>
          <w:lang w:val="uk-UA"/>
        </w:rPr>
        <w:t>пними</w:t>
      </w:r>
      <w:proofErr w:type="spellEnd"/>
      <w:r w:rsidRPr="00DF54DD">
        <w:rPr>
          <w:sz w:val="28"/>
          <w:szCs w:val="28"/>
          <w:lang w:val="uk-UA"/>
        </w:rPr>
        <w:t xml:space="preserve"> (рис. 31,в) й </w:t>
      </w:r>
      <w:r w:rsidRPr="00DF54DD">
        <w:rPr>
          <w:b/>
          <w:sz w:val="28"/>
          <w:szCs w:val="28"/>
          <w:lang w:val="uk-UA"/>
        </w:rPr>
        <w:t xml:space="preserve">самохідними </w:t>
      </w:r>
      <w:r w:rsidRPr="00DF54DD">
        <w:rPr>
          <w:sz w:val="28"/>
          <w:szCs w:val="28"/>
          <w:lang w:val="uk-UA"/>
        </w:rPr>
        <w:t xml:space="preserve">(рис. </w:t>
      </w:r>
      <w:smartTag w:uri="urn:schemas-microsoft-com:office:smarttags" w:element="metricconverter">
        <w:smartTagPr>
          <w:attr w:name="ProductID" w:val="31, г"/>
        </w:smartTagPr>
        <w:r w:rsidRPr="00DF54DD">
          <w:rPr>
            <w:sz w:val="28"/>
            <w:szCs w:val="28"/>
            <w:lang w:val="uk-UA"/>
          </w:rPr>
          <w:t>31, г</w:t>
        </w:r>
      </w:smartTag>
      <w:r w:rsidRPr="00DF54DD">
        <w:rPr>
          <w:sz w:val="28"/>
          <w:szCs w:val="28"/>
          <w:lang w:val="uk-UA"/>
        </w:rPr>
        <w:t xml:space="preserve">). </w:t>
      </w:r>
      <w:proofErr w:type="spellStart"/>
      <w:r w:rsidRPr="00DF54DD">
        <w:rPr>
          <w:sz w:val="28"/>
          <w:szCs w:val="28"/>
          <w:lang w:val="uk-UA"/>
        </w:rPr>
        <w:t>Грунт</w:t>
      </w:r>
      <w:proofErr w:type="spellEnd"/>
      <w:r w:rsidRPr="00DF54DD">
        <w:rPr>
          <w:sz w:val="28"/>
          <w:szCs w:val="28"/>
          <w:lang w:val="uk-UA"/>
        </w:rPr>
        <w:t xml:space="preserve"> ущільнюється пневмати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ними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 xml:space="preserve">колесами </w:t>
      </w:r>
      <w:r w:rsidRPr="00DF54DD">
        <w:rPr>
          <w:i/>
          <w:sz w:val="28"/>
          <w:szCs w:val="28"/>
          <w:lang w:val="uk-UA"/>
        </w:rPr>
        <w:t>4,</w:t>
      </w:r>
      <w:r w:rsidRPr="00DF54DD">
        <w:rPr>
          <w:sz w:val="28"/>
          <w:szCs w:val="28"/>
          <w:lang w:val="uk-UA"/>
        </w:rPr>
        <w:t xml:space="preserve"> на які передається навантаження від баластних ящиків </w:t>
      </w:r>
      <w:r w:rsidRPr="00DF54DD">
        <w:rPr>
          <w:i/>
          <w:sz w:val="28"/>
          <w:szCs w:val="28"/>
          <w:lang w:val="uk-UA"/>
        </w:rPr>
        <w:t>3.</w:t>
      </w:r>
      <w:r w:rsidRPr="00DF54DD">
        <w:rPr>
          <w:sz w:val="28"/>
          <w:szCs w:val="28"/>
          <w:lang w:val="uk-UA"/>
        </w:rPr>
        <w:t xml:space="preserve"> Причіпні й </w:t>
      </w:r>
      <w:proofErr w:type="spellStart"/>
      <w:r w:rsidRPr="00DF54DD">
        <w:rPr>
          <w:sz w:val="28"/>
          <w:szCs w:val="28"/>
          <w:lang w:val="uk-UA"/>
        </w:rPr>
        <w:t>напівпричіпні</w:t>
      </w:r>
      <w:proofErr w:type="spellEnd"/>
      <w:r w:rsidRPr="00DF54DD">
        <w:rPr>
          <w:sz w:val="28"/>
          <w:szCs w:val="28"/>
          <w:lang w:val="uk-UA"/>
        </w:rPr>
        <w:t xml:space="preserve"> котки мають незалежну підвіску кожного колеса з баластним ящиком, що сприяє рівномірному ущільненню неза</w:t>
      </w:r>
      <w:r w:rsidRPr="00DF54DD">
        <w:rPr>
          <w:sz w:val="28"/>
          <w:szCs w:val="28"/>
          <w:lang w:val="uk-UA"/>
        </w:rPr>
        <w:softHyphen/>
        <w:t>лежно від нерівно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ті фунту, їх застосовують для шарового ущіль</w:t>
      </w:r>
      <w:r w:rsidRPr="00DF54DD">
        <w:rPr>
          <w:sz w:val="28"/>
          <w:szCs w:val="28"/>
          <w:lang w:val="uk-UA"/>
        </w:rPr>
        <w:softHyphen/>
        <w:t>нення зв'язних і незв'язних ґру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тів шаром понад </w:t>
      </w:r>
      <w:smartTag w:uri="urn:schemas-microsoft-com:office:smarttags" w:element="metricconverter">
        <w:smartTagPr>
          <w:attr w:name="ProductID" w:val="0,45 м"/>
        </w:smartTagPr>
        <w:r w:rsidRPr="00DF54DD">
          <w:rPr>
            <w:sz w:val="28"/>
            <w:szCs w:val="28"/>
            <w:lang w:val="uk-UA"/>
          </w:rPr>
          <w:t>0,45 м</w:t>
        </w:r>
      </w:smartTag>
      <w:r w:rsidRPr="00DF54DD">
        <w:rPr>
          <w:sz w:val="28"/>
          <w:szCs w:val="28"/>
          <w:lang w:val="uk-UA"/>
        </w:rPr>
        <w:t>. Не</w:t>
      </w:r>
      <w:r w:rsidRPr="00DF54DD">
        <w:rPr>
          <w:sz w:val="28"/>
          <w:szCs w:val="28"/>
          <w:lang w:val="uk-UA"/>
        </w:rPr>
        <w:softHyphen/>
        <w:t>обхідна щільність ґрунту досягається за 6 - 8 прох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дів у зв'язних та 3 - 4 — у незв'язних ґрунтах. Самохідні </w:t>
      </w:r>
      <w:proofErr w:type="spellStart"/>
      <w:r w:rsidRPr="00DF54DD">
        <w:rPr>
          <w:sz w:val="28"/>
          <w:szCs w:val="28"/>
          <w:lang w:val="uk-UA"/>
        </w:rPr>
        <w:t>пневмокотки</w:t>
      </w:r>
      <w:proofErr w:type="spellEnd"/>
      <w:r w:rsidRPr="00DF54DD">
        <w:rPr>
          <w:sz w:val="28"/>
          <w:szCs w:val="28"/>
          <w:lang w:val="uk-UA"/>
        </w:rPr>
        <w:t xml:space="preserve">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готов</w:t>
      </w:r>
      <w:r w:rsidRPr="00DF54DD">
        <w:rPr>
          <w:sz w:val="28"/>
          <w:szCs w:val="28"/>
          <w:lang w:val="uk-UA"/>
        </w:rPr>
        <w:softHyphen/>
        <w:t xml:space="preserve">ляють з міцно закріпленими на рамі осями </w:t>
      </w:r>
      <w:proofErr w:type="spellStart"/>
      <w:r w:rsidRPr="00DF54DD">
        <w:rPr>
          <w:sz w:val="28"/>
          <w:szCs w:val="28"/>
          <w:lang w:val="uk-UA"/>
        </w:rPr>
        <w:t>пневмоколіс</w:t>
      </w:r>
      <w:proofErr w:type="spellEnd"/>
      <w:r w:rsidRPr="00DF54DD">
        <w:rPr>
          <w:sz w:val="28"/>
          <w:szCs w:val="28"/>
          <w:lang w:val="uk-UA"/>
        </w:rPr>
        <w:t xml:space="preserve"> і засто</w:t>
      </w:r>
      <w:r w:rsidRPr="00DF54DD">
        <w:rPr>
          <w:sz w:val="28"/>
          <w:szCs w:val="28"/>
          <w:lang w:val="uk-UA"/>
        </w:rPr>
        <w:softHyphen/>
        <w:t>совують в осно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ному для ущільнення дорожніх основ та покриттів. Їх перевага порівняно з </w:t>
      </w:r>
      <w:proofErr w:type="spellStart"/>
      <w:r w:rsidRPr="00DF54DD">
        <w:rPr>
          <w:sz w:val="28"/>
          <w:szCs w:val="28"/>
          <w:lang w:val="uk-UA"/>
        </w:rPr>
        <w:t>рівновальцювальними</w:t>
      </w:r>
      <w:proofErr w:type="spellEnd"/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котками полягає в тому, що при укочуванні вони не 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влять щебінь. Робочий орган самохідних пневмоколісних котків — передні керовані 5 та за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ні ведучі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sz w:val="28"/>
          <w:szCs w:val="28"/>
          <w:lang w:val="uk-UA"/>
        </w:rPr>
        <w:t>пневмоколеса</w:t>
      </w:r>
      <w:proofErr w:type="spellEnd"/>
      <w:r w:rsidRPr="00DF54DD">
        <w:rPr>
          <w:sz w:val="28"/>
          <w:szCs w:val="28"/>
          <w:lang w:val="uk-UA"/>
        </w:rPr>
        <w:t>, взаємне розташування яких дозволяє одержати суцільну смугу ущільненого матеріалу. При роботі самохідні котки переміщ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ються чо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никовим способом.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Причіпні й самохідні вібраційні котки</w:t>
      </w:r>
      <w:r w:rsidRPr="00DF54DD">
        <w:rPr>
          <w:sz w:val="28"/>
          <w:szCs w:val="28"/>
          <w:lang w:val="uk-UA"/>
        </w:rPr>
        <w:t xml:space="preserve"> застосовують для ущільнення незв'язних і </w:t>
      </w:r>
      <w:proofErr w:type="spellStart"/>
      <w:r w:rsidRPr="00DF54DD">
        <w:rPr>
          <w:sz w:val="28"/>
          <w:szCs w:val="28"/>
          <w:lang w:val="uk-UA"/>
        </w:rPr>
        <w:t>малозв'язних</w:t>
      </w:r>
      <w:proofErr w:type="spellEnd"/>
      <w:r w:rsidRPr="00DF54DD">
        <w:rPr>
          <w:sz w:val="28"/>
          <w:szCs w:val="28"/>
          <w:lang w:val="uk-UA"/>
        </w:rPr>
        <w:t xml:space="preserve"> ґрунтів та матеріалів, оскільки вони у 8 - 10 разів ефективніші, ніж котки статичної дії. Під дією вібрації значно зменшується сила тертя та зчеплення між частинк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ми, що сприяє їх щільнішому вкладанню.</w:t>
      </w:r>
    </w:p>
    <w:p w:rsidR="0010761E" w:rsidRPr="00DF54DD" w:rsidRDefault="0010761E" w:rsidP="0010761E">
      <w:pPr>
        <w:ind w:firstLine="567"/>
        <w:jc w:val="both"/>
        <w:rPr>
          <w:i/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Причіпні котки бувають зі змінними і ґратчастими вальцями. Всередині порожнистого вальця </w:t>
      </w:r>
      <w:r w:rsidRPr="00DF54DD">
        <w:rPr>
          <w:i/>
          <w:sz w:val="28"/>
          <w:szCs w:val="28"/>
          <w:lang w:val="uk-UA"/>
        </w:rPr>
        <w:t>9</w:t>
      </w:r>
      <w:r w:rsidRPr="00DF54DD">
        <w:rPr>
          <w:sz w:val="28"/>
          <w:szCs w:val="28"/>
          <w:lang w:val="uk-UA"/>
        </w:rPr>
        <w:t xml:space="preserve"> (рис. 31, </w:t>
      </w:r>
      <w:r w:rsidRPr="00DF54DD">
        <w:rPr>
          <w:i/>
          <w:sz w:val="28"/>
          <w:szCs w:val="28"/>
          <w:lang w:val="uk-UA"/>
        </w:rPr>
        <w:t>д)</w:t>
      </w:r>
      <w:r w:rsidRPr="00DF54DD">
        <w:rPr>
          <w:sz w:val="28"/>
          <w:szCs w:val="28"/>
          <w:lang w:val="uk-UA"/>
        </w:rPr>
        <w:t xml:space="preserve"> причіпного котка встановлюють </w:t>
      </w:r>
      <w:proofErr w:type="spellStart"/>
      <w:r w:rsidRPr="00DF54DD">
        <w:rPr>
          <w:sz w:val="28"/>
          <w:szCs w:val="28"/>
          <w:lang w:val="uk-UA"/>
        </w:rPr>
        <w:t>віброзбу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ник</w:t>
      </w:r>
      <w:proofErr w:type="spellEnd"/>
      <w:r w:rsidRPr="00DF54DD">
        <w:rPr>
          <w:sz w:val="28"/>
          <w:szCs w:val="28"/>
          <w:lang w:val="uk-UA"/>
        </w:rPr>
        <w:t xml:space="preserve">, який приводиться у рух від двигуна внутрішнього згоряння (ДВЗ)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через </w:t>
      </w:r>
      <w:proofErr w:type="spellStart"/>
      <w:r w:rsidRPr="00DF54DD">
        <w:rPr>
          <w:sz w:val="28"/>
          <w:szCs w:val="28"/>
          <w:lang w:val="uk-UA"/>
        </w:rPr>
        <w:t>клиноп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сову</w:t>
      </w:r>
      <w:proofErr w:type="spellEnd"/>
      <w:r w:rsidRPr="00DF54DD">
        <w:rPr>
          <w:sz w:val="28"/>
          <w:szCs w:val="28"/>
          <w:lang w:val="uk-UA"/>
        </w:rPr>
        <w:t xml:space="preserve"> передачу </w:t>
      </w:r>
      <w:r w:rsidRPr="00DF54DD">
        <w:rPr>
          <w:i/>
          <w:sz w:val="28"/>
          <w:szCs w:val="28"/>
          <w:lang w:val="uk-UA"/>
        </w:rPr>
        <w:t>8.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Самохідні віброкотки випускають </w:t>
      </w:r>
      <w:proofErr w:type="spellStart"/>
      <w:r w:rsidRPr="00DF54DD">
        <w:rPr>
          <w:sz w:val="28"/>
          <w:szCs w:val="28"/>
          <w:lang w:val="uk-UA"/>
        </w:rPr>
        <w:t>дво-</w:t>
      </w:r>
      <w:proofErr w:type="spellEnd"/>
      <w:r w:rsidRPr="00DF54DD">
        <w:rPr>
          <w:sz w:val="28"/>
          <w:szCs w:val="28"/>
          <w:lang w:val="uk-UA"/>
        </w:rPr>
        <w:t xml:space="preserve"> і </w:t>
      </w:r>
      <w:proofErr w:type="spellStart"/>
      <w:r w:rsidRPr="00DF54DD">
        <w:rPr>
          <w:sz w:val="28"/>
          <w:szCs w:val="28"/>
          <w:lang w:val="uk-UA"/>
        </w:rPr>
        <w:t>тривальцьовими</w:t>
      </w:r>
      <w:proofErr w:type="spellEnd"/>
      <w:r w:rsidRPr="00DF54DD">
        <w:rPr>
          <w:sz w:val="28"/>
          <w:szCs w:val="28"/>
          <w:lang w:val="uk-UA"/>
        </w:rPr>
        <w:t xml:space="preserve">. Вмонтовані </w:t>
      </w:r>
      <w:proofErr w:type="spellStart"/>
      <w:r w:rsidRPr="00DF54DD">
        <w:rPr>
          <w:sz w:val="28"/>
          <w:szCs w:val="28"/>
          <w:lang w:val="uk-UA"/>
        </w:rPr>
        <w:t>віброзбудники</w:t>
      </w:r>
      <w:proofErr w:type="spellEnd"/>
      <w:r w:rsidRPr="00DF54DD">
        <w:rPr>
          <w:sz w:val="28"/>
          <w:szCs w:val="28"/>
          <w:lang w:val="uk-UA"/>
        </w:rPr>
        <w:t xml:space="preserve"> мають ведучі вали, а привод виготов</w:t>
      </w:r>
      <w:r w:rsidRPr="00DF54DD">
        <w:rPr>
          <w:sz w:val="28"/>
          <w:szCs w:val="28"/>
          <w:lang w:val="uk-UA"/>
        </w:rPr>
        <w:softHyphen/>
        <w:t>ляють механічним або гідра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лічним.</w:t>
      </w:r>
    </w:p>
    <w:p w:rsidR="0010761E" w:rsidRPr="00DF54DD" w:rsidRDefault="0010761E" w:rsidP="0010761E">
      <w:pPr>
        <w:ind w:firstLine="851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10761E" w:rsidRPr="00DF54DD" w:rsidTr="009F6341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10761E" w:rsidRPr="00DF54DD" w:rsidRDefault="0010761E" w:rsidP="009F6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0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-23495</wp:posOffset>
                  </wp:positionV>
                  <wp:extent cx="3369945" cy="2751455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945" cy="275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1" w:type="dxa"/>
          </w:tcPr>
          <w:p w:rsidR="0010761E" w:rsidRPr="0010761E" w:rsidRDefault="0010761E" w:rsidP="009F63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0761E">
              <w:rPr>
                <w:b/>
                <w:i/>
                <w:sz w:val="28"/>
                <w:szCs w:val="28"/>
                <w:lang w:val="uk-UA"/>
              </w:rPr>
              <w:t xml:space="preserve">Рисунок 31, 32 – Схеми </w:t>
            </w:r>
            <w:proofErr w:type="spellStart"/>
            <w:r w:rsidRPr="0010761E">
              <w:rPr>
                <w:b/>
                <w:i/>
                <w:sz w:val="28"/>
                <w:szCs w:val="28"/>
                <w:lang w:val="uk-UA"/>
              </w:rPr>
              <w:t>ушільн</w:t>
            </w:r>
            <w:r w:rsidRPr="0010761E">
              <w:rPr>
                <w:b/>
                <w:i/>
                <w:sz w:val="28"/>
                <w:szCs w:val="28"/>
                <w:lang w:val="uk-UA"/>
              </w:rPr>
              <w:t>ю</w:t>
            </w:r>
            <w:r w:rsidRPr="0010761E">
              <w:rPr>
                <w:b/>
                <w:i/>
                <w:sz w:val="28"/>
                <w:szCs w:val="28"/>
                <w:lang w:val="uk-UA"/>
              </w:rPr>
              <w:t>вальних</w:t>
            </w:r>
            <w:proofErr w:type="spellEnd"/>
            <w:r w:rsidRPr="0010761E">
              <w:rPr>
                <w:b/>
                <w:i/>
                <w:sz w:val="28"/>
                <w:szCs w:val="28"/>
                <w:lang w:val="uk-UA"/>
              </w:rPr>
              <w:t xml:space="preserve"> котків</w:t>
            </w:r>
          </w:p>
          <w:p w:rsidR="0010761E" w:rsidRPr="00DF54DD" w:rsidRDefault="0010761E" w:rsidP="009F6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а, б, д </w:t>
            </w:r>
            <w:r w:rsidRPr="0010761E">
              <w:rPr>
                <w:sz w:val="28"/>
                <w:szCs w:val="28"/>
                <w:lang w:val="uk-UA"/>
              </w:rPr>
              <w:t>–</w:t>
            </w:r>
            <w:r w:rsidRPr="00DF54DD">
              <w:rPr>
                <w:sz w:val="28"/>
                <w:szCs w:val="28"/>
                <w:lang w:val="uk-UA"/>
              </w:rPr>
              <w:t xml:space="preserve"> причіпного відповідно кулачкового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DF54DD">
              <w:rPr>
                <w:sz w:val="28"/>
                <w:szCs w:val="28"/>
                <w:lang w:val="uk-UA"/>
              </w:rPr>
              <w:t>пневмоколісного і вібр</w:t>
            </w:r>
            <w:r w:rsidRPr="00DF54DD">
              <w:rPr>
                <w:sz w:val="28"/>
                <w:szCs w:val="28"/>
                <w:lang w:val="uk-UA"/>
              </w:rPr>
              <w:t>а</w:t>
            </w:r>
            <w:r w:rsidRPr="00DF54DD">
              <w:rPr>
                <w:sz w:val="28"/>
                <w:szCs w:val="28"/>
                <w:lang w:val="uk-UA"/>
              </w:rPr>
              <w:t>ційного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; </w:t>
            </w:r>
            <w:r w:rsidRPr="00DF54DD">
              <w:rPr>
                <w:sz w:val="28"/>
                <w:szCs w:val="28"/>
                <w:lang w:val="uk-UA"/>
              </w:rPr>
              <w:t>в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61E">
              <w:rPr>
                <w:b/>
                <w:sz w:val="28"/>
                <w:szCs w:val="28"/>
                <w:lang w:val="uk-UA"/>
              </w:rPr>
              <w:t>–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54DD">
              <w:rPr>
                <w:sz w:val="28"/>
                <w:szCs w:val="28"/>
                <w:lang w:val="uk-UA"/>
              </w:rPr>
              <w:t>напівпричіпного</w:t>
            </w:r>
            <w:proofErr w:type="spellEnd"/>
            <w:r w:rsidRPr="00DF54DD">
              <w:rPr>
                <w:sz w:val="28"/>
                <w:szCs w:val="28"/>
                <w:lang w:val="uk-UA"/>
              </w:rPr>
              <w:t xml:space="preserve"> пнев</w:t>
            </w:r>
            <w:r>
              <w:rPr>
                <w:sz w:val="28"/>
                <w:szCs w:val="28"/>
                <w:lang w:val="uk-UA"/>
              </w:rPr>
              <w:t xml:space="preserve">моколісного; г </w:t>
            </w:r>
            <w:r w:rsidRPr="00DF54DD">
              <w:rPr>
                <w:sz w:val="28"/>
                <w:szCs w:val="28"/>
                <w:lang w:val="uk-UA"/>
              </w:rPr>
              <w:t xml:space="preserve"> самохідного пн</w:t>
            </w:r>
            <w:r w:rsidRPr="00DF54DD">
              <w:rPr>
                <w:sz w:val="28"/>
                <w:szCs w:val="28"/>
                <w:lang w:val="uk-UA"/>
              </w:rPr>
              <w:t>е</w:t>
            </w:r>
            <w:r w:rsidRPr="00DF54DD">
              <w:rPr>
                <w:sz w:val="28"/>
                <w:szCs w:val="28"/>
                <w:lang w:val="uk-UA"/>
              </w:rPr>
              <w:t>вмоколісного;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 </w:t>
            </w:r>
            <w:r w:rsidRPr="0010761E">
              <w:rPr>
                <w:sz w:val="28"/>
                <w:szCs w:val="28"/>
                <w:lang w:val="uk-UA"/>
              </w:rPr>
              <w:t>–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F54DD">
              <w:rPr>
                <w:sz w:val="28"/>
                <w:szCs w:val="28"/>
                <w:lang w:val="uk-UA"/>
              </w:rPr>
              <w:t xml:space="preserve">барабан; </w:t>
            </w:r>
            <w:r>
              <w:rPr>
                <w:sz w:val="28"/>
                <w:szCs w:val="28"/>
                <w:lang w:val="uk-UA"/>
              </w:rPr>
              <w:br/>
            </w:r>
            <w:r w:rsidRPr="00DF54DD">
              <w:rPr>
                <w:sz w:val="28"/>
                <w:szCs w:val="28"/>
                <w:lang w:val="uk-UA"/>
              </w:rPr>
              <w:t>2</w:t>
            </w:r>
            <w:r w:rsidRPr="0010761E">
              <w:rPr>
                <w:sz w:val="28"/>
                <w:szCs w:val="28"/>
                <w:lang w:val="uk-UA"/>
              </w:rPr>
              <w:t xml:space="preserve"> –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кулачок; 3 </w:t>
            </w:r>
            <w:r w:rsidRPr="0010761E">
              <w:rPr>
                <w:sz w:val="28"/>
                <w:szCs w:val="28"/>
                <w:lang w:val="uk-UA"/>
              </w:rPr>
              <w:t>–</w:t>
            </w:r>
            <w:r w:rsidRPr="00DF54DD">
              <w:rPr>
                <w:sz w:val="28"/>
                <w:szCs w:val="28"/>
                <w:lang w:val="uk-UA"/>
              </w:rPr>
              <w:t xml:space="preserve"> б</w:t>
            </w:r>
            <w:r w:rsidRPr="00DF54DD">
              <w:rPr>
                <w:sz w:val="28"/>
                <w:szCs w:val="28"/>
                <w:lang w:val="uk-UA"/>
              </w:rPr>
              <w:t>а</w:t>
            </w:r>
            <w:r w:rsidRPr="00DF54DD">
              <w:rPr>
                <w:sz w:val="28"/>
                <w:szCs w:val="28"/>
                <w:lang w:val="uk-UA"/>
              </w:rPr>
              <w:t>ластний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ящик; </w:t>
            </w:r>
            <w:r>
              <w:rPr>
                <w:sz w:val="28"/>
                <w:szCs w:val="28"/>
                <w:lang w:val="uk-UA"/>
              </w:rPr>
              <w:br/>
              <w:t>4</w:t>
            </w:r>
            <w:r w:rsidRPr="0010761E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54DD">
              <w:rPr>
                <w:sz w:val="28"/>
                <w:szCs w:val="28"/>
                <w:lang w:val="uk-UA"/>
              </w:rPr>
              <w:t>пневмоколесо</w:t>
            </w:r>
            <w:proofErr w:type="spellEnd"/>
            <w:r w:rsidRPr="00DF54DD">
              <w:rPr>
                <w:sz w:val="28"/>
                <w:szCs w:val="28"/>
                <w:lang w:val="uk-UA"/>
              </w:rPr>
              <w:t>; 5,6</w:t>
            </w:r>
            <w:r w:rsidRPr="0010761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761E">
              <w:rPr>
                <w:b/>
                <w:sz w:val="28"/>
                <w:szCs w:val="28"/>
                <w:lang w:val="uk-UA"/>
              </w:rPr>
              <w:t>–</w:t>
            </w:r>
            <w:r w:rsidRPr="00DF54DD">
              <w:rPr>
                <w:sz w:val="28"/>
                <w:szCs w:val="28"/>
                <w:lang w:val="uk-UA"/>
              </w:rPr>
              <w:t>відповідно</w:t>
            </w:r>
            <w:proofErr w:type="spellEnd"/>
            <w:r w:rsidRPr="00DF54DD">
              <w:rPr>
                <w:sz w:val="28"/>
                <w:szCs w:val="28"/>
                <w:lang w:val="uk-UA"/>
              </w:rPr>
              <w:t xml:space="preserve"> передні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F54DD">
              <w:rPr>
                <w:sz w:val="28"/>
                <w:szCs w:val="28"/>
                <w:lang w:val="uk-UA"/>
              </w:rPr>
              <w:t>керовані й задні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ведучі </w:t>
            </w:r>
            <w:proofErr w:type="spellStart"/>
            <w:r>
              <w:rPr>
                <w:sz w:val="28"/>
                <w:szCs w:val="28"/>
                <w:lang w:val="uk-UA"/>
              </w:rPr>
              <w:t>пневмоколеса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; 7– </w:t>
            </w:r>
            <w:r w:rsidRPr="00DF54DD">
              <w:rPr>
                <w:sz w:val="28"/>
                <w:szCs w:val="28"/>
                <w:lang w:val="uk-UA"/>
              </w:rPr>
              <w:t>двигун внутріш</w:t>
            </w:r>
            <w:r>
              <w:rPr>
                <w:sz w:val="28"/>
                <w:szCs w:val="28"/>
                <w:lang w:val="uk-UA"/>
              </w:rPr>
              <w:t xml:space="preserve">нього згоряння; </w:t>
            </w:r>
            <w:r>
              <w:rPr>
                <w:sz w:val="28"/>
                <w:szCs w:val="28"/>
                <w:lang w:val="uk-UA"/>
              </w:rPr>
              <w:br/>
              <w:t xml:space="preserve">8 </w:t>
            </w:r>
            <w:proofErr w:type="spellStart"/>
            <w:r>
              <w:rPr>
                <w:sz w:val="28"/>
                <w:szCs w:val="28"/>
                <w:lang w:val="uk-UA"/>
              </w:rPr>
              <w:t>–</w:t>
            </w:r>
            <w:r w:rsidRPr="00DF54DD">
              <w:rPr>
                <w:sz w:val="28"/>
                <w:szCs w:val="28"/>
                <w:lang w:val="uk-UA"/>
              </w:rPr>
              <w:t>клиноп</w:t>
            </w:r>
            <w:r w:rsidRPr="00DF54DD">
              <w:rPr>
                <w:sz w:val="28"/>
                <w:szCs w:val="28"/>
                <w:lang w:val="uk-UA"/>
              </w:rPr>
              <w:t>а</w:t>
            </w:r>
            <w:r w:rsidRPr="00DF54DD">
              <w:rPr>
                <w:sz w:val="28"/>
                <w:szCs w:val="28"/>
                <w:lang w:val="uk-UA"/>
              </w:rPr>
              <w:t>сова</w:t>
            </w:r>
            <w:proofErr w:type="spellEnd"/>
            <w:r w:rsidRPr="00DF54D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пере</w:t>
            </w:r>
            <w:r>
              <w:rPr>
                <w:sz w:val="28"/>
                <w:szCs w:val="28"/>
                <w:lang w:val="uk-UA"/>
              </w:rPr>
              <w:softHyphen/>
              <w:t xml:space="preserve">дача; </w:t>
            </w:r>
            <w:r>
              <w:rPr>
                <w:sz w:val="28"/>
                <w:szCs w:val="28"/>
                <w:lang w:val="uk-UA"/>
              </w:rPr>
              <w:br/>
              <w:t>9 –</w:t>
            </w:r>
            <w:r w:rsidRPr="00DF54DD">
              <w:rPr>
                <w:sz w:val="28"/>
                <w:szCs w:val="28"/>
                <w:lang w:val="uk-UA"/>
              </w:rPr>
              <w:t xml:space="preserve"> валець</w:t>
            </w:r>
            <w:r w:rsidRPr="00DF54D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F54DD">
              <w:rPr>
                <w:sz w:val="28"/>
                <w:szCs w:val="28"/>
                <w:lang w:val="uk-UA"/>
              </w:rPr>
              <w:t xml:space="preserve">з </w:t>
            </w:r>
            <w:proofErr w:type="spellStart"/>
            <w:r w:rsidRPr="00DF54DD">
              <w:rPr>
                <w:sz w:val="28"/>
                <w:szCs w:val="28"/>
                <w:lang w:val="uk-UA"/>
              </w:rPr>
              <w:t>віброзбу</w:t>
            </w:r>
            <w:r w:rsidRPr="00DF54DD">
              <w:rPr>
                <w:sz w:val="28"/>
                <w:szCs w:val="28"/>
                <w:lang w:val="uk-UA"/>
              </w:rPr>
              <w:t>д</w:t>
            </w:r>
            <w:r w:rsidRPr="00DF54DD">
              <w:rPr>
                <w:sz w:val="28"/>
                <w:szCs w:val="28"/>
                <w:lang w:val="uk-UA"/>
              </w:rPr>
              <w:t>ником</w:t>
            </w:r>
            <w:proofErr w:type="spellEnd"/>
          </w:p>
          <w:p w:rsidR="0010761E" w:rsidRPr="00DF54DD" w:rsidRDefault="0010761E" w:rsidP="009F6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0761E" w:rsidRPr="00DF54DD" w:rsidRDefault="0010761E" w:rsidP="0010761E">
      <w:pPr>
        <w:ind w:firstLine="851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Самохідні комбіновані котки обладнують ведучим вальцем з пневмати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 xml:space="preserve">них шин та керованим рівним металевим вальцем. Висока ефективність таких котків </w:t>
      </w:r>
      <w:r w:rsidRPr="00DF54DD">
        <w:rPr>
          <w:sz w:val="28"/>
          <w:szCs w:val="28"/>
          <w:lang w:val="uk-UA"/>
        </w:rPr>
        <w:lastRenderedPageBreak/>
        <w:t>досягається за рахунок по</w:t>
      </w:r>
      <w:r w:rsidRPr="00DF54DD">
        <w:rPr>
          <w:sz w:val="28"/>
          <w:szCs w:val="28"/>
          <w:lang w:val="uk-UA"/>
        </w:rPr>
        <w:softHyphen/>
        <w:t>слідовного впливу вібрації і статичного нава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таження. Привод ведучих вальців та </w:t>
      </w:r>
      <w:proofErr w:type="spellStart"/>
      <w:r w:rsidRPr="00DF54DD">
        <w:rPr>
          <w:sz w:val="28"/>
          <w:szCs w:val="28"/>
          <w:lang w:val="uk-UA"/>
        </w:rPr>
        <w:t>віброзбудників</w:t>
      </w:r>
      <w:proofErr w:type="spellEnd"/>
      <w:r w:rsidRPr="00DF54DD">
        <w:rPr>
          <w:sz w:val="28"/>
          <w:szCs w:val="28"/>
          <w:lang w:val="uk-UA"/>
        </w:rPr>
        <w:t xml:space="preserve"> переважно гідравлічний. </w:t>
      </w:r>
      <w:proofErr w:type="spellStart"/>
      <w:r w:rsidRPr="00DF54DD">
        <w:rPr>
          <w:sz w:val="28"/>
          <w:szCs w:val="28"/>
          <w:lang w:val="uk-UA"/>
        </w:rPr>
        <w:t>Збу</w:t>
      </w:r>
      <w:r w:rsidRPr="00DF54DD">
        <w:rPr>
          <w:sz w:val="28"/>
          <w:szCs w:val="28"/>
          <w:lang w:val="uk-UA"/>
        </w:rPr>
        <w:softHyphen/>
        <w:t>рююча</w:t>
      </w:r>
      <w:proofErr w:type="spellEnd"/>
      <w:r w:rsidRPr="00DF54DD">
        <w:rPr>
          <w:sz w:val="28"/>
          <w:szCs w:val="28"/>
          <w:lang w:val="uk-UA"/>
        </w:rPr>
        <w:t xml:space="preserve"> сила </w:t>
      </w:r>
      <w:proofErr w:type="spellStart"/>
      <w:r w:rsidRPr="00DF54DD">
        <w:rPr>
          <w:sz w:val="28"/>
          <w:szCs w:val="28"/>
          <w:lang w:val="uk-UA"/>
        </w:rPr>
        <w:t>віброзбудника</w:t>
      </w:r>
      <w:proofErr w:type="spellEnd"/>
      <w:r w:rsidRPr="00DF54DD">
        <w:rPr>
          <w:sz w:val="28"/>
          <w:szCs w:val="28"/>
          <w:lang w:val="uk-UA"/>
        </w:rPr>
        <w:t xml:space="preserve"> регулюється в широкому діапазоні і становить 150 - 200 </w:t>
      </w:r>
      <w:proofErr w:type="spellStart"/>
      <w:r w:rsidRPr="00DF54DD">
        <w:rPr>
          <w:sz w:val="28"/>
          <w:szCs w:val="28"/>
          <w:lang w:val="uk-UA"/>
        </w:rPr>
        <w:t>кН</w:t>
      </w:r>
      <w:proofErr w:type="spellEnd"/>
      <w:r w:rsidRPr="00DF54DD">
        <w:rPr>
          <w:sz w:val="28"/>
          <w:szCs w:val="28"/>
          <w:lang w:val="uk-UA"/>
        </w:rPr>
        <w:t>. При виконанні незначних обсягів роботи щодо ущільнення незв'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 xml:space="preserve">зних </w:t>
      </w:r>
      <w:proofErr w:type="spellStart"/>
      <w:r w:rsidRPr="00DF54DD">
        <w:rPr>
          <w:sz w:val="28"/>
          <w:szCs w:val="28"/>
          <w:lang w:val="uk-UA"/>
        </w:rPr>
        <w:t>грунтів</w:t>
      </w:r>
      <w:proofErr w:type="spellEnd"/>
      <w:r w:rsidRPr="00DF54DD">
        <w:rPr>
          <w:sz w:val="28"/>
          <w:szCs w:val="28"/>
          <w:lang w:val="uk-UA"/>
        </w:rPr>
        <w:t>, щебеню, гравію у тісних умовах застосовують самопересувні ві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раційні плити (рис.</w:t>
      </w:r>
      <w:r>
        <w:rPr>
          <w:sz w:val="28"/>
          <w:szCs w:val="28"/>
          <w:lang w:val="uk-UA"/>
        </w:rPr>
        <w:t xml:space="preserve"> 32</w:t>
      </w:r>
      <w:r w:rsidRPr="00DF54DD">
        <w:rPr>
          <w:sz w:val="28"/>
          <w:szCs w:val="28"/>
          <w:lang w:val="uk-UA"/>
        </w:rPr>
        <w:t xml:space="preserve">). На робочому органі — плиті / шарнірне кріпиться </w:t>
      </w:r>
      <w:proofErr w:type="spellStart"/>
      <w:r w:rsidRPr="00DF54DD">
        <w:rPr>
          <w:sz w:val="28"/>
          <w:szCs w:val="28"/>
          <w:lang w:val="uk-UA"/>
        </w:rPr>
        <w:t>ві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розбудник</w:t>
      </w:r>
      <w:proofErr w:type="spellEnd"/>
      <w:r w:rsidRPr="00DF54DD">
        <w:rPr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 xml:space="preserve">2 </w:t>
      </w:r>
      <w:r w:rsidRPr="00DF54DD">
        <w:rPr>
          <w:sz w:val="28"/>
          <w:szCs w:val="28"/>
          <w:lang w:val="uk-UA"/>
        </w:rPr>
        <w:t xml:space="preserve">спрямованої дії. Він фіксується у трьох положеннях: вертикально і в нахилі, вліво та вправо. </w:t>
      </w:r>
      <w:proofErr w:type="spellStart"/>
      <w:r w:rsidRPr="00DF54DD">
        <w:rPr>
          <w:sz w:val="28"/>
          <w:szCs w:val="28"/>
          <w:lang w:val="uk-UA"/>
        </w:rPr>
        <w:t>Віброзбудник</w:t>
      </w:r>
      <w:proofErr w:type="spellEnd"/>
      <w:r w:rsidRPr="00DF54DD">
        <w:rPr>
          <w:sz w:val="28"/>
          <w:szCs w:val="28"/>
          <w:lang w:val="uk-UA"/>
        </w:rPr>
        <w:t xml:space="preserve"> генерує </w:t>
      </w:r>
      <w:proofErr w:type="spellStart"/>
      <w:r w:rsidRPr="00DF54DD">
        <w:rPr>
          <w:sz w:val="28"/>
          <w:szCs w:val="28"/>
          <w:lang w:val="uk-UA"/>
        </w:rPr>
        <w:t>збурюючу</w:t>
      </w:r>
      <w:proofErr w:type="spellEnd"/>
      <w:r w:rsidRPr="00DF54DD">
        <w:rPr>
          <w:sz w:val="28"/>
          <w:szCs w:val="28"/>
          <w:lang w:val="uk-UA"/>
        </w:rPr>
        <w:t xml:space="preserve"> силу 12,5 - 63,0 </w:t>
      </w:r>
      <w:proofErr w:type="spellStart"/>
      <w:r w:rsidRPr="00DF54DD">
        <w:rPr>
          <w:sz w:val="28"/>
          <w:szCs w:val="28"/>
          <w:lang w:val="uk-UA"/>
        </w:rPr>
        <w:t>кН</w:t>
      </w:r>
      <w:proofErr w:type="spellEnd"/>
      <w:r w:rsidRPr="00DF54DD">
        <w:rPr>
          <w:sz w:val="28"/>
          <w:szCs w:val="28"/>
          <w:lang w:val="uk-UA"/>
        </w:rPr>
        <w:t xml:space="preserve">, що в кілька разів перевищує масу плити, тому така плита працює в режимі </w:t>
      </w:r>
      <w:proofErr w:type="spellStart"/>
      <w:r w:rsidRPr="00DF54DD">
        <w:rPr>
          <w:sz w:val="28"/>
          <w:szCs w:val="28"/>
          <w:lang w:val="uk-UA"/>
        </w:rPr>
        <w:t>ві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ротрамбування</w:t>
      </w:r>
      <w:proofErr w:type="spellEnd"/>
      <w:r w:rsidRPr="00DF54DD">
        <w:rPr>
          <w:sz w:val="28"/>
          <w:szCs w:val="28"/>
          <w:lang w:val="uk-UA"/>
        </w:rPr>
        <w:t>, з відривом від ущіль</w:t>
      </w:r>
      <w:r w:rsidRPr="00DF54DD">
        <w:rPr>
          <w:sz w:val="28"/>
          <w:szCs w:val="28"/>
          <w:lang w:val="uk-UA"/>
        </w:rPr>
        <w:softHyphen/>
        <w:t xml:space="preserve">нювальної поверхні. З цієї ж причини при нахилі </w:t>
      </w:r>
      <w:proofErr w:type="spellStart"/>
      <w:r w:rsidRPr="00DF54DD">
        <w:rPr>
          <w:sz w:val="28"/>
          <w:szCs w:val="28"/>
          <w:lang w:val="uk-UA"/>
        </w:rPr>
        <w:t>віброзбудника</w:t>
      </w:r>
      <w:proofErr w:type="spellEnd"/>
      <w:r w:rsidRPr="00DF54DD">
        <w:rPr>
          <w:sz w:val="28"/>
          <w:szCs w:val="28"/>
          <w:lang w:val="uk-UA"/>
        </w:rPr>
        <w:t xml:space="preserve"> плита починає </w:t>
      </w:r>
      <w:proofErr w:type="spellStart"/>
      <w:r w:rsidRPr="00DF54DD">
        <w:rPr>
          <w:sz w:val="28"/>
          <w:szCs w:val="28"/>
          <w:lang w:val="uk-UA"/>
        </w:rPr>
        <w:t>самопересуватися</w:t>
      </w:r>
      <w:proofErr w:type="spellEnd"/>
      <w:r w:rsidRPr="00DF54DD">
        <w:rPr>
          <w:sz w:val="28"/>
          <w:szCs w:val="28"/>
          <w:lang w:val="uk-UA"/>
        </w:rPr>
        <w:t xml:space="preserve">. Вали </w:t>
      </w:r>
      <w:proofErr w:type="spellStart"/>
      <w:r w:rsidRPr="00DF54DD">
        <w:rPr>
          <w:sz w:val="28"/>
          <w:szCs w:val="28"/>
          <w:lang w:val="uk-UA"/>
        </w:rPr>
        <w:t>віброзбудника</w:t>
      </w:r>
      <w:proofErr w:type="spellEnd"/>
      <w:r w:rsidRPr="00DF54DD">
        <w:rPr>
          <w:sz w:val="28"/>
          <w:szCs w:val="28"/>
          <w:lang w:val="uk-UA"/>
        </w:rPr>
        <w:t xml:space="preserve"> приво</w:t>
      </w:r>
      <w:r w:rsidRPr="00DF54DD">
        <w:rPr>
          <w:sz w:val="28"/>
          <w:szCs w:val="28"/>
          <w:lang w:val="uk-UA"/>
        </w:rPr>
        <w:softHyphen/>
        <w:t xml:space="preserve">дяться в дію вад ДВЗ або електродвигуна через </w:t>
      </w:r>
      <w:proofErr w:type="spellStart"/>
      <w:r w:rsidRPr="00DF54DD">
        <w:rPr>
          <w:sz w:val="28"/>
          <w:szCs w:val="28"/>
          <w:lang w:val="uk-UA"/>
        </w:rPr>
        <w:t>клинопасову</w:t>
      </w:r>
      <w:proofErr w:type="spellEnd"/>
      <w:r w:rsidRPr="00DF54DD">
        <w:rPr>
          <w:sz w:val="28"/>
          <w:szCs w:val="28"/>
          <w:lang w:val="uk-UA"/>
        </w:rPr>
        <w:t xml:space="preserve"> передачу. Найчастіше плита обладнана довгою </w:t>
      </w:r>
      <w:proofErr w:type="spellStart"/>
      <w:r w:rsidRPr="00DF54DD">
        <w:rPr>
          <w:sz w:val="28"/>
          <w:szCs w:val="28"/>
          <w:lang w:val="uk-UA"/>
        </w:rPr>
        <w:t>віброізольованою</w:t>
      </w:r>
      <w:proofErr w:type="spellEnd"/>
      <w:r w:rsidRPr="00DF54DD">
        <w:rPr>
          <w:sz w:val="28"/>
          <w:szCs w:val="28"/>
          <w:lang w:val="uk-UA"/>
        </w:rPr>
        <w:t xml:space="preserve"> ручкою, яка дозволяє спрямовувати її переміщення і здійснювати повороти. </w:t>
      </w:r>
      <w:proofErr w:type="spellStart"/>
      <w:r w:rsidRPr="00DF54DD">
        <w:rPr>
          <w:sz w:val="28"/>
          <w:szCs w:val="28"/>
          <w:lang w:val="uk-UA"/>
        </w:rPr>
        <w:t>Віброплити</w:t>
      </w:r>
      <w:proofErr w:type="spellEnd"/>
      <w:r w:rsidRPr="00DF54DD">
        <w:rPr>
          <w:sz w:val="28"/>
          <w:szCs w:val="28"/>
          <w:lang w:val="uk-UA"/>
        </w:rPr>
        <w:t xml:space="preserve"> мають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дуктивність 300 - 900 м</w:t>
      </w:r>
      <w:r w:rsidRPr="00DF54DD">
        <w:rPr>
          <w:sz w:val="28"/>
          <w:szCs w:val="28"/>
          <w:vertAlign w:val="superscript"/>
          <w:lang w:val="uk-UA"/>
        </w:rPr>
        <w:t>2</w:t>
      </w:r>
      <w:r w:rsidRPr="00DF54DD">
        <w:rPr>
          <w:sz w:val="28"/>
          <w:szCs w:val="28"/>
          <w:lang w:val="uk-UA"/>
        </w:rPr>
        <w:t>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, масу 150 - </w:t>
      </w:r>
      <w:smartTag w:uri="urn:schemas-microsoft-com:office:smarttags" w:element="metricconverter">
        <w:smartTagPr>
          <w:attr w:name="ProductID" w:val="1400 кг"/>
        </w:smartTagPr>
        <w:r w:rsidRPr="00DF54DD">
          <w:rPr>
            <w:sz w:val="28"/>
            <w:szCs w:val="28"/>
            <w:lang w:val="uk-UA"/>
          </w:rPr>
          <w:t>1400 кг</w:t>
        </w:r>
      </w:smartTag>
      <w:r w:rsidRPr="00DF54DD">
        <w:rPr>
          <w:sz w:val="28"/>
          <w:szCs w:val="28"/>
          <w:lang w:val="uk-UA"/>
        </w:rPr>
        <w:t xml:space="preserve">, глибина ущільнення ґрунту 0,3- </w:t>
      </w:r>
      <w:smartTag w:uri="urn:schemas-microsoft-com:office:smarttags" w:element="metricconverter">
        <w:smartTagPr>
          <w:attr w:name="ProductID" w:val="1,0 м"/>
        </w:smartTagPr>
        <w:r w:rsidRPr="00DF54DD">
          <w:rPr>
            <w:sz w:val="28"/>
            <w:szCs w:val="28"/>
            <w:lang w:val="uk-UA"/>
          </w:rPr>
          <w:t>1,0 м</w:t>
        </w:r>
      </w:smartTag>
      <w:r w:rsidRPr="00DF54DD">
        <w:rPr>
          <w:sz w:val="28"/>
          <w:szCs w:val="28"/>
          <w:lang w:val="uk-UA"/>
        </w:rPr>
        <w:t>.</w:t>
      </w:r>
    </w:p>
    <w:p w:rsidR="0010761E" w:rsidRPr="00DF54DD" w:rsidRDefault="0010761E" w:rsidP="0010761E">
      <w:pPr>
        <w:ind w:firstLine="851"/>
        <w:jc w:val="center"/>
        <w:rPr>
          <w:b/>
          <w:sz w:val="28"/>
          <w:szCs w:val="28"/>
          <w:lang w:val="uk-UA"/>
        </w:rPr>
      </w:pPr>
    </w:p>
    <w:p w:rsidR="0010761E" w:rsidRPr="00DF54DD" w:rsidRDefault="0010761E" w:rsidP="0010761E">
      <w:pPr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Трамбувальні машини</w:t>
      </w:r>
    </w:p>
    <w:p w:rsidR="0010761E" w:rsidRPr="00DF54DD" w:rsidRDefault="0010761E" w:rsidP="0010761E">
      <w:pPr>
        <w:ind w:firstLine="851"/>
        <w:jc w:val="center"/>
        <w:rPr>
          <w:b/>
          <w:sz w:val="28"/>
          <w:szCs w:val="28"/>
          <w:lang w:val="uk-UA"/>
        </w:rPr>
      </w:pP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Трамбувальні машини</w:t>
      </w:r>
      <w:r w:rsidRPr="00DF54DD">
        <w:rPr>
          <w:sz w:val="28"/>
          <w:szCs w:val="28"/>
          <w:lang w:val="uk-UA"/>
        </w:rPr>
        <w:t xml:space="preserve"> ущільнюють важкі зв'язні й незв'язні фунти шар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ми 1,0 - </w:t>
      </w:r>
      <w:smartTag w:uri="urn:schemas-microsoft-com:office:smarttags" w:element="metricconverter">
        <w:smartTagPr>
          <w:attr w:name="ProductID" w:val="1,5 м"/>
        </w:smartTagPr>
        <w:r w:rsidRPr="00DF54DD">
          <w:rPr>
            <w:sz w:val="28"/>
            <w:szCs w:val="28"/>
            <w:lang w:val="uk-UA"/>
          </w:rPr>
          <w:t>1,5 м</w:t>
        </w:r>
      </w:smartTag>
      <w:r w:rsidRPr="00DF54DD">
        <w:rPr>
          <w:sz w:val="28"/>
          <w:szCs w:val="28"/>
          <w:lang w:val="uk-UA"/>
        </w:rPr>
        <w:t>, а також ґрунти в природному заля</w:t>
      </w:r>
      <w:r w:rsidRPr="00DF54DD">
        <w:rPr>
          <w:sz w:val="28"/>
          <w:szCs w:val="28"/>
          <w:lang w:val="uk-UA"/>
        </w:rPr>
        <w:softHyphen/>
        <w:t xml:space="preserve">ганні </w:t>
      </w:r>
      <w:proofErr w:type="spellStart"/>
      <w:r w:rsidRPr="00DF54DD">
        <w:rPr>
          <w:sz w:val="28"/>
          <w:szCs w:val="28"/>
          <w:lang w:val="uk-UA"/>
        </w:rPr>
        <w:t>вільнопадаючими</w:t>
      </w:r>
      <w:proofErr w:type="spellEnd"/>
      <w:r w:rsidRPr="00DF54DD">
        <w:rPr>
          <w:sz w:val="28"/>
          <w:szCs w:val="28"/>
          <w:lang w:val="uk-UA"/>
        </w:rPr>
        <w:t xml:space="preserve"> чаву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ними або залізобетонними ванта</w:t>
      </w:r>
      <w:r w:rsidRPr="00DF54DD">
        <w:rPr>
          <w:sz w:val="28"/>
          <w:szCs w:val="28"/>
          <w:lang w:val="uk-UA"/>
        </w:rPr>
        <w:softHyphen/>
        <w:t xml:space="preserve">жами з опірною поверхнею до </w:t>
      </w:r>
      <w:smartTag w:uri="urn:schemas-microsoft-com:office:smarttags" w:element="metricconverter">
        <w:smartTagPr>
          <w:attr w:name="ProductID" w:val="1 м2"/>
        </w:smartTagPr>
        <w:r w:rsidRPr="00DF54DD">
          <w:rPr>
            <w:sz w:val="28"/>
            <w:szCs w:val="28"/>
            <w:lang w:val="uk-UA"/>
          </w:rPr>
          <w:t>1 м</w:t>
        </w:r>
        <w:r w:rsidRPr="00DF54DD">
          <w:rPr>
            <w:sz w:val="28"/>
            <w:szCs w:val="28"/>
            <w:vertAlign w:val="superscript"/>
            <w:lang w:val="uk-UA"/>
          </w:rPr>
          <w:t>2</w:t>
        </w:r>
      </w:smartTag>
      <w:r w:rsidRPr="00DF54DD">
        <w:rPr>
          <w:sz w:val="28"/>
          <w:szCs w:val="28"/>
          <w:lang w:val="uk-UA"/>
        </w:rPr>
        <w:t>. Необхідна щільність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сип</w:t>
      </w:r>
      <w:r w:rsidRPr="00DF54DD">
        <w:rPr>
          <w:sz w:val="28"/>
          <w:szCs w:val="28"/>
          <w:lang w:val="uk-UA"/>
        </w:rPr>
        <w:softHyphen/>
        <w:t>ного ґрунту досягається за 3—б ударів по одному сліду.</w:t>
      </w:r>
    </w:p>
    <w:p w:rsidR="0010761E" w:rsidRPr="00DF54DD" w:rsidRDefault="0010761E" w:rsidP="0010761E">
      <w:pPr>
        <w:ind w:firstLine="567"/>
        <w:jc w:val="both"/>
        <w:rPr>
          <w:sz w:val="28"/>
          <w:szCs w:val="28"/>
          <w:lang w:val="uk-UA"/>
        </w:rPr>
      </w:pPr>
    </w:p>
    <w:p w:rsidR="0010761E" w:rsidRPr="00DF54DD" w:rsidRDefault="0010761E" w:rsidP="0010761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5745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1E" w:rsidRPr="0010761E" w:rsidRDefault="0010761E" w:rsidP="0010761E">
      <w:pPr>
        <w:jc w:val="center"/>
        <w:rPr>
          <w:b/>
          <w:i/>
          <w:sz w:val="28"/>
          <w:szCs w:val="28"/>
          <w:lang w:val="uk-UA"/>
        </w:rPr>
      </w:pPr>
      <w:r w:rsidRPr="0010761E">
        <w:rPr>
          <w:b/>
          <w:i/>
          <w:sz w:val="28"/>
          <w:szCs w:val="28"/>
          <w:lang w:val="uk-UA"/>
        </w:rPr>
        <w:t xml:space="preserve">Рисунок 33 – Схема </w:t>
      </w:r>
      <w:proofErr w:type="spellStart"/>
      <w:r w:rsidRPr="0010761E">
        <w:rPr>
          <w:b/>
          <w:i/>
          <w:sz w:val="28"/>
          <w:szCs w:val="28"/>
          <w:lang w:val="uk-UA"/>
        </w:rPr>
        <w:t>віброплити</w:t>
      </w:r>
      <w:proofErr w:type="spellEnd"/>
      <w:r w:rsidRPr="0010761E">
        <w:rPr>
          <w:b/>
          <w:i/>
          <w:sz w:val="28"/>
          <w:szCs w:val="28"/>
          <w:lang w:val="uk-UA"/>
        </w:rPr>
        <w:t>:</w:t>
      </w:r>
    </w:p>
    <w:p w:rsidR="0010761E" w:rsidRPr="00DF54DD" w:rsidRDefault="0010761E" w:rsidP="0010761E">
      <w:pPr>
        <w:jc w:val="center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а — при ущільненні без переміщення; б — при переміщенні вліво; 1 — плита;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 xml:space="preserve">2 — </w:t>
      </w:r>
      <w:proofErr w:type="spellStart"/>
      <w:r w:rsidRPr="00DF54DD">
        <w:rPr>
          <w:sz w:val="28"/>
          <w:szCs w:val="28"/>
          <w:lang w:val="uk-UA"/>
        </w:rPr>
        <w:t>ві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ро</w:t>
      </w:r>
      <w:r w:rsidRPr="00DF54DD">
        <w:rPr>
          <w:sz w:val="28"/>
          <w:szCs w:val="28"/>
          <w:lang w:val="uk-UA"/>
        </w:rPr>
        <w:softHyphen/>
        <w:t>збудник</w:t>
      </w:r>
      <w:proofErr w:type="spellEnd"/>
    </w:p>
    <w:p w:rsidR="0010761E" w:rsidRPr="00DF54DD" w:rsidRDefault="0010761E" w:rsidP="0010761E">
      <w:pPr>
        <w:ind w:right="400" w:firstLine="851"/>
        <w:jc w:val="center"/>
        <w:rPr>
          <w:i/>
          <w:sz w:val="28"/>
          <w:szCs w:val="28"/>
          <w:lang w:val="uk-UA"/>
        </w:rPr>
      </w:pPr>
    </w:p>
    <w:p w:rsidR="0010761E" w:rsidRPr="00DF54DD" w:rsidRDefault="0010761E" w:rsidP="0010761E">
      <w:pPr>
        <w:ind w:right="-8"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Ущільнення здійснюється за допомогою екскаватора-драглайна (рис. </w:t>
      </w:r>
      <w:r>
        <w:rPr>
          <w:sz w:val="28"/>
          <w:szCs w:val="28"/>
          <w:lang w:val="uk-UA"/>
        </w:rPr>
        <w:t>34</w:t>
      </w:r>
      <w:r w:rsidRPr="00DF54DD">
        <w:rPr>
          <w:sz w:val="28"/>
          <w:szCs w:val="28"/>
          <w:lang w:val="uk-UA"/>
        </w:rPr>
        <w:t xml:space="preserve">, а), на підіймальному </w:t>
      </w:r>
      <w:proofErr w:type="spellStart"/>
      <w:r w:rsidRPr="00DF54DD">
        <w:rPr>
          <w:sz w:val="28"/>
          <w:szCs w:val="28"/>
          <w:lang w:val="uk-UA"/>
        </w:rPr>
        <w:t>канаті</w:t>
      </w:r>
      <w:proofErr w:type="spellEnd"/>
      <w:r w:rsidRPr="00DF54DD">
        <w:rPr>
          <w:sz w:val="28"/>
          <w:szCs w:val="28"/>
          <w:lang w:val="uk-UA"/>
        </w:rPr>
        <w:t xml:space="preserve"> якого підвішують вантаж </w:t>
      </w:r>
      <w:r w:rsidRPr="00DF54DD">
        <w:rPr>
          <w:i/>
          <w:sz w:val="28"/>
          <w:szCs w:val="28"/>
          <w:lang w:val="uk-UA"/>
        </w:rPr>
        <w:t>3.</w:t>
      </w:r>
      <w:r w:rsidRPr="00DF54DD">
        <w:rPr>
          <w:sz w:val="28"/>
          <w:szCs w:val="28"/>
          <w:lang w:val="uk-UA"/>
        </w:rPr>
        <w:t xml:space="preserve"> Канат 1 запобігає закруч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ванню вантажу. Вантаж під</w:t>
      </w:r>
      <w:r w:rsidRPr="00DF54DD">
        <w:rPr>
          <w:sz w:val="28"/>
          <w:szCs w:val="28"/>
          <w:lang w:val="uk-UA"/>
        </w:rPr>
        <w:softHyphen/>
        <w:t>німається вантажною лебідкою екскаватора і скид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ється на ущільнений ґрунт із висоти 1 - </w:t>
      </w:r>
      <w:smartTag w:uri="urn:schemas-microsoft-com:office:smarttags" w:element="metricconverter">
        <w:smartTagPr>
          <w:attr w:name="ProductID" w:val="2 м"/>
        </w:smartTagPr>
        <w:r w:rsidRPr="00DF54DD">
          <w:rPr>
            <w:sz w:val="28"/>
            <w:szCs w:val="28"/>
            <w:lang w:val="uk-UA"/>
          </w:rPr>
          <w:t>2 м</w:t>
        </w:r>
      </w:smartTag>
      <w:r w:rsidRPr="00DF54DD">
        <w:rPr>
          <w:sz w:val="28"/>
          <w:szCs w:val="28"/>
          <w:lang w:val="uk-UA"/>
        </w:rPr>
        <w:t>. Частота ударів не перевищує 0,05 - 0,1 с'</w:t>
      </w:r>
      <w:r w:rsidRPr="00DF54DD">
        <w:rPr>
          <w:sz w:val="28"/>
          <w:szCs w:val="28"/>
          <w:vertAlign w:val="superscript"/>
          <w:lang w:val="uk-UA"/>
        </w:rPr>
        <w:t>1</w:t>
      </w:r>
      <w:r w:rsidRPr="00DF54DD">
        <w:rPr>
          <w:sz w:val="28"/>
          <w:szCs w:val="28"/>
          <w:lang w:val="uk-UA"/>
        </w:rPr>
        <w:t>, енергія одиничного удару 10 - 15 кДж. Продук</w:t>
      </w:r>
      <w:r w:rsidRPr="00DF54DD">
        <w:rPr>
          <w:sz w:val="28"/>
          <w:szCs w:val="28"/>
          <w:lang w:val="uk-UA"/>
        </w:rPr>
        <w:softHyphen/>
        <w:t>тивність такого о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ладнання невисока, а вартість виконаних робіт — значна. Тому такі машини доцільно застосовувати при невеликих обсягах роб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ти у тісних умовах.</w:t>
      </w:r>
    </w:p>
    <w:p w:rsidR="0010761E" w:rsidRPr="00DF54DD" w:rsidRDefault="0010761E" w:rsidP="0010761E">
      <w:pPr>
        <w:ind w:right="-8" w:firstLine="567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 значних обсягах робіт слід використовувати самохідні трамбувальні машини безперервної дії на базі гусеничних трак</w:t>
      </w:r>
      <w:r w:rsidRPr="00DF54DD">
        <w:rPr>
          <w:sz w:val="28"/>
          <w:szCs w:val="28"/>
          <w:lang w:val="uk-UA"/>
        </w:rPr>
        <w:softHyphen/>
        <w:t xml:space="preserve">торів тягового класу 100 </w:t>
      </w:r>
      <w:proofErr w:type="spellStart"/>
      <w:r w:rsidRPr="00DF54DD">
        <w:rPr>
          <w:sz w:val="28"/>
          <w:szCs w:val="28"/>
          <w:lang w:val="uk-UA"/>
        </w:rPr>
        <w:t>кН</w:t>
      </w:r>
      <w:proofErr w:type="spellEnd"/>
      <w:r w:rsidRPr="00DF54DD">
        <w:rPr>
          <w:sz w:val="28"/>
          <w:szCs w:val="28"/>
          <w:lang w:val="uk-UA"/>
        </w:rPr>
        <w:t>. Трактор обладнують ходозменшува</w:t>
      </w:r>
      <w:r w:rsidRPr="00DF54DD">
        <w:rPr>
          <w:sz w:val="28"/>
          <w:szCs w:val="28"/>
          <w:lang w:val="uk-UA"/>
        </w:rPr>
        <w:softHyphen/>
        <w:t>чем, що забезпечує його повільний безпер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рвний рух у процесі трамбування. Ґрунт ущільнюють двома чавунними плит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ми (муфтами)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(рис. 33, </w:t>
      </w:r>
      <w:r w:rsidRPr="00DF54DD">
        <w:rPr>
          <w:i/>
          <w:sz w:val="28"/>
          <w:szCs w:val="28"/>
          <w:lang w:val="uk-UA"/>
        </w:rPr>
        <w:t>б, в),</w:t>
      </w:r>
      <w:r w:rsidRPr="00DF54DD">
        <w:rPr>
          <w:sz w:val="28"/>
          <w:szCs w:val="28"/>
          <w:lang w:val="uk-UA"/>
        </w:rPr>
        <w:t xml:space="preserve"> які почергово піднімають і опус</w:t>
      </w:r>
      <w:r w:rsidRPr="00DF54DD">
        <w:rPr>
          <w:sz w:val="28"/>
          <w:szCs w:val="28"/>
          <w:lang w:val="uk-UA"/>
        </w:rPr>
        <w:softHyphen/>
        <w:t>кають, ковза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 xml:space="preserve">чи по встановлених позаду трактора напрямних штангах 2. Плити </w:t>
      </w:r>
      <w:proofErr w:type="spellStart"/>
      <w:r w:rsidRPr="00DF54DD">
        <w:rPr>
          <w:sz w:val="28"/>
          <w:szCs w:val="28"/>
          <w:lang w:val="uk-UA"/>
        </w:rPr>
        <w:t>підвішено</w:t>
      </w:r>
      <w:proofErr w:type="spellEnd"/>
      <w:r w:rsidRPr="00DF54DD">
        <w:rPr>
          <w:sz w:val="28"/>
          <w:szCs w:val="28"/>
          <w:lang w:val="uk-UA"/>
        </w:rPr>
        <w:t xml:space="preserve"> на канатах </w:t>
      </w:r>
      <w:r w:rsidRPr="00DF54DD">
        <w:rPr>
          <w:i/>
          <w:sz w:val="28"/>
          <w:szCs w:val="28"/>
          <w:lang w:val="uk-UA"/>
        </w:rPr>
        <w:t>8.</w:t>
      </w:r>
      <w:r w:rsidRPr="00DF54DD">
        <w:rPr>
          <w:sz w:val="28"/>
          <w:szCs w:val="28"/>
          <w:lang w:val="uk-UA"/>
        </w:rPr>
        <w:t xml:space="preserve"> Вони охоплюють рухомі блоки 7, прикріплені до вантажів та рами машини через </w:t>
      </w:r>
      <w:r w:rsidRPr="00DF54DD">
        <w:rPr>
          <w:sz w:val="28"/>
          <w:szCs w:val="28"/>
          <w:lang w:val="uk-UA"/>
        </w:rPr>
        <w:lastRenderedPageBreak/>
        <w:t xml:space="preserve">пружинні амортизатори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і </w:t>
      </w:r>
      <w:r w:rsidRPr="00DF54DD">
        <w:rPr>
          <w:i/>
          <w:sz w:val="28"/>
          <w:szCs w:val="28"/>
          <w:lang w:val="uk-UA"/>
        </w:rPr>
        <w:t>10,</w:t>
      </w:r>
      <w:r w:rsidRPr="00DF54DD">
        <w:rPr>
          <w:sz w:val="28"/>
          <w:szCs w:val="28"/>
          <w:lang w:val="uk-UA"/>
        </w:rPr>
        <w:t xml:space="preserve"> що знижує динамічні навантаже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в канатах. Рухомі блоки 7 поліспастів змонтовано на криво</w:t>
      </w:r>
      <w:r w:rsidRPr="00DF54DD">
        <w:rPr>
          <w:sz w:val="28"/>
          <w:szCs w:val="28"/>
          <w:lang w:val="uk-UA"/>
        </w:rPr>
        <w:softHyphen/>
        <w:t xml:space="preserve">шипах </w:t>
      </w:r>
      <w:r w:rsidRPr="00DF54DD">
        <w:rPr>
          <w:i/>
          <w:sz w:val="28"/>
          <w:szCs w:val="28"/>
          <w:lang w:val="uk-UA"/>
        </w:rPr>
        <w:t>11.</w:t>
      </w:r>
      <w:r w:rsidRPr="00DF54DD">
        <w:rPr>
          <w:sz w:val="28"/>
          <w:szCs w:val="28"/>
          <w:lang w:val="uk-UA"/>
        </w:rPr>
        <w:t xml:space="preserve"> Оста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ні приводяться в дію від двигуна </w:t>
      </w:r>
      <w:r w:rsidRPr="00DF54DD">
        <w:rPr>
          <w:i/>
          <w:sz w:val="28"/>
          <w:szCs w:val="28"/>
          <w:lang w:val="uk-UA"/>
        </w:rPr>
        <w:t>9</w:t>
      </w:r>
      <w:r w:rsidRPr="00DF54DD">
        <w:rPr>
          <w:sz w:val="28"/>
          <w:szCs w:val="28"/>
          <w:lang w:val="uk-UA"/>
        </w:rPr>
        <w:t xml:space="preserve"> трактора через редуктор відбору потужності 7. При підніманні вантажу криво</w:t>
      </w:r>
      <w:r w:rsidRPr="00DF54DD">
        <w:rPr>
          <w:sz w:val="28"/>
          <w:szCs w:val="28"/>
          <w:lang w:val="uk-UA"/>
        </w:rPr>
        <w:softHyphen/>
        <w:t>шипи міцно з'єднано з валом редуктора, а при опусканні вони від'єднуються від вала редуктора за допомогою обгінних муфт 5. - Таким чином досягається вільне падіння вантажу. Швидкість руху машини підбирається така, щоб відбулася необхідна кіль</w:t>
      </w:r>
      <w:r w:rsidRPr="00DF54DD">
        <w:rPr>
          <w:sz w:val="28"/>
          <w:szCs w:val="28"/>
          <w:lang w:val="uk-UA"/>
        </w:rPr>
        <w:softHyphen/>
        <w:t>кість ударів по одному сліду. Для компенсації переміщення машини в момент контакту вантажу з ґрунтом штангу 2 за</w:t>
      </w:r>
      <w:r w:rsidRPr="00DF54DD">
        <w:rPr>
          <w:sz w:val="28"/>
          <w:szCs w:val="28"/>
          <w:lang w:val="uk-UA"/>
        </w:rPr>
        <w:softHyphen/>
        <w:t>кріплюють на рамі за допомогою еласти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ної підвіски.</w:t>
      </w:r>
    </w:p>
    <w:p w:rsidR="0010761E" w:rsidRPr="00DF54DD" w:rsidRDefault="0010761E" w:rsidP="0010761E">
      <w:pPr>
        <w:ind w:right="-8" w:firstLine="567"/>
        <w:jc w:val="both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right="40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33850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1E" w:rsidRPr="0010761E" w:rsidRDefault="0010761E" w:rsidP="0010761E">
      <w:pPr>
        <w:jc w:val="center"/>
        <w:rPr>
          <w:b/>
          <w:i/>
          <w:sz w:val="28"/>
          <w:szCs w:val="28"/>
          <w:lang w:val="uk-UA"/>
        </w:rPr>
      </w:pPr>
      <w:r w:rsidRPr="0010761E">
        <w:rPr>
          <w:b/>
          <w:i/>
          <w:sz w:val="28"/>
          <w:szCs w:val="28"/>
          <w:lang w:val="uk-UA"/>
        </w:rPr>
        <w:t>Рисунок 34 – Ущільнювальні машини:</w:t>
      </w:r>
    </w:p>
    <w:p w:rsidR="0010761E" w:rsidRPr="00DF54DD" w:rsidRDefault="0010761E" w:rsidP="0010761E">
      <w:pPr>
        <w:jc w:val="center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 — на 6азі екскаватора драглайна, 1 — канат для запобігання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 xml:space="preserve">закручування вантажу; 2 — підіймальний канат; 3 — вантаж; б, в — на базі трактора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>(б — зо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нішній вигляд; в — кінематична схема); 1 — редуктор відбору потужності; 2 — напрямна штанга; 3 — ущільнююча муфта; 4, 10- амортизатори, 5— обгінна муфта; 6, 7— відповідно нерухомі та рухомі блоки поліспаста. 8 — 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нат; </w:t>
      </w:r>
      <w:r>
        <w:rPr>
          <w:sz w:val="28"/>
          <w:szCs w:val="28"/>
          <w:lang w:val="uk-UA"/>
        </w:rPr>
        <w:br/>
      </w:r>
      <w:bookmarkStart w:id="0" w:name="_GoBack"/>
      <w:bookmarkEnd w:id="0"/>
      <w:r w:rsidRPr="00DF54DD">
        <w:rPr>
          <w:sz w:val="28"/>
          <w:szCs w:val="28"/>
          <w:lang w:val="uk-UA"/>
        </w:rPr>
        <w:t>9 — двигун трактора;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11 — кривошип</w:t>
      </w:r>
    </w:p>
    <w:p w:rsidR="0010761E" w:rsidRPr="00DF54DD" w:rsidRDefault="0010761E" w:rsidP="0010761E">
      <w:pPr>
        <w:ind w:right="800" w:firstLine="851"/>
        <w:jc w:val="center"/>
        <w:rPr>
          <w:b/>
          <w:sz w:val="28"/>
          <w:szCs w:val="28"/>
          <w:lang w:val="uk-UA"/>
        </w:rPr>
      </w:pPr>
    </w:p>
    <w:p w:rsidR="0010761E" w:rsidRPr="00DF54DD" w:rsidRDefault="0010761E" w:rsidP="0010761E">
      <w:pPr>
        <w:ind w:right="800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Визначення продуктивності</w:t>
      </w:r>
    </w:p>
    <w:p w:rsidR="0010761E" w:rsidRPr="00DF54DD" w:rsidRDefault="0010761E" w:rsidP="0010761E">
      <w:pPr>
        <w:ind w:right="800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right="-2" w:firstLine="851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Технічна продуктивність, 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, ущільнювальних машин без</w:t>
      </w:r>
      <w:r w:rsidRPr="00DF54DD">
        <w:rPr>
          <w:sz w:val="28"/>
          <w:szCs w:val="28"/>
          <w:lang w:val="uk-UA"/>
        </w:rPr>
        <w:softHyphen/>
        <w:t>перервної дії становить:</w:t>
      </w:r>
    </w:p>
    <w:p w:rsidR="0010761E" w:rsidRPr="00DF54DD" w:rsidRDefault="0010761E" w:rsidP="0010761E">
      <w:pPr>
        <w:ind w:right="800" w:firstLine="851"/>
        <w:rPr>
          <w:sz w:val="28"/>
          <w:szCs w:val="28"/>
          <w:lang w:val="uk-UA"/>
        </w:rPr>
      </w:pPr>
    </w:p>
    <w:p w:rsidR="0010761E" w:rsidRPr="00DF54DD" w:rsidRDefault="0010761E" w:rsidP="0010761E">
      <w:pPr>
        <w:ind w:right="800" w:firstLine="851"/>
        <w:jc w:val="center"/>
        <w:rPr>
          <w:b/>
          <w:sz w:val="28"/>
          <w:szCs w:val="28"/>
          <w:lang w:val="uk-UA"/>
        </w:rPr>
      </w:pPr>
      <w:r w:rsidRPr="00DF54DD">
        <w:rPr>
          <w:b/>
          <w:position w:val="-10"/>
          <w:sz w:val="28"/>
          <w:szCs w:val="28"/>
          <w:lang w:val="uk-UA"/>
        </w:rPr>
        <w:object w:dxaOrig="2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7.25pt" o:ole="" fillcolor="window">
            <v:imagedata r:id="rId8" o:title=""/>
          </v:shape>
          <o:OLEObject Type="Embed" ProgID="Equation.3" ShapeID="_x0000_i1025" DrawAspect="Content" ObjectID="_1672828304" r:id="rId9"/>
        </w:object>
      </w:r>
      <w:r w:rsidRPr="00DF54DD">
        <w:rPr>
          <w:sz w:val="28"/>
          <w:szCs w:val="28"/>
          <w:lang w:val="uk-UA"/>
        </w:rPr>
        <w:t>,</w:t>
      </w:r>
    </w:p>
    <w:p w:rsidR="0010761E" w:rsidRPr="00DF54DD" w:rsidRDefault="0010761E" w:rsidP="0010761E">
      <w:pPr>
        <w:ind w:right="800" w:firstLine="851"/>
        <w:rPr>
          <w:sz w:val="28"/>
          <w:szCs w:val="28"/>
          <w:lang w:val="uk-UA"/>
        </w:rPr>
      </w:pPr>
    </w:p>
    <w:p w:rsidR="0010761E" w:rsidRPr="00DF54DD" w:rsidRDefault="0010761E" w:rsidP="0010761E">
      <w:pPr>
        <w:spacing w:before="40"/>
        <w:ind w:right="-2" w:firstLine="851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В —</w:t>
      </w:r>
      <w:r w:rsidRPr="00DF54DD">
        <w:rPr>
          <w:sz w:val="28"/>
          <w:szCs w:val="28"/>
          <w:lang w:val="uk-UA"/>
        </w:rPr>
        <w:t xml:space="preserve"> ширина смуги ущільнення, м; b</w:t>
      </w:r>
      <w:r w:rsidRPr="00DF54DD">
        <w:rPr>
          <w:i/>
          <w:sz w:val="28"/>
          <w:szCs w:val="28"/>
          <w:lang w:val="uk-UA"/>
        </w:rPr>
        <w:t xml:space="preserve"> —</w:t>
      </w:r>
      <w:r w:rsidRPr="00DF54DD">
        <w:rPr>
          <w:sz w:val="28"/>
          <w:szCs w:val="28"/>
          <w:lang w:val="uk-UA"/>
        </w:rPr>
        <w:t xml:space="preserve"> ширина перекриття суміжних смуг ущільнення при b = </w:t>
      </w:r>
      <w:smartTag w:uri="urn:schemas-microsoft-com:office:smarttags" w:element="metricconverter">
        <w:smartTagPr>
          <w:attr w:name="ProductID" w:val="0,1 м"/>
        </w:smartTagPr>
        <w:r w:rsidRPr="00DF54DD">
          <w:rPr>
            <w:sz w:val="28"/>
            <w:szCs w:val="28"/>
            <w:lang w:val="uk-UA"/>
          </w:rPr>
          <w:t>0,1 м</w:t>
        </w:r>
      </w:smartTag>
      <w:r w:rsidRPr="00DF54DD">
        <w:rPr>
          <w:sz w:val="28"/>
          <w:szCs w:val="28"/>
          <w:lang w:val="uk-UA"/>
        </w:rPr>
        <w:t>; V</w:t>
      </w:r>
      <w:r w:rsidRPr="00DF54DD">
        <w:rPr>
          <w:i/>
          <w:sz w:val="28"/>
          <w:szCs w:val="28"/>
          <w:lang w:val="uk-UA"/>
        </w:rPr>
        <w:t xml:space="preserve"> —</w:t>
      </w:r>
      <w:r w:rsidRPr="00DF54DD">
        <w:rPr>
          <w:sz w:val="28"/>
          <w:szCs w:val="28"/>
          <w:lang w:val="uk-UA"/>
        </w:rPr>
        <w:t xml:space="preserve"> середня швидкість руху машини, км/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; h</w:t>
      </w:r>
      <w:r w:rsidRPr="00DF54DD">
        <w:rPr>
          <w:i/>
          <w:sz w:val="28"/>
          <w:szCs w:val="28"/>
          <w:lang w:val="uk-UA"/>
        </w:rPr>
        <w:t xml:space="preserve"> —</w:t>
      </w:r>
      <w:r w:rsidRPr="00DF54DD">
        <w:rPr>
          <w:sz w:val="28"/>
          <w:szCs w:val="28"/>
          <w:lang w:val="uk-UA"/>
        </w:rPr>
        <w:t xml:space="preserve"> товщина шару ущільнення, м; m — необхідна кількість проходів по одному сліду.</w:t>
      </w:r>
    </w:p>
    <w:p w:rsidR="004F4337" w:rsidRPr="0010761E" w:rsidRDefault="004F4337" w:rsidP="0010761E">
      <w:pPr>
        <w:rPr>
          <w:lang w:val="uk-UA"/>
        </w:rPr>
      </w:pPr>
    </w:p>
    <w:sectPr w:rsidR="004F4337" w:rsidRPr="0010761E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10761E"/>
    <w:rsid w:val="00255652"/>
    <w:rsid w:val="004F4337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10761E"/>
    <w:pPr>
      <w:ind w:firstLine="62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10761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0">
    <w:name w:val="Body Text Indent 2"/>
    <w:basedOn w:val="a"/>
    <w:link w:val="21"/>
    <w:rsid w:val="0010761E"/>
    <w:pPr>
      <w:spacing w:after="120" w:line="480" w:lineRule="auto"/>
      <w:ind w:left="283"/>
    </w:pPr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1076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10761E"/>
    <w:pPr>
      <w:ind w:firstLine="62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10761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0">
    <w:name w:val="Body Text Indent 2"/>
    <w:basedOn w:val="a"/>
    <w:link w:val="21"/>
    <w:rsid w:val="0010761E"/>
    <w:pPr>
      <w:spacing w:after="120" w:line="480" w:lineRule="auto"/>
      <w:ind w:left="283"/>
    </w:pPr>
    <w:rPr>
      <w:sz w:val="24"/>
    </w:rPr>
  </w:style>
  <w:style w:type="character" w:customStyle="1" w:styleId="21">
    <w:name w:val="Основной текст с отступом 2 Знак"/>
    <w:basedOn w:val="a0"/>
    <w:link w:val="20"/>
    <w:rsid w:val="001076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2021-01-22T11:45:00Z</dcterms:modified>
</cp:coreProperties>
</file>