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bookmark141"/>
      <w:r w:rsidRPr="00B1283D">
        <w:rPr>
          <w:rFonts w:ascii="Verdana" w:eastAsia="Times New Roman" w:hAnsi="Verdana" w:cs="Arial"/>
          <w:b/>
          <w:bCs/>
          <w:color w:val="20B2AA"/>
          <w:sz w:val="32"/>
          <w:szCs w:val="32"/>
          <w:lang w:eastAsia="ru-RU"/>
        </w:rPr>
        <w:t>ВЗАЄМНЕ РОЗМІЩЕННЯ ПРЯМИХ У ПРОСТОРІ.</w:t>
      </w:r>
      <w:bookmarkEnd w:id="0"/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1" w:name="_GoBack"/>
      <w:bookmarkEnd w:id="1"/>
      <w:r w:rsidRPr="00B1283D">
        <w:rPr>
          <w:rFonts w:ascii="Verdana" w:eastAsia="Times New Roman" w:hAnsi="Verdana" w:cs="Arial"/>
          <w:b/>
          <w:bCs/>
          <w:color w:val="000000"/>
          <w:sz w:val="32"/>
          <w:szCs w:val="32"/>
          <w:lang w:eastAsia="ru-RU"/>
        </w:rPr>
        <w:t>Прямі у просторі.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Як відомо з курсу планіметрії, для двох прямих на площині можливі лише два випадки їх взаємного розміщення: або вони перетинаються, або вони паралельні.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У просторі можливий ще один випадок розміщення. Розглянемо малюнок 364. Прямі А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/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span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&gt;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 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і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 D</w:t>
      </w:r>
      <w:r w:rsidRPr="00B1283D">
        <w:rPr>
          <w:rFonts w:ascii="Verdana" w:eastAsia="Times New Roman" w:hAnsi="Verdana" w:cs="Arial"/>
          <w:color w:val="000000"/>
          <w:sz w:val="32"/>
          <w:szCs w:val="32"/>
          <w:vertAlign w:val="subscript"/>
          <w:lang w:eastAsia="ru-RU"/>
        </w:rPr>
        <w:t>1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С</w:t>
      </w:r>
      <w:r w:rsidRPr="00B1283D">
        <w:rPr>
          <w:rFonts w:ascii="Verdana" w:eastAsia="Times New Roman" w:hAnsi="Verdana" w:cs="Arial"/>
          <w:color w:val="000000"/>
          <w:sz w:val="32"/>
          <w:szCs w:val="32"/>
          <w:vertAlign w:val="subscript"/>
          <w:lang w:eastAsia="ru-RU"/>
        </w:rPr>
        <w:t>1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 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не мають спільних точок, крім того вони і не паралельні. В такому випадку кажуть, що дві прямі не лежать в одній площині, тобто не існує такої площини, яка проходить через обидві ці прямі.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noProof/>
          <w:sz w:val="32"/>
          <w:szCs w:val="32"/>
          <w:lang w:eastAsia="ru-RU"/>
        </w:rPr>
        <w:drawing>
          <wp:inline distT="0" distB="0" distL="0" distR="0">
            <wp:extent cx="2486025" cy="2085975"/>
            <wp:effectExtent l="0" t="0" r="9525" b="9525"/>
            <wp:docPr id="2" name="Рисунок 2" descr="https://subject.com.ua/mathematics/zno/zno.files/image2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bject.com.ua/mathematics/zno/zno.files/image25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sz w:val="32"/>
          <w:szCs w:val="32"/>
          <w:lang w:val="en-US" w:eastAsia="ru-RU"/>
        </w:rPr>
        <w:t> 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Дві прямі, які не лежать в одній площині, називають мимобіжними.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На малюнку 364 прямі А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і 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D</w:t>
      </w:r>
      <w:r w:rsidRPr="00B1283D">
        <w:rPr>
          <w:rFonts w:ascii="Verdana" w:eastAsia="Times New Roman" w:hAnsi="Verdana" w:cs="Arial"/>
          <w:color w:val="000000"/>
          <w:sz w:val="32"/>
          <w:szCs w:val="32"/>
          <w:vertAlign w:val="subscript"/>
          <w:lang w:eastAsia="ru-RU"/>
        </w:rPr>
        <w:t>1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С</w:t>
      </w:r>
      <w:r w:rsidRPr="00B1283D">
        <w:rPr>
          <w:rFonts w:ascii="Verdana" w:eastAsia="Times New Roman" w:hAnsi="Verdana" w:cs="Arial"/>
          <w:color w:val="000000"/>
          <w:sz w:val="32"/>
          <w:szCs w:val="32"/>
          <w:vertAlign w:val="subscript"/>
          <w:lang w:eastAsia="ru-RU"/>
        </w:rPr>
        <w:t>1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- мимобіжні.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 xml:space="preserve">У планіметрії ці фігури, які ми розглядали, розміщувались на одній площині. У стереометрії можна 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lastRenderedPageBreak/>
        <w:t>ж розглядати нескінченно багато площин. У зв’язку з цим означення паралельних прямих потребує уточнення.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Дві прямі в просторі називають паралельними, якщо вони лежать в одній площині і не перетинаються.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Паралельність прямих а і 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b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позначають так само, як і в планіметрії: а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val="en-US" w:eastAsia="ru-RU"/>
        </w:rPr>
        <w:t>llb</w:t>
      </w: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Отже, у просторі можливі три випадки взаємного розміщення двох прямих: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1) прямі лежать в одній площині і мають спільну точку - прямі, що перетинаються (мал. 365).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2) прямі лежать в одній площині і не мають спільних точок - паралельні прямі (мал. 366).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3) прямі не лежать в одній площині - мимобіжні прямі.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color w:val="000000"/>
          <w:sz w:val="32"/>
          <w:szCs w:val="32"/>
          <w:lang w:eastAsia="ru-RU"/>
        </w:rPr>
        <w:t> </w:t>
      </w:r>
    </w:p>
    <w:p w:rsidR="00B1283D" w:rsidRPr="00B1283D" w:rsidRDefault="00B1283D" w:rsidP="00B1283D">
      <w:pPr>
        <w:shd w:val="clear" w:color="auto" w:fill="FFFFFF"/>
        <w:spacing w:before="100" w:beforeAutospacing="1" w:after="100" w:afterAutospacing="1" w:line="240" w:lineRule="auto"/>
        <w:ind w:firstLine="362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1283D">
        <w:rPr>
          <w:rFonts w:ascii="Verdana" w:eastAsia="Times New Roman" w:hAnsi="Verdana" w:cs="Arial"/>
          <w:noProof/>
          <w:sz w:val="32"/>
          <w:szCs w:val="32"/>
          <w:lang w:eastAsia="ru-RU"/>
        </w:rPr>
        <w:drawing>
          <wp:inline distT="0" distB="0" distL="0" distR="0">
            <wp:extent cx="4152900" cy="828675"/>
            <wp:effectExtent l="0" t="0" r="0" b="9525"/>
            <wp:docPr id="1" name="Рисунок 1" descr="https://subject.com.ua/mathematics/zno/zno.files/image2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bject.com.ua/mathematics/zno/zno.files/image257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AE8" w:rsidRDefault="00192AE8"/>
    <w:sectPr w:rsidR="00192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C6"/>
    <w:rsid w:val="00192AE8"/>
    <w:rsid w:val="00825DC6"/>
    <w:rsid w:val="00B1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34BE"/>
  <w15:chartTrackingRefBased/>
  <w15:docId w15:val="{9124FE84-9E7F-490C-8D8D-00683D21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2020-09-10T09:58:00Z</dcterms:created>
  <dcterms:modified xsi:type="dcterms:W3CDTF">2020-09-10T09:59:00Z</dcterms:modified>
</cp:coreProperties>
</file>