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E7" w:rsidRPr="00FA15E7" w:rsidRDefault="00FA15E7" w:rsidP="00FA15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</w:pPr>
      <w:proofErr w:type="spellStart"/>
      <w:r w:rsidRPr="00FA15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  <w:t>Корінь</w:t>
      </w:r>
      <w:proofErr w:type="spellEnd"/>
      <w:r w:rsidRPr="00FA15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  <w:t xml:space="preserve"> n-</w:t>
      </w:r>
      <w:proofErr w:type="spellStart"/>
      <w:r w:rsidRPr="00FA15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  <w:t>го</w:t>
      </w:r>
      <w:proofErr w:type="spellEnd"/>
      <w:r w:rsidRPr="00FA15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  <w:t>степення</w:t>
      </w:r>
      <w:proofErr w:type="spellEnd"/>
      <w:r w:rsidRPr="00FA15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  <w:t xml:space="preserve">. </w:t>
      </w:r>
      <w:proofErr w:type="spellStart"/>
      <w:r w:rsidRPr="00FA15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  <w:t>Степінь</w:t>
      </w:r>
      <w:proofErr w:type="spellEnd"/>
      <w:r w:rsidRPr="00FA15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  <w:t xml:space="preserve"> з </w:t>
      </w:r>
      <w:proofErr w:type="spellStart"/>
      <w:r w:rsidRPr="00FA15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  <w:t>раціональним</w:t>
      </w:r>
      <w:proofErr w:type="spellEnd"/>
      <w:r w:rsidRPr="00FA15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  <w:t>показником</w:t>
      </w:r>
      <w:proofErr w:type="spellEnd"/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proofErr w:type="spellStart"/>
      <w:r w:rsidRPr="00FA15E7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Коренем</w:t>
      </w:r>
      <w:proofErr w:type="spellEnd"/>
      <w:r w:rsidRPr="00FA15E7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</w:t>
      </w:r>
      <w:r w:rsidRPr="00FA15E7">
        <w:rPr>
          <w:rFonts w:ascii="Times New Roman" w:eastAsia="Times New Roman" w:hAnsi="Times New Roman" w:cs="Times New Roman"/>
          <w:b/>
          <w:color w:val="000000"/>
          <w:sz w:val="28"/>
          <w:szCs w:val="27"/>
          <w:lang w:val="en-US" w:eastAsia="ru-RU"/>
        </w:rPr>
        <w:t>n</w:t>
      </w:r>
      <w:r w:rsidRPr="00FA15E7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-го </w:t>
      </w:r>
      <w:proofErr w:type="spellStart"/>
      <w:r w:rsidRPr="00FA15E7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(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n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-го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-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n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th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root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) з числа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називається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таке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число,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n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-й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якого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дорівнює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Арифметичним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коренем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(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арифметичний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-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arithmetical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root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)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n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-го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 числа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називають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невід'ємне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число,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n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-й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якого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дорівнює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Арифметичний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n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-го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 числа 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позначають</w:t>
      </w:r>
      <w:proofErr w:type="spellEnd"/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33961CFF" wp14:editId="20E33EF3">
            <wp:extent cx="285750" cy="285750"/>
            <wp:effectExtent l="0" t="0" r="0" b="0"/>
            <wp:docPr id="48" name="Рисунок 48" descr="https://web.posibnyky.vntu.edu.ua/icgn/9krayevskij_matem_dovuzpidgot_studinozem/71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posibnyky.vntu.edu.ua/icgn/9krayevskij_matem_dovuzpidgot_studinozem/711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540"/>
        <w:gridCol w:w="2842"/>
      </w:tblGrid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A15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Наприклад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8F2C1B9" wp14:editId="23FEC10F">
                  <wp:extent cx="295275" cy="247650"/>
                  <wp:effectExtent l="0" t="0" r="9525" b="0"/>
                  <wp:docPr id="47" name="Рисунок 47" descr="https://web.posibnyky.vntu.edu.ua/icgn/9krayevskij_matem_dovuzpidgot_studinozem/711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eb.posibnyky.vntu.edu.ua/icgn/9krayevskij_matem_dovuzpidgot_studinozem/711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=2, тому 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що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</w:t>
            </w:r>
            <w:r w:rsidRPr="00FA15E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  <w:r w:rsidRPr="00FA15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=8 і 2&gt;0.</w:t>
            </w:r>
          </w:p>
        </w:tc>
      </w:tr>
    </w:tbl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bookmarkStart w:id="0" w:name="_GoBack"/>
      <w:bookmarkEnd w:id="0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При парному n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існує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два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n-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 будь-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якого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додатного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числа a;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n-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 числа 0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дорівнює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0;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коренів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парного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від'ємних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чисел не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існує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При непарному n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існує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n-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 будь-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якого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числа a, і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притому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тільки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один.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Для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коренів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непарного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справджується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рівність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7F4110AC" wp14:editId="7E298779">
            <wp:extent cx="1057275" cy="295275"/>
            <wp:effectExtent l="0" t="0" r="9525" b="9525"/>
            <wp:docPr id="46" name="Рисунок 46" descr="https://web.posibnyky.vntu.edu.ua/icgn/9krayevskij_matem_dovuzpidgot_studinozem/711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.posibnyky.vntu.edu.ua/icgn/9krayevskij_matem_dovuzpidgot_studinozem/711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Наприклад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1A3F29DD" wp14:editId="0435D556">
            <wp:extent cx="2990850" cy="781050"/>
            <wp:effectExtent l="0" t="0" r="0" b="0"/>
            <wp:docPr id="45" name="Рисунок 45" descr="https://web.posibnyky.vntu.edu.ua/icgn/9krayevskij_matem_dovuzpidgot_studinozem/711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osibnyky.vntu.edu.ua/icgn/9krayevskij_matem_dovuzpidgot_studinozem/711/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Для будь-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якого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x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2045F3C0" wp14:editId="36A4C65F">
            <wp:extent cx="2476500" cy="619125"/>
            <wp:effectExtent l="0" t="0" r="0" b="9525"/>
            <wp:docPr id="44" name="Рисунок 44" descr="https://web.posibnyky.vntu.edu.ua/icgn/9krayevskij_matem_dovuzpidgot_studinozem/711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.posibnyky.vntu.edu.ua/icgn/9krayevskij_matem_dovuzpidgot_studinozem/711/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другого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 числа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називають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квадратним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коренем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(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квадратний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-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square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root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), а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показник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2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запису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опускають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(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наприклад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квадратний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із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7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позначають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просто </w:t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6A5AF823" wp14:editId="3EEE3773">
            <wp:extent cx="238125" cy="238125"/>
            <wp:effectExtent l="0" t="0" r="9525" b="9525"/>
            <wp:docPr id="43" name="Рисунок 43" descr="https://web.posibnyky.vntu.edu.ua/icgn/9krayevskij_matem_dovuzpidgot_studinozem/711/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.posibnyky.vntu.edu.ua/icgn/9krayevskij_matem_dovuzpidgot_studinozem/711/4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 ).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третього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називають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кубічним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коренем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(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кубічний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-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cube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root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).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Основні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властивості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арифметичних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коренів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-го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3975"/>
      </w:tblGrid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lastRenderedPageBreak/>
              <w:drawing>
                <wp:inline distT="0" distB="0" distL="0" distR="0" wp14:anchorId="53D1FD5C" wp14:editId="39F1904F">
                  <wp:extent cx="1666875" cy="2486025"/>
                  <wp:effectExtent l="0" t="0" r="9525" b="9525"/>
                  <wp:docPr id="42" name="Рисунок 42" descr="https://web.posibnyky.vntu.edu.ua/icgn/9krayevskij_matem_dovuzpidgot_studinozem/711/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eb.posibnyky.vntu.edu.ua/icgn/9krayevskij_matem_dovuzpidgot_studinozem/711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339F108" wp14:editId="60E07A93">
                  <wp:extent cx="2466975" cy="2114550"/>
                  <wp:effectExtent l="0" t="0" r="9525" b="0"/>
                  <wp:docPr id="41" name="Рисунок 41" descr="https://web.posibnyky.vntu.edu.ua/icgn/9krayevskij_matem_dovuzpidgot_studinozem/711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eb.posibnyky.vntu.edu.ua/icgn/9krayevskij_matem_dovuzpidgot_studinozem/711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Степенем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числа a&gt;0 з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раціональним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показником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1ECB3BDD" wp14:editId="75C44B53">
            <wp:extent cx="381000" cy="381000"/>
            <wp:effectExtent l="0" t="0" r="0" b="0"/>
            <wp:docPr id="40" name="Рисунок 40" descr="https://web.posibnyky.vntu.edu.ua/icgn/9krayevskij_matem_dovuzpidgot_studinozem/711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eb.posibnyky.vntu.edu.ua/icgn/9krayevskij_matem_dovuzpidgot_studinozem/711/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де m -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ціле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число, а n -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натуральне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(n&gt;1),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називається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число </w:t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068A9848" wp14:editId="0E00AFA4">
            <wp:extent cx="381000" cy="381000"/>
            <wp:effectExtent l="0" t="0" r="0" b="0"/>
            <wp:docPr id="39" name="Рисунок 39" descr="https://web.posibnyky.vntu.edu.ua/icgn/9krayevskij_matem_dovuzpidgot_studinozem/711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eb.posibnyky.vntu.edu.ua/icgn/9krayevskij_matem_dovuzpidgot_studinozem/711/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4B5EE3DE" wp14:editId="1258ABD2">
            <wp:extent cx="895350" cy="438150"/>
            <wp:effectExtent l="0" t="0" r="0" b="0"/>
            <wp:docPr id="38" name="Рисунок 38" descr="https://web.posibnyky.vntu.edu.ua/icgn/9krayevskij_matem_dovuzpidgot_studinozem/711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eb.posibnyky.vntu.edu.ua/icgn/9krayevskij_matem_dovuzpidgot_studinozem/711/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Якщо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a&lt;0,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раціональний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числа a не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визначений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Для будь-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яких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r, s і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додатних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a і b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справедливі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рівності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4666"/>
      </w:tblGrid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1. 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0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=1;</w:t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6EC4478A" wp14:editId="7AF9786F">
                  <wp:extent cx="1152525" cy="504825"/>
                  <wp:effectExtent l="0" t="0" r="9525" b="9525"/>
                  <wp:docPr id="37" name="Рисунок 37" descr="https://web.posibnyky.vntu.edu.ua/icgn/9krayevskij_matem_dovuzpidgot_studinozem/711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eb.posibnyky.vntu.edu.ua/icgn/9krayevskij_matem_dovuzpidgot_studinozem/711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2. 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1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=a;</w:t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9. 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Якщо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0&lt;a&lt;="" 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td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=""&gt;&lt;/a</w:t>
            </w:r>
          </w:p>
        </w:tc>
      </w:tr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3. 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y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·a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5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=a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y+5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val="uk-UA" w:eastAsia="ru-RU"/>
              </w:rPr>
              <w:t xml:space="preserve">    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val="en-US" w:eastAsia="ru-RU"/>
              </w:rPr>
              <w:t>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val="en-US" w:eastAsia="ru-RU"/>
              </w:rPr>
              <w:t>y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val="en-US" w:eastAsia="ru-RU"/>
              </w:rPr>
              <w:t>&lt;b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val="en-US" w:eastAsia="ru-RU"/>
              </w:rPr>
              <w:t xml:space="preserve">y, 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якщо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val="en-US" w:eastAsia="ru-RU"/>
              </w:rPr>
              <w:t xml:space="preserve"> r&gt;0,&lt;/b</w:t>
            </w:r>
          </w:p>
        </w:tc>
      </w:tr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4. 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y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:a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5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=a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y-5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val="uk-UA" w:eastAsia="ru-RU"/>
              </w:rPr>
              <w:t xml:space="preserve">    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y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&gt;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b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y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, 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якщо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r&lt;0;</w:t>
            </w:r>
          </w:p>
        </w:tc>
      </w:tr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5. (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y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)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5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=a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y5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10. 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Якщо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r&gt;s, то</w:t>
            </w:r>
          </w:p>
        </w:tc>
      </w:tr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6. (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ab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)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y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=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y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b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y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val="uk-UA" w:eastAsia="ru-RU"/>
              </w:rPr>
              <w:t xml:space="preserve">      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y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&gt;a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5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, 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якщо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a&gt;1,</w:t>
            </w:r>
          </w:p>
        </w:tc>
      </w:tr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4F8E2B8A" wp14:editId="1C2938A8">
                  <wp:extent cx="1276350" cy="600075"/>
                  <wp:effectExtent l="0" t="0" r="0" b="9525"/>
                  <wp:docPr id="36" name="Рисунок 36" descr="https://web.posibnyky.vntu.edu.ua/icgn/9krayevskij_matem_dovuzpidgot_studinozem/711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eb.posibnyky.vntu.edu.ua/icgn/9krayevskij_matem_dovuzpidgot_studinozem/711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val="uk-UA" w:eastAsia="ru-RU"/>
              </w:rPr>
              <w:t xml:space="preserve">      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val="en-US" w:eastAsia="ru-RU"/>
              </w:rPr>
              <w:t>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val="en-US" w:eastAsia="ru-RU"/>
              </w:rPr>
              <w:t>y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lang w:val="en-US" w:eastAsia="ru-RU"/>
              </w:rPr>
              <w:t>&lt;a</w:t>
            </w:r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val="en-US" w:eastAsia="ru-RU"/>
              </w:rPr>
              <w:t xml:space="preserve">5, 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eastAsia="ru-RU"/>
              </w:rPr>
              <w:t>якщо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36"/>
                <w:szCs w:val="24"/>
                <w:vertAlign w:val="superscript"/>
                <w:lang w:val="en-US" w:eastAsia="ru-RU"/>
              </w:rPr>
              <w:t xml:space="preserve"> 0&lt;a&lt;1.&lt; td=""&gt;&lt;/a&lt;1.&lt;&gt;&lt;/a</w:t>
            </w:r>
          </w:p>
        </w:tc>
      </w:tr>
    </w:tbl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br/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Приклад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6555"/>
      </w:tblGrid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A15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Спростити</w:t>
            </w:r>
            <w:proofErr w:type="spellEnd"/>
            <w:r w:rsidRPr="00FA15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A15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вираз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46F519B" wp14:editId="6D9A9992">
                  <wp:extent cx="4105275" cy="704850"/>
                  <wp:effectExtent l="0" t="0" r="9525" b="0"/>
                  <wp:docPr id="35" name="Рисунок 35" descr="https://web.posibnyky.vntu.edu.ua/icgn/9krayevskij_matem_dovuzpidgot_studinozem/711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eb.posibnyky.vntu.edu.ua/icgn/9krayevskij_matem_dovuzpidgot_studinozem/711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Розв'язання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5F027664" wp14:editId="7C84BA02">
            <wp:extent cx="4229100" cy="904875"/>
            <wp:effectExtent l="0" t="0" r="0" b="9525"/>
            <wp:docPr id="34" name="Рисунок 34" descr="https://web.posibnyky.vntu.edu.ua/icgn/9krayevskij_matem_dovuzpidgot_studinozem/711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eb.posibnyky.vntu.edu.ua/icgn/9krayevskij_matem_dovuzpidgot_studinozem/711/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Тоді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0AE0DD36" wp14:editId="6F93051B">
            <wp:extent cx="6534150" cy="1943100"/>
            <wp:effectExtent l="0" t="0" r="0" b="0"/>
            <wp:docPr id="33" name="Рисунок 33" descr="https://web.posibnyky.vntu.edu.ua/icgn/9krayevskij_matem_dovuzpidgot_studinozem/711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eb.posibnyky.vntu.edu.ua/icgn/9krayevskij_matem_dovuzpidgot_studinozem/711/1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Приклад 2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Перевірити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справедливість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рівності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7637C841" wp14:editId="550A51BC">
            <wp:extent cx="2752725" cy="685800"/>
            <wp:effectExtent l="0" t="0" r="9525" b="0"/>
            <wp:docPr id="32" name="Рисунок 32" descr="https://web.posibnyky.vntu.edu.ua/icgn/9krayevskij_matem_dovuzpidgot_studinozem/711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eb.posibnyky.vntu.edu.ua/icgn/9krayevskij_matem_dovuzpidgot_studinozem/711/1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Розв'язання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Розглянемо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рівність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07EE7756" wp14:editId="6264D025">
            <wp:extent cx="2733675" cy="704850"/>
            <wp:effectExtent l="0" t="0" r="9525" b="0"/>
            <wp:docPr id="31" name="Рисунок 31" descr="https://web.posibnyky.vntu.edu.ua/icgn/9krayevskij_matem_dovuzpidgot_studinozem/711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eb.posibnyky.vntu.edu.ua/icgn/9krayevskij_matem_dovuzpidgot_studinozem/711/1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Очевидно,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що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коли вона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виконується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то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виконується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і задана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рівність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5355"/>
      </w:tblGrid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Нехай</w:t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5091F43B" wp14:editId="0A535EA4">
                  <wp:extent cx="3343275" cy="685800"/>
                  <wp:effectExtent l="0" t="0" r="9525" b="0"/>
                  <wp:docPr id="30" name="Рисунок 30" descr="https://web.posibnyky.vntu.edu.ua/icgn/9krayevskij_matem_dovuzpidgot_studinozem/711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eb.posibnyky.vntu.edu.ua/icgn/9krayevskij_matem_dovuzpidgot_studinozem/711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Неважко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переконатись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що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a&gt;0 і b&gt;0.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Якщо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при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цьому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виконується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рівність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a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vertAlign w:val="superscript"/>
          <w:lang w:eastAsia="ru-RU"/>
        </w:rPr>
        <w:t>2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=b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vertAlign w:val="superscript"/>
          <w:lang w:eastAsia="ru-RU"/>
        </w:rPr>
        <w:t>2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nj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a=b.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Знаходимо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lastRenderedPageBreak/>
        <w:drawing>
          <wp:inline distT="0" distB="0" distL="0" distR="0" wp14:anchorId="3B627FF0" wp14:editId="4CD2E32B">
            <wp:extent cx="5200650" cy="1409700"/>
            <wp:effectExtent l="0" t="0" r="0" b="0"/>
            <wp:docPr id="29" name="Рисунок 29" descr="https://web.posibnyky.vntu.edu.ua/icgn/9krayevskij_matem_dovuzpidgot_studinozem/711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eb.posibnyky.vntu.edu.ua/icgn/9krayevskij_matem_dovuzpidgot_studinozem/711/1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Оскільки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a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vertAlign w:val="superscript"/>
          <w:lang w:eastAsia="ru-RU"/>
        </w:rPr>
        <w:t>2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=b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vertAlign w:val="superscript"/>
          <w:lang w:eastAsia="ru-RU"/>
        </w:rPr>
        <w:t>2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 то a=b,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тобто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задана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рівність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справедлива.</w:t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Вправи</w:t>
      </w:r>
      <w:proofErr w:type="spellEnd"/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Добути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корінь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одночленів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5161BF50" wp14:editId="2DF53FF9">
            <wp:extent cx="4143375" cy="714375"/>
            <wp:effectExtent l="0" t="0" r="9525" b="9525"/>
            <wp:docPr id="28" name="Рисунок 28" descr="https://web.posibnyky.vntu.edu.ua/icgn/9krayevskij_matem_dovuzpidgot_studinozem/711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eb.posibnyky.vntu.edu.ua/icgn/9krayevskij_matem_dovuzpidgot_studinozem/711/2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2.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Винести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множник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з-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під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знака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5"/>
        <w:gridCol w:w="3615"/>
      </w:tblGrid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4A3FA1E" wp14:editId="11BF0F64">
                  <wp:extent cx="1962150" cy="2971800"/>
                  <wp:effectExtent l="0" t="0" r="0" b="0"/>
                  <wp:docPr id="27" name="Рисунок 27" descr="https://web.posibnyky.vntu.edu.ua/icgn/9krayevskij_matem_dovuzpidgot_studinozem/711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eb.posibnyky.vntu.edu.ua/icgn/9krayevskij_matem_dovuzpidgot_studinozem/711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9BE3589" wp14:editId="4118AA2D">
                  <wp:extent cx="2238375" cy="3133725"/>
                  <wp:effectExtent l="0" t="0" r="9525" b="9525"/>
                  <wp:docPr id="26" name="Рисунок 26" descr="https://web.posibnyky.vntu.edu.ua/icgn/9krayevskij_matem_dovuzpidgot_studinozem/711/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eb.posibnyky.vntu.edu.ua/icgn/9krayevskij_matem_dovuzpidgot_studinozem/711/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3. Внести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множник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під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знак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3405"/>
      </w:tblGrid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A455F48" wp14:editId="02652C52">
                  <wp:extent cx="1276350" cy="981075"/>
                  <wp:effectExtent l="0" t="0" r="0" b="9525"/>
                  <wp:docPr id="25" name="Рисунок 25" descr="https://web.posibnyky.vntu.edu.ua/icgn/9krayevskij_matem_dovuzpidgot_studinozem/711/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eb.posibnyky.vntu.edu.ua/icgn/9krayevskij_matem_dovuzpidgot_studinozem/711/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E61ED1F" wp14:editId="0DD2CC55">
                  <wp:extent cx="2105025" cy="1190625"/>
                  <wp:effectExtent l="0" t="0" r="9525" b="9525"/>
                  <wp:docPr id="24" name="Рисунок 24" descr="https://web.posibnyky.vntu.edu.ua/icgn/9krayevskij_matem_dovuzpidgot_studinozem/711/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eb.posibnyky.vntu.edu.ua/icgn/9krayevskij_matem_dovuzpidgot_studinozem/711/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4.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Скоротити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показники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коренів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та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підкореневих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виразів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2715"/>
      </w:tblGrid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lastRenderedPageBreak/>
              <w:drawing>
                <wp:inline distT="0" distB="0" distL="0" distR="0" wp14:anchorId="6AF58C0D" wp14:editId="690AD13F">
                  <wp:extent cx="1266825" cy="2038350"/>
                  <wp:effectExtent l="0" t="0" r="9525" b="0"/>
                  <wp:docPr id="23" name="Рисунок 23" descr="https://web.posibnyky.vntu.edu.ua/icgn/9krayevskij_matem_dovuzpidgot_studinozem/711/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eb.posibnyky.vntu.edu.ua/icgn/9krayevskij_matem_dovuzpidgot_studinozem/711/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5F0A47E9" wp14:editId="2875904F">
                  <wp:extent cx="1666875" cy="1657350"/>
                  <wp:effectExtent l="0" t="0" r="9525" b="0"/>
                  <wp:docPr id="22" name="Рисунок 22" descr="https://web.posibnyky.vntu.edu.ua/icgn/9krayevskij_matem_dovuzpidgot_studinozem/711/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eb.posibnyky.vntu.edu.ua/icgn/9krayevskij_matem_dovuzpidgot_studinozem/711/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5. Привести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до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загального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показника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2145"/>
      </w:tblGrid>
      <w:tr w:rsidR="00FA15E7" w:rsidRPr="00FA15E7" w:rsidTr="00FA1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12DF84C" wp14:editId="1B9B4E08">
                  <wp:extent cx="1314450" cy="381000"/>
                  <wp:effectExtent l="0" t="0" r="0" b="0"/>
                  <wp:docPr id="21" name="Рисунок 21" descr="https://web.posibnyky.vntu.edu.ua/icgn/9krayevskij_matem_dovuzpidgot_studinozem/711/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eb.posibnyky.vntu.edu.ua/icgn/9krayevskij_matem_dovuzpidgot_studinozem/711/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A15E7" w:rsidRPr="00FA15E7" w:rsidRDefault="00FA15E7" w:rsidP="00FA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5E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00D5B41" wp14:editId="0B7297FF">
                  <wp:extent cx="1304925" cy="371475"/>
                  <wp:effectExtent l="0" t="0" r="9525" b="9525"/>
                  <wp:docPr id="20" name="Рисунок 20" descr="https://web.posibnyky.vntu.edu.ua/icgn/9krayevskij_matem_dovuzpidgot_studinozem/711/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eb.posibnyky.vntu.edu.ua/icgn/9krayevskij_matem_dovuzpidgot_studinozem/711/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6.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Звільнити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підкореневий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вираз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від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дробу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463DBAC6" wp14:editId="49330D0E">
            <wp:extent cx="1962150" cy="676275"/>
            <wp:effectExtent l="0" t="0" r="0" b="9525"/>
            <wp:docPr id="19" name="Рисунок 19" descr="https://web.posibnyky.vntu.edu.ua/icgn/9krayevskij_matem_dovuzpidgot_studinozem/711/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eb.posibnyky.vntu.edu.ua/icgn/9krayevskij_matem_dovuzpidgot_studinozem/711/29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7.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Що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більше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4688A4BB" wp14:editId="03248130">
            <wp:extent cx="1514475" cy="1114425"/>
            <wp:effectExtent l="0" t="0" r="9525" b="9525"/>
            <wp:docPr id="18" name="Рисунок 18" descr="https://web.posibnyky.vntu.edu.ua/icgn/9krayevskij_matem_dovuzpidgot_studinozem/711/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eb.posibnyky.vntu.edu.ua/icgn/9krayevskij_matem_dovuzpidgot_studinozem/711/3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8.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Виконати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дії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2A7CCD74" wp14:editId="10E2ABC5">
            <wp:extent cx="3438525" cy="3133725"/>
            <wp:effectExtent l="0" t="0" r="9525" b="9525"/>
            <wp:docPr id="17" name="Рисунок 17" descr="https://web.posibnyky.vntu.edu.ua/icgn/9krayevskij_matem_dovuzpidgot_studinozem/711/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eb.posibnyky.vntu.edu.ua/icgn/9krayevskij_matem_dovuzpidgot_studinozem/711/31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9.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Виконати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множення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62E459C4" wp14:editId="6D548CB1">
            <wp:extent cx="2828925" cy="2295525"/>
            <wp:effectExtent l="0" t="0" r="9525" b="9525"/>
            <wp:docPr id="16" name="Рисунок 16" descr="https://web.posibnyky.vntu.edu.ua/icgn/9krayevskij_matem_dovuzpidgot_studinozem/711/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eb.posibnyky.vntu.edu.ua/icgn/9krayevskij_matem_dovuzpidgot_studinozem/711/32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10.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Виконати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дії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5FA64FFF" wp14:editId="0A57C07B">
            <wp:extent cx="4152900" cy="1476375"/>
            <wp:effectExtent l="0" t="0" r="0" b="9525"/>
            <wp:docPr id="15" name="Рисунок 15" descr="https://web.posibnyky.vntu.edu.ua/icgn/9krayevskij_matem_dovuzpidgot_studinozem/711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eb.posibnyky.vntu.edu.ua/icgn/9krayevskij_matem_dovuzpidgot_studinozem/711/33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11.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Виконати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ділення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637FF62A" wp14:editId="3F138E09">
            <wp:extent cx="3057525" cy="1666875"/>
            <wp:effectExtent l="0" t="0" r="9525" b="9525"/>
            <wp:docPr id="14" name="Рисунок 14" descr="https://web.posibnyky.vntu.edu.ua/icgn/9krayevskij_matem_dovuzpidgot_studinozem/711/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eb.posibnyky.vntu.edu.ua/icgn/9krayevskij_matem_dovuzpidgot_studinozem/711/34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12.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Виконати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дії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6C3CD4DF" wp14:editId="74BF5489">
            <wp:extent cx="3657600" cy="1514475"/>
            <wp:effectExtent l="0" t="0" r="0" b="9525"/>
            <wp:docPr id="13" name="Рисунок 13" descr="https://web.posibnyky.vntu.edu.ua/icgn/9krayevskij_matem_dovuzpidgot_studinozem/711/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eb.posibnyky.vntu.edu.ua/icgn/9krayevskij_matem_dovuzpidgot_studinozem/711/35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13.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Піднести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до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степеня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такі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вирази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6B1B10C4" wp14:editId="085F18EE">
            <wp:extent cx="5895975" cy="2562225"/>
            <wp:effectExtent l="0" t="0" r="9525" b="9525"/>
            <wp:docPr id="12" name="Рисунок 12" descr="https://web.posibnyky.vntu.edu.ua/icgn/9krayevskij_matem_dovuzpidgot_studinozem/711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eb.posibnyky.vntu.edu.ua/icgn/9krayevskij_matem_dovuzpidgot_studinozem/711/36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14.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Скоротити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дроби: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434C2153" wp14:editId="5AA75633">
            <wp:extent cx="1352550" cy="1285875"/>
            <wp:effectExtent l="0" t="0" r="0" b="9525"/>
            <wp:docPr id="11" name="Рисунок 11" descr="https://web.posibnyky.vntu.edu.ua/icgn/9krayevskij_matem_dovuzpidgot_studinozem/711/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eb.posibnyky.vntu.edu.ua/icgn/9krayevskij_matem_dovuzpidgot_studinozem/711/37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15.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Звільнити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дроби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від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коренів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знаменнику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60A2D5B1" wp14:editId="61ECC81B">
            <wp:extent cx="1924050" cy="2514600"/>
            <wp:effectExtent l="0" t="0" r="0" b="0"/>
            <wp:docPr id="10" name="Рисунок 10" descr="https://web.posibnyky.vntu.edu.ua/icgn/9krayevskij_matem_dovuzpidgot_studinozem/711/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eb.posibnyky.vntu.edu.ua/icgn/9krayevskij_matem_dovuzpidgot_studinozem/711/38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16. Довести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тотожності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53C5A7B9" wp14:editId="60C03DF8">
            <wp:extent cx="6553200" cy="1600200"/>
            <wp:effectExtent l="0" t="0" r="0" b="0"/>
            <wp:docPr id="9" name="Рисунок 9" descr="https://web.posibnyky.vntu.edu.ua/icgn/9krayevskij_matem_dovuzpidgot_studinozem/711/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eb.posibnyky.vntu.edu.ua/icgn/9krayevskij_matem_dovuzpidgot_studinozem/711/39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17.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Виконати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дії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4A164429" wp14:editId="5341B667">
            <wp:extent cx="4943475" cy="3362325"/>
            <wp:effectExtent l="0" t="0" r="9525" b="9525"/>
            <wp:docPr id="8" name="Рисунок 8" descr="https://web.posibnyky.vntu.edu.ua/icgn/9krayevskij_matem_dovuzpidgot_studinozem/711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eb.posibnyky.vntu.edu.ua/icgn/9krayevskij_matem_dovuzpidgot_studinozem/711/40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18.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Спростити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вирази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1AFF81A2" wp14:editId="571CF320">
            <wp:extent cx="2238375" cy="1476375"/>
            <wp:effectExtent l="0" t="0" r="9525" b="9525"/>
            <wp:docPr id="7" name="Рисунок 7" descr="https://web.posibnyky.vntu.edu.ua/icgn/9krayevskij_matem_dovuzpidgot_studinozem/711/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eb.posibnyky.vntu.edu.ua/icgn/9krayevskij_matem_dovuzpidgot_studinozem/711/41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19. Довести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тотожності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0CA7F336" wp14:editId="222A1744">
            <wp:extent cx="5048250" cy="1800225"/>
            <wp:effectExtent l="0" t="0" r="0" b="9525"/>
            <wp:docPr id="6" name="Рисунок 6" descr="https://web.posibnyky.vntu.edu.ua/icgn/9krayevskij_matem_dovuzpidgot_studinozem/711/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eb.posibnyky.vntu.edu.ua/icgn/9krayevskij_matem_dovuzpidgot_studinozem/711/42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20.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Написати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без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коренів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такі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вирази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43CB4B78" wp14:editId="691B042C">
            <wp:extent cx="781050" cy="1714500"/>
            <wp:effectExtent l="0" t="0" r="0" b="0"/>
            <wp:docPr id="5" name="Рисунок 5" descr="https://web.posibnyky.vntu.edu.ua/icgn/9krayevskij_matem_dovuzpidgot_studinozem/711/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eb.posibnyky.vntu.edu.ua/icgn/9krayevskij_matem_dovuzpidgot_studinozem/711/43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21.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Замінити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радикалами: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4C7BF40F" wp14:editId="4A4EC8C1">
            <wp:extent cx="1990725" cy="438150"/>
            <wp:effectExtent l="0" t="0" r="9525" b="0"/>
            <wp:docPr id="4" name="Рисунок 4" descr="https://web.posibnyky.vntu.edu.ua/icgn/9krayevskij_matem_dovuzpidgot_studinozem/711/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eb.posibnyky.vntu.edu.ua/icgn/9krayevskij_matem_dovuzpidgot_studinozem/711/44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22.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Обчислити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4B785DC4" wp14:editId="63B2173F">
            <wp:extent cx="3057525" cy="2133600"/>
            <wp:effectExtent l="0" t="0" r="9525" b="0"/>
            <wp:docPr id="3" name="Рисунок 3" descr="https://web.posibnyky.vntu.edu.ua/icgn/9krayevskij_matem_dovuzpidgot_studinozem/711/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eb.posibnyky.vntu.edu.ua/icgn/9krayevskij_matem_dovuzpidgot_studinozem/711/45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23.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Виконати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дії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4232AD12" wp14:editId="2D265592">
            <wp:extent cx="5514975" cy="4752975"/>
            <wp:effectExtent l="0" t="0" r="9525" b="9525"/>
            <wp:docPr id="2" name="Рисунок 2" descr="https://web.posibnyky.vntu.edu.ua/icgn/9krayevskij_matem_dovuzpidgot_studinozem/711/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eb.posibnyky.vntu.edu.ua/icgn/9krayevskij_matem_dovuzpidgot_studinozem/711/46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E7" w:rsidRPr="00FA15E7" w:rsidRDefault="00FA15E7" w:rsidP="00FA1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24. Довести </w:t>
      </w:r>
      <w:proofErr w:type="spellStart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рівності</w:t>
      </w:r>
      <w:proofErr w:type="spellEnd"/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FA15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A15E7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32AD8733" wp14:editId="46287C1B">
            <wp:extent cx="4838700" cy="1733550"/>
            <wp:effectExtent l="0" t="0" r="0" b="0"/>
            <wp:docPr id="1" name="Рисунок 1" descr="https://web.posibnyky.vntu.edu.ua/icgn/9krayevskij_matem_dovuzpidgot_studinozem/711/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eb.posibnyky.vntu.edu.ua/icgn/9krayevskij_matem_dovuzpidgot_studinozem/711/47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471" w:rsidRPr="00FA15E7" w:rsidRDefault="00054471">
      <w:pPr>
        <w:rPr>
          <w:sz w:val="28"/>
        </w:rPr>
      </w:pPr>
    </w:p>
    <w:sectPr w:rsidR="00054471" w:rsidRPr="00FA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1B"/>
    <w:rsid w:val="00054471"/>
    <w:rsid w:val="00B84C1B"/>
    <w:rsid w:val="00F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E00A"/>
  <w15:chartTrackingRefBased/>
  <w15:docId w15:val="{A708E375-6B9F-4BFE-9039-730290D8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1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A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eg"/><Relationship Id="rId51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2020-07-21T08:56:00Z</dcterms:created>
  <dcterms:modified xsi:type="dcterms:W3CDTF">2020-07-21T09:00:00Z</dcterms:modified>
</cp:coreProperties>
</file>