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E54CA" w14:textId="77777777" w:rsidR="00AA1F0A" w:rsidRPr="00B435B7" w:rsidRDefault="00AA1F0A" w:rsidP="00AA1F0A">
      <w:pPr>
        <w:jc w:val="center"/>
        <w:rPr>
          <w:b/>
          <w:szCs w:val="28"/>
          <w:lang w:val="uk-UA"/>
        </w:rPr>
      </w:pPr>
      <w:r w:rsidRPr="00B435B7">
        <w:rPr>
          <w:b/>
          <w:szCs w:val="28"/>
          <w:lang w:val="uk-UA"/>
        </w:rPr>
        <w:t>Відокремлений структурний підрозділ</w:t>
      </w:r>
    </w:p>
    <w:p w14:paraId="13E7B342" w14:textId="77777777" w:rsidR="00AA1F0A" w:rsidRPr="00B435B7" w:rsidRDefault="00AA1F0A" w:rsidP="00AA1F0A">
      <w:pPr>
        <w:jc w:val="center"/>
        <w:rPr>
          <w:b/>
          <w:szCs w:val="28"/>
          <w:lang w:val="uk-UA"/>
        </w:rPr>
      </w:pPr>
      <w:r w:rsidRPr="00B435B7">
        <w:rPr>
          <w:b/>
          <w:szCs w:val="28"/>
          <w:lang w:val="uk-UA"/>
        </w:rPr>
        <w:t>«Класичний фаховий коледж»</w:t>
      </w:r>
    </w:p>
    <w:p w14:paraId="3AD4B7B4" w14:textId="77777777" w:rsidR="00AA1F0A" w:rsidRPr="00B435B7" w:rsidRDefault="00AA1F0A" w:rsidP="00AA1F0A">
      <w:pPr>
        <w:jc w:val="center"/>
        <w:rPr>
          <w:b/>
          <w:szCs w:val="28"/>
          <w:lang w:val="uk-UA"/>
        </w:rPr>
      </w:pPr>
      <w:r w:rsidRPr="00B435B7">
        <w:rPr>
          <w:b/>
          <w:szCs w:val="28"/>
          <w:lang w:val="uk-UA"/>
        </w:rPr>
        <w:t>Сумського державного університету</w:t>
      </w:r>
    </w:p>
    <w:p w14:paraId="0D984E3C" w14:textId="77777777" w:rsidR="00AA1F0A" w:rsidRPr="00AA1F0A" w:rsidRDefault="00AA1F0A" w:rsidP="00AA1F0A">
      <w:pPr>
        <w:jc w:val="center"/>
        <w:rPr>
          <w:bCs/>
          <w:sz w:val="24"/>
          <w:lang w:val="uk-UA"/>
        </w:rPr>
      </w:pPr>
      <w:r w:rsidRPr="00AA1F0A">
        <w:rPr>
          <w:bCs/>
          <w:sz w:val="24"/>
          <w:lang w:val="uk-UA"/>
        </w:rPr>
        <w:t xml:space="preserve">Циклова комісія «Загальнотехнічних дисциплін, </w:t>
      </w:r>
    </w:p>
    <w:p w14:paraId="26FDFF1B" w14:textId="77777777" w:rsidR="00F423AD" w:rsidRPr="00AA1F0A" w:rsidRDefault="00AA1F0A" w:rsidP="00AA1F0A">
      <w:pPr>
        <w:jc w:val="center"/>
        <w:rPr>
          <w:bCs/>
          <w:lang w:val="uk-UA"/>
        </w:rPr>
      </w:pPr>
      <w:r w:rsidRPr="00AA1F0A">
        <w:rPr>
          <w:bCs/>
          <w:sz w:val="24"/>
          <w:lang w:val="uk-UA"/>
        </w:rPr>
        <w:t>галузевого машинобудування та управління»</w:t>
      </w:r>
    </w:p>
    <w:p w14:paraId="79308832" w14:textId="77777777" w:rsidR="00F423AD" w:rsidRPr="00163315" w:rsidRDefault="00F423AD" w:rsidP="00F423AD">
      <w:pPr>
        <w:rPr>
          <w:lang w:val="uk-UA"/>
        </w:rPr>
      </w:pPr>
    </w:p>
    <w:p w14:paraId="55E5DAC0" w14:textId="77777777" w:rsidR="00F423AD" w:rsidRPr="00163315" w:rsidRDefault="00F423AD" w:rsidP="00F423AD">
      <w:pPr>
        <w:rPr>
          <w:sz w:val="24"/>
          <w:lang w:val="uk-UA"/>
        </w:rPr>
      </w:pPr>
      <w:r w:rsidRPr="00163315">
        <w:rPr>
          <w:sz w:val="24"/>
          <w:lang w:val="uk-UA"/>
        </w:rPr>
        <w:t xml:space="preserve">       </w:t>
      </w:r>
      <w:r w:rsidRPr="00163315">
        <w:rPr>
          <w:sz w:val="24"/>
          <w:lang w:val="uk-UA"/>
        </w:rPr>
        <w:tab/>
      </w:r>
      <w:r w:rsidRPr="00163315">
        <w:rPr>
          <w:sz w:val="24"/>
          <w:lang w:val="uk-UA"/>
        </w:rPr>
        <w:tab/>
      </w:r>
      <w:r w:rsidRPr="00163315">
        <w:rPr>
          <w:sz w:val="24"/>
          <w:lang w:val="uk-UA"/>
        </w:rPr>
        <w:tab/>
      </w:r>
      <w:r w:rsidRPr="00163315">
        <w:rPr>
          <w:sz w:val="24"/>
          <w:lang w:val="uk-UA"/>
        </w:rPr>
        <w:tab/>
      </w:r>
      <w:r w:rsidRPr="00163315">
        <w:rPr>
          <w:sz w:val="24"/>
          <w:lang w:val="uk-UA"/>
        </w:rPr>
        <w:tab/>
      </w:r>
      <w:r w:rsidRPr="00163315">
        <w:rPr>
          <w:sz w:val="24"/>
          <w:lang w:val="uk-UA"/>
        </w:rPr>
        <w:tab/>
      </w:r>
      <w:r w:rsidRPr="00163315">
        <w:rPr>
          <w:sz w:val="24"/>
          <w:lang w:val="uk-UA"/>
        </w:rPr>
        <w:tab/>
      </w:r>
      <w:r w:rsidRPr="00163315">
        <w:rPr>
          <w:sz w:val="24"/>
          <w:lang w:val="uk-UA"/>
        </w:rPr>
        <w:tab/>
      </w:r>
      <w:r w:rsidRPr="00163315">
        <w:rPr>
          <w:sz w:val="24"/>
          <w:lang w:val="uk-UA"/>
        </w:rPr>
        <w:tab/>
      </w:r>
      <w:r w:rsidRPr="00163315">
        <w:rPr>
          <w:sz w:val="24"/>
          <w:lang w:val="uk-UA"/>
        </w:rPr>
        <w:tab/>
      </w:r>
    </w:p>
    <w:p w14:paraId="6E05E9DD" w14:textId="77777777" w:rsidR="00F423AD" w:rsidRPr="00163315" w:rsidRDefault="00F423AD" w:rsidP="00F423AD">
      <w:pPr>
        <w:rPr>
          <w:sz w:val="24"/>
          <w:lang w:val="uk-UA"/>
        </w:rPr>
      </w:pPr>
    </w:p>
    <w:p w14:paraId="73E9B59F" w14:textId="77777777" w:rsidR="00F423AD" w:rsidRPr="00163315" w:rsidRDefault="00F423AD" w:rsidP="00F423AD">
      <w:pPr>
        <w:rPr>
          <w:sz w:val="24"/>
          <w:lang w:val="uk-UA"/>
        </w:rPr>
      </w:pPr>
    </w:p>
    <w:p w14:paraId="67E99C28" w14:textId="77777777" w:rsidR="00F423AD" w:rsidRDefault="00F423AD" w:rsidP="00F423AD">
      <w:pPr>
        <w:rPr>
          <w:sz w:val="24"/>
          <w:lang w:val="uk-UA"/>
        </w:rPr>
      </w:pPr>
    </w:p>
    <w:p w14:paraId="08188D11" w14:textId="77777777" w:rsidR="00142122" w:rsidRPr="00163315" w:rsidRDefault="00142122" w:rsidP="00F423AD">
      <w:pPr>
        <w:rPr>
          <w:sz w:val="24"/>
          <w:lang w:val="uk-UA"/>
        </w:rPr>
      </w:pPr>
    </w:p>
    <w:p w14:paraId="30E8732F" w14:textId="77777777" w:rsidR="00F423AD" w:rsidRPr="00163315" w:rsidRDefault="00F423AD" w:rsidP="00F423AD">
      <w:pPr>
        <w:rPr>
          <w:lang w:val="uk-UA"/>
        </w:rPr>
      </w:pPr>
    </w:p>
    <w:p w14:paraId="609799C7" w14:textId="77777777" w:rsidR="00AA1F0A" w:rsidRDefault="00AA1F0A" w:rsidP="00142122">
      <w:pPr>
        <w:jc w:val="center"/>
        <w:rPr>
          <w:b/>
          <w:bCs/>
          <w:sz w:val="32"/>
          <w:szCs w:val="28"/>
          <w:lang w:val="uk-UA"/>
        </w:rPr>
      </w:pPr>
      <w:r w:rsidRPr="00AA1F0A">
        <w:rPr>
          <w:b/>
          <w:bCs/>
          <w:sz w:val="32"/>
          <w:szCs w:val="28"/>
          <w:lang w:val="uk-UA"/>
        </w:rPr>
        <w:t xml:space="preserve">Практика навчальна </w:t>
      </w:r>
    </w:p>
    <w:p w14:paraId="32F360FA" w14:textId="77777777" w:rsidR="00AA1F0A" w:rsidRDefault="00AA1F0A" w:rsidP="00142122">
      <w:pPr>
        <w:jc w:val="center"/>
        <w:rPr>
          <w:b/>
          <w:bCs/>
          <w:sz w:val="32"/>
          <w:szCs w:val="28"/>
          <w:lang w:val="uk-UA"/>
        </w:rPr>
      </w:pPr>
      <w:r w:rsidRPr="00AA1F0A">
        <w:rPr>
          <w:b/>
          <w:bCs/>
          <w:sz w:val="32"/>
          <w:szCs w:val="28"/>
          <w:lang w:val="uk-UA"/>
        </w:rPr>
        <w:t xml:space="preserve">(організація роботи з електронними </w:t>
      </w:r>
    </w:p>
    <w:p w14:paraId="3DDC300F" w14:textId="77777777" w:rsidR="00142122" w:rsidRDefault="00AA1F0A" w:rsidP="00142122">
      <w:pPr>
        <w:jc w:val="center"/>
        <w:rPr>
          <w:sz w:val="44"/>
          <w:szCs w:val="44"/>
          <w:lang w:val="uk-UA"/>
        </w:rPr>
      </w:pPr>
      <w:r w:rsidRPr="00AA1F0A">
        <w:rPr>
          <w:b/>
          <w:bCs/>
          <w:sz w:val="32"/>
          <w:szCs w:val="28"/>
          <w:lang w:val="uk-UA"/>
        </w:rPr>
        <w:t>документами в діловодстві)</w:t>
      </w:r>
    </w:p>
    <w:p w14:paraId="432C961A" w14:textId="77777777" w:rsidR="00142122" w:rsidRDefault="00142122" w:rsidP="00142122">
      <w:pPr>
        <w:jc w:val="center"/>
        <w:rPr>
          <w:sz w:val="44"/>
          <w:szCs w:val="44"/>
          <w:lang w:val="uk-UA"/>
        </w:rPr>
      </w:pPr>
    </w:p>
    <w:p w14:paraId="20873771" w14:textId="77777777" w:rsidR="00142122" w:rsidRPr="00B435B7" w:rsidRDefault="00142122" w:rsidP="00F423AD">
      <w:pPr>
        <w:shd w:val="clear" w:color="auto" w:fill="FFFFFF"/>
        <w:spacing w:line="276" w:lineRule="auto"/>
        <w:jc w:val="center"/>
        <w:rPr>
          <w:rStyle w:val="FontStyle83"/>
          <w:b/>
          <w:i w:val="0"/>
          <w:caps/>
          <w:sz w:val="28"/>
          <w:szCs w:val="28"/>
          <w:lang w:val="uk-UA" w:eastAsia="uk-UA"/>
        </w:rPr>
      </w:pPr>
      <w:r w:rsidRPr="00B435B7">
        <w:rPr>
          <w:rStyle w:val="FontStyle83"/>
          <w:b/>
          <w:i w:val="0"/>
          <w:caps/>
          <w:sz w:val="28"/>
          <w:szCs w:val="28"/>
          <w:lang w:val="uk-UA" w:eastAsia="uk-UA"/>
        </w:rPr>
        <w:t xml:space="preserve">Методичні вказівки: </w:t>
      </w:r>
    </w:p>
    <w:p w14:paraId="7E66B546" w14:textId="77777777" w:rsidR="00F423AD" w:rsidRPr="00B435B7" w:rsidRDefault="00F423AD" w:rsidP="00F423AD">
      <w:pPr>
        <w:shd w:val="clear" w:color="auto" w:fill="FFFFFF"/>
        <w:spacing w:line="276" w:lineRule="auto"/>
        <w:jc w:val="center"/>
        <w:rPr>
          <w:rStyle w:val="FontStyle83"/>
          <w:b/>
          <w:i w:val="0"/>
          <w:caps/>
          <w:sz w:val="28"/>
          <w:szCs w:val="28"/>
          <w:lang w:val="uk-UA" w:eastAsia="uk-UA"/>
        </w:rPr>
      </w:pPr>
      <w:r w:rsidRPr="00B435B7">
        <w:rPr>
          <w:rStyle w:val="FontStyle83"/>
          <w:b/>
          <w:i w:val="0"/>
          <w:caps/>
          <w:sz w:val="28"/>
          <w:szCs w:val="28"/>
          <w:lang w:val="uk-UA" w:eastAsia="uk-UA"/>
        </w:rPr>
        <w:t xml:space="preserve">Вимоги до написання звіту </w:t>
      </w:r>
    </w:p>
    <w:p w14:paraId="45454CB8" w14:textId="77777777" w:rsidR="00F423AD" w:rsidRPr="00B435B7" w:rsidRDefault="00F423AD" w:rsidP="00F423AD">
      <w:pPr>
        <w:shd w:val="clear" w:color="auto" w:fill="FFFFFF"/>
        <w:spacing w:line="276" w:lineRule="auto"/>
        <w:jc w:val="center"/>
        <w:rPr>
          <w:rStyle w:val="FontStyle83"/>
          <w:i w:val="0"/>
          <w:caps/>
          <w:sz w:val="28"/>
          <w:szCs w:val="28"/>
          <w:lang w:val="uk-UA" w:eastAsia="uk-UA"/>
        </w:rPr>
      </w:pPr>
    </w:p>
    <w:p w14:paraId="0E9D064A" w14:textId="77777777" w:rsidR="00732E01" w:rsidRPr="00B435B7" w:rsidRDefault="00F423AD" w:rsidP="00F423AD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 w:val="0"/>
          <w:lang w:val="uk-UA"/>
        </w:rPr>
      </w:pPr>
      <w:r w:rsidRPr="00B435B7">
        <w:rPr>
          <w:rFonts w:ascii="Times New Roman" w:hAnsi="Times New Roman"/>
          <w:b w:val="0"/>
          <w:iCs w:val="0"/>
          <w:lang w:val="uk-UA"/>
        </w:rPr>
        <w:t xml:space="preserve"> </w:t>
      </w:r>
      <w:r w:rsidR="00142122" w:rsidRPr="00B435B7">
        <w:rPr>
          <w:rFonts w:ascii="Times New Roman" w:hAnsi="Times New Roman"/>
          <w:b w:val="0"/>
          <w:iCs w:val="0"/>
          <w:lang w:val="uk-UA"/>
        </w:rPr>
        <w:t>с</w:t>
      </w:r>
      <w:r w:rsidR="00732E01" w:rsidRPr="00B435B7">
        <w:rPr>
          <w:rFonts w:ascii="Times New Roman" w:hAnsi="Times New Roman"/>
          <w:b w:val="0"/>
          <w:lang w:val="uk-UA"/>
        </w:rPr>
        <w:t>п</w:t>
      </w:r>
      <w:r w:rsidRPr="00B435B7">
        <w:rPr>
          <w:rFonts w:ascii="Times New Roman" w:hAnsi="Times New Roman"/>
          <w:b w:val="0"/>
          <w:lang w:val="uk-UA"/>
        </w:rPr>
        <w:t xml:space="preserve">еціальність </w:t>
      </w:r>
      <w:r w:rsidR="00732E01" w:rsidRPr="00B435B7">
        <w:rPr>
          <w:rFonts w:ascii="Times New Roman" w:hAnsi="Times New Roman"/>
          <w:b w:val="0"/>
          <w:lang w:val="uk-UA"/>
        </w:rPr>
        <w:t>073. Менеджмент</w:t>
      </w:r>
    </w:p>
    <w:p w14:paraId="3906F763" w14:textId="77777777" w:rsidR="00F423AD" w:rsidRPr="00B435B7" w:rsidRDefault="00142122" w:rsidP="00F423AD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 w:val="0"/>
          <w:lang w:val="uk-UA"/>
        </w:rPr>
      </w:pPr>
      <w:r w:rsidRPr="00B435B7">
        <w:rPr>
          <w:rFonts w:ascii="Times New Roman" w:hAnsi="Times New Roman"/>
          <w:b w:val="0"/>
          <w:lang w:val="uk-UA"/>
        </w:rPr>
        <w:t>о</w:t>
      </w:r>
      <w:r w:rsidR="00732E01" w:rsidRPr="00B435B7">
        <w:rPr>
          <w:rFonts w:ascii="Times New Roman" w:hAnsi="Times New Roman"/>
          <w:b w:val="0"/>
          <w:lang w:val="uk-UA"/>
        </w:rPr>
        <w:t>світньо-професійна програма</w:t>
      </w:r>
      <w:r w:rsidR="00F423AD" w:rsidRPr="00B435B7">
        <w:rPr>
          <w:rFonts w:ascii="Times New Roman" w:hAnsi="Times New Roman"/>
          <w:b w:val="0"/>
          <w:lang w:val="uk-UA"/>
        </w:rPr>
        <w:t xml:space="preserve"> </w:t>
      </w:r>
      <w:r w:rsidRPr="00B435B7">
        <w:rPr>
          <w:rFonts w:ascii="Times New Roman" w:hAnsi="Times New Roman"/>
          <w:b w:val="0"/>
          <w:lang w:val="uk-UA"/>
        </w:rPr>
        <w:t>«</w:t>
      </w:r>
      <w:r w:rsidR="00F423AD" w:rsidRPr="00B435B7">
        <w:rPr>
          <w:rFonts w:ascii="Times New Roman" w:hAnsi="Times New Roman"/>
          <w:b w:val="0"/>
          <w:lang w:val="uk-UA"/>
        </w:rPr>
        <w:t>Організація виробництва</w:t>
      </w:r>
      <w:r w:rsidRPr="00B435B7">
        <w:rPr>
          <w:rFonts w:ascii="Times New Roman" w:hAnsi="Times New Roman"/>
          <w:b w:val="0"/>
          <w:lang w:val="uk-UA"/>
        </w:rPr>
        <w:t>»</w:t>
      </w:r>
      <w:r w:rsidR="00BF2EF7" w:rsidRPr="00B435B7">
        <w:rPr>
          <w:rFonts w:ascii="Times New Roman" w:hAnsi="Times New Roman"/>
          <w:b w:val="0"/>
          <w:lang w:val="uk-UA"/>
        </w:rPr>
        <w:t xml:space="preserve"> </w:t>
      </w:r>
    </w:p>
    <w:p w14:paraId="5B4D54C6" w14:textId="77777777" w:rsidR="00F423AD" w:rsidRPr="00142122" w:rsidRDefault="00F423AD" w:rsidP="00F423AD">
      <w:pPr>
        <w:pStyle w:val="a5"/>
        <w:jc w:val="center"/>
        <w:rPr>
          <w:sz w:val="32"/>
          <w:lang w:val="uk-UA"/>
        </w:rPr>
      </w:pPr>
      <w:r w:rsidRPr="00142122">
        <w:rPr>
          <w:sz w:val="32"/>
          <w:lang w:val="uk-UA"/>
        </w:rPr>
        <w:t xml:space="preserve"> </w:t>
      </w:r>
    </w:p>
    <w:p w14:paraId="40BA1888" w14:textId="77777777" w:rsidR="00F423AD" w:rsidRDefault="00F423AD" w:rsidP="00F423AD">
      <w:pPr>
        <w:pStyle w:val="a5"/>
        <w:jc w:val="center"/>
        <w:rPr>
          <w:noProof/>
          <w:lang w:val="uk-UA"/>
        </w:rPr>
      </w:pPr>
    </w:p>
    <w:p w14:paraId="3E4BE2C3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00472604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448A0C65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7F0A4738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485B3757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6E66D227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7999224B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02C58878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6F110263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7A9582E7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54CBE143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2C8D9F3B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502276BF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55324ED5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06072C3B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5C3887A8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7FB92905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7D67A1B8" w14:textId="77777777" w:rsidR="00552B27" w:rsidRDefault="00552B27" w:rsidP="00F423AD">
      <w:pPr>
        <w:pStyle w:val="a5"/>
        <w:jc w:val="center"/>
        <w:rPr>
          <w:noProof/>
          <w:lang w:val="uk-UA"/>
        </w:rPr>
      </w:pPr>
    </w:p>
    <w:p w14:paraId="0BB40842" w14:textId="77777777" w:rsidR="00F423AD" w:rsidRPr="00163315" w:rsidRDefault="00F423AD" w:rsidP="00F423AD">
      <w:pPr>
        <w:pStyle w:val="a5"/>
        <w:jc w:val="center"/>
        <w:rPr>
          <w:i/>
          <w:sz w:val="32"/>
          <w:lang w:val="uk-UA"/>
        </w:rPr>
      </w:pPr>
    </w:p>
    <w:p w14:paraId="14AD7B8F" w14:textId="77777777" w:rsidR="00F423AD" w:rsidRPr="00163315" w:rsidRDefault="00F423AD" w:rsidP="00F423AD">
      <w:pPr>
        <w:pStyle w:val="4"/>
        <w:spacing w:before="0" w:line="276" w:lineRule="auto"/>
        <w:ind w:left="3686" w:right="-144"/>
        <w:rPr>
          <w:rFonts w:ascii="Times New Roman" w:hAnsi="Times New Roman"/>
          <w:color w:val="auto"/>
          <w:lang w:val="uk-UA"/>
        </w:rPr>
      </w:pPr>
    </w:p>
    <w:p w14:paraId="5E69DD89" w14:textId="77777777" w:rsidR="00F423AD" w:rsidRDefault="00F423AD" w:rsidP="00F423AD">
      <w:pPr>
        <w:spacing w:line="276" w:lineRule="auto"/>
        <w:ind w:firstLine="709"/>
        <w:jc w:val="center"/>
        <w:rPr>
          <w:rStyle w:val="FontStyle31"/>
          <w:b/>
          <w:caps/>
          <w:lang w:val="uk-UA" w:eastAsia="uk-UA"/>
        </w:rPr>
      </w:pPr>
    </w:p>
    <w:p w14:paraId="1E64C0A4" w14:textId="77777777" w:rsidR="00F423AD" w:rsidRDefault="00F423AD" w:rsidP="00F423AD">
      <w:pPr>
        <w:spacing w:line="276" w:lineRule="auto"/>
        <w:ind w:firstLine="709"/>
        <w:jc w:val="center"/>
        <w:rPr>
          <w:rStyle w:val="FontStyle31"/>
          <w:b/>
          <w:caps/>
          <w:lang w:val="uk-UA" w:eastAsia="uk-UA"/>
        </w:rPr>
      </w:pPr>
    </w:p>
    <w:p w14:paraId="1A3F0E53" w14:textId="77777777" w:rsidR="00F423AD" w:rsidRDefault="00F423AD" w:rsidP="00F423AD">
      <w:pPr>
        <w:spacing w:line="276" w:lineRule="auto"/>
        <w:ind w:firstLine="709"/>
        <w:jc w:val="center"/>
        <w:rPr>
          <w:rStyle w:val="FontStyle31"/>
          <w:b/>
          <w:caps/>
          <w:lang w:val="uk-UA" w:eastAsia="uk-UA"/>
        </w:rPr>
      </w:pPr>
    </w:p>
    <w:p w14:paraId="00154938" w14:textId="77777777" w:rsidR="00F423AD" w:rsidRDefault="00F423AD" w:rsidP="00F423AD">
      <w:pPr>
        <w:spacing w:line="276" w:lineRule="auto"/>
        <w:ind w:firstLine="709"/>
        <w:jc w:val="center"/>
        <w:rPr>
          <w:rStyle w:val="FontStyle31"/>
          <w:b/>
          <w:caps/>
          <w:lang w:val="uk-UA" w:eastAsia="uk-UA"/>
        </w:rPr>
      </w:pPr>
    </w:p>
    <w:p w14:paraId="4BA68C43" w14:textId="77777777" w:rsidR="00F423AD" w:rsidRDefault="00F423AD" w:rsidP="00F423AD">
      <w:pPr>
        <w:spacing w:line="276" w:lineRule="auto"/>
        <w:ind w:firstLine="709"/>
        <w:jc w:val="center"/>
        <w:rPr>
          <w:rStyle w:val="FontStyle31"/>
          <w:b/>
          <w:caps/>
          <w:lang w:val="uk-UA" w:eastAsia="uk-UA"/>
        </w:rPr>
      </w:pPr>
    </w:p>
    <w:p w14:paraId="4F5FB28B" w14:textId="77777777" w:rsidR="00142122" w:rsidRDefault="00142122" w:rsidP="00F423AD">
      <w:pPr>
        <w:spacing w:line="276" w:lineRule="auto"/>
        <w:ind w:firstLine="709"/>
        <w:jc w:val="center"/>
        <w:rPr>
          <w:rStyle w:val="FontStyle31"/>
          <w:b/>
          <w:lang w:val="uk-UA" w:eastAsia="uk-UA"/>
        </w:rPr>
      </w:pPr>
    </w:p>
    <w:p w14:paraId="25515B8F" w14:textId="77777777" w:rsidR="00142122" w:rsidRDefault="00142122" w:rsidP="00F423AD">
      <w:pPr>
        <w:spacing w:line="276" w:lineRule="auto"/>
        <w:ind w:firstLine="709"/>
        <w:jc w:val="center"/>
        <w:rPr>
          <w:rStyle w:val="FontStyle31"/>
          <w:b/>
          <w:lang w:val="uk-UA" w:eastAsia="uk-UA"/>
        </w:rPr>
      </w:pPr>
    </w:p>
    <w:p w14:paraId="3D32475A" w14:textId="77777777" w:rsidR="00AA1F0A" w:rsidRDefault="00142122" w:rsidP="00B435B7">
      <w:pPr>
        <w:spacing w:line="276" w:lineRule="auto"/>
        <w:jc w:val="center"/>
        <w:rPr>
          <w:rStyle w:val="FontStyle31"/>
          <w:b/>
          <w:lang w:val="uk-UA" w:eastAsia="uk-UA"/>
        </w:rPr>
      </w:pPr>
      <w:r w:rsidRPr="00B435B7">
        <w:rPr>
          <w:rStyle w:val="FontStyle31"/>
          <w:b/>
          <w:sz w:val="28"/>
          <w:szCs w:val="28"/>
          <w:lang w:val="uk-UA" w:eastAsia="uk-UA"/>
        </w:rPr>
        <w:t>Конотоп – 20</w:t>
      </w:r>
      <w:r w:rsidR="00626193" w:rsidRPr="00B435B7">
        <w:rPr>
          <w:rStyle w:val="FontStyle31"/>
          <w:b/>
          <w:sz w:val="28"/>
          <w:szCs w:val="28"/>
          <w:lang w:val="uk-UA" w:eastAsia="uk-UA"/>
        </w:rPr>
        <w:t>2</w:t>
      </w:r>
      <w:r w:rsidR="00AA1F0A" w:rsidRPr="00B435B7">
        <w:rPr>
          <w:rStyle w:val="FontStyle31"/>
          <w:b/>
          <w:sz w:val="28"/>
          <w:szCs w:val="28"/>
          <w:lang w:val="uk-UA" w:eastAsia="uk-UA"/>
        </w:rPr>
        <w:t>4</w:t>
      </w:r>
      <w:r w:rsidR="00AA1F0A">
        <w:rPr>
          <w:rStyle w:val="FontStyle31"/>
          <w:b/>
          <w:lang w:val="uk-UA" w:eastAsia="uk-UA"/>
        </w:rPr>
        <w:br w:type="page"/>
      </w:r>
    </w:p>
    <w:p w14:paraId="4CE82FB2" w14:textId="77777777" w:rsidR="002363DC" w:rsidRPr="00B435B7" w:rsidRDefault="00AA1F0A" w:rsidP="002363DC">
      <w:pPr>
        <w:jc w:val="both"/>
        <w:rPr>
          <w:sz w:val="24"/>
          <w:szCs w:val="28"/>
          <w:lang w:val="uk-UA"/>
        </w:rPr>
      </w:pPr>
      <w:r w:rsidRPr="00B435B7">
        <w:rPr>
          <w:sz w:val="24"/>
          <w:szCs w:val="28"/>
          <w:lang w:val="uk-UA"/>
        </w:rPr>
        <w:t>Іващенко М.М., Сосненко О.В.</w:t>
      </w:r>
      <w:r w:rsidR="002363DC" w:rsidRPr="00B435B7">
        <w:rPr>
          <w:sz w:val="24"/>
          <w:szCs w:val="28"/>
          <w:lang w:val="uk-UA"/>
        </w:rPr>
        <w:t xml:space="preserve"> </w:t>
      </w:r>
      <w:r w:rsidR="00A40E20" w:rsidRPr="00B435B7">
        <w:rPr>
          <w:sz w:val="24"/>
          <w:szCs w:val="28"/>
          <w:lang w:val="uk-UA"/>
        </w:rPr>
        <w:t>П</w:t>
      </w:r>
      <w:r w:rsidR="002363DC" w:rsidRPr="00B435B7">
        <w:rPr>
          <w:sz w:val="24"/>
          <w:szCs w:val="28"/>
          <w:lang w:val="uk-UA"/>
        </w:rPr>
        <w:t>рактика навчальна (</w:t>
      </w:r>
      <w:r w:rsidR="009A1A8B" w:rsidRPr="00B435B7">
        <w:rPr>
          <w:sz w:val="24"/>
          <w:szCs w:val="28"/>
          <w:lang w:val="uk-UA"/>
        </w:rPr>
        <w:t>організація роботи з електронними документами в діловодстві</w:t>
      </w:r>
      <w:r w:rsidR="002363DC" w:rsidRPr="00B435B7">
        <w:rPr>
          <w:sz w:val="24"/>
          <w:szCs w:val="28"/>
          <w:lang w:val="uk-UA"/>
        </w:rPr>
        <w:t>): [методичні вказівки: вимоги до написання звіту для студентів спеціальності 073. Менеджмент</w:t>
      </w:r>
      <w:r w:rsidR="00552B27" w:rsidRPr="00B435B7">
        <w:rPr>
          <w:sz w:val="24"/>
          <w:szCs w:val="28"/>
          <w:lang w:val="uk-UA"/>
        </w:rPr>
        <w:t>] / укладач</w:t>
      </w:r>
      <w:r w:rsidRPr="00B435B7">
        <w:rPr>
          <w:sz w:val="24"/>
          <w:szCs w:val="28"/>
          <w:lang w:val="uk-UA"/>
        </w:rPr>
        <w:t>і</w:t>
      </w:r>
      <w:r w:rsidR="002363DC" w:rsidRPr="00B435B7">
        <w:rPr>
          <w:sz w:val="24"/>
          <w:szCs w:val="28"/>
          <w:lang w:val="uk-UA"/>
        </w:rPr>
        <w:t xml:space="preserve"> </w:t>
      </w:r>
      <w:r w:rsidRPr="00B435B7">
        <w:rPr>
          <w:sz w:val="24"/>
          <w:szCs w:val="28"/>
          <w:lang w:val="uk-UA"/>
        </w:rPr>
        <w:t>Іващенко М.М., Сосненко О.В</w:t>
      </w:r>
      <w:r w:rsidR="00A40E20" w:rsidRPr="00B435B7">
        <w:rPr>
          <w:sz w:val="24"/>
          <w:szCs w:val="28"/>
          <w:lang w:val="uk-UA"/>
        </w:rPr>
        <w:t>.</w:t>
      </w:r>
      <w:r w:rsidR="002363DC" w:rsidRPr="00B435B7">
        <w:rPr>
          <w:sz w:val="24"/>
          <w:szCs w:val="28"/>
          <w:lang w:val="uk-UA"/>
        </w:rPr>
        <w:t xml:space="preserve"> Конотоп : </w:t>
      </w:r>
      <w:r w:rsidRPr="00B435B7">
        <w:rPr>
          <w:sz w:val="24"/>
          <w:szCs w:val="28"/>
          <w:lang w:val="uk-UA"/>
        </w:rPr>
        <w:t>ВСП «</w:t>
      </w:r>
      <w:r w:rsidR="002363DC" w:rsidRPr="00B435B7">
        <w:rPr>
          <w:sz w:val="24"/>
          <w:szCs w:val="28"/>
          <w:lang w:val="uk-UA"/>
        </w:rPr>
        <w:t>Класичний фаховий коледж СумДУ</w:t>
      </w:r>
      <w:r w:rsidRPr="00B435B7">
        <w:rPr>
          <w:sz w:val="24"/>
          <w:szCs w:val="28"/>
          <w:lang w:val="uk-UA"/>
        </w:rPr>
        <w:t>»</w:t>
      </w:r>
      <w:r w:rsidR="002363DC" w:rsidRPr="00B435B7">
        <w:rPr>
          <w:sz w:val="24"/>
          <w:szCs w:val="28"/>
          <w:lang w:val="uk-UA"/>
        </w:rPr>
        <w:t>, 202</w:t>
      </w:r>
      <w:r w:rsidRPr="00B435B7">
        <w:rPr>
          <w:sz w:val="24"/>
          <w:szCs w:val="28"/>
          <w:lang w:val="uk-UA"/>
        </w:rPr>
        <w:t>4</w:t>
      </w:r>
      <w:r w:rsidR="002363DC" w:rsidRPr="00B435B7">
        <w:rPr>
          <w:sz w:val="24"/>
          <w:szCs w:val="28"/>
          <w:lang w:val="uk-UA"/>
        </w:rPr>
        <w:t xml:space="preserve">. </w:t>
      </w:r>
      <w:r w:rsidR="005070AD" w:rsidRPr="00B435B7">
        <w:rPr>
          <w:sz w:val="24"/>
          <w:szCs w:val="28"/>
          <w:lang w:val="uk-UA"/>
        </w:rPr>
        <w:t>1</w:t>
      </w:r>
      <w:r w:rsidR="00B435B7">
        <w:rPr>
          <w:sz w:val="24"/>
          <w:szCs w:val="28"/>
          <w:lang w:val="uk-UA"/>
        </w:rPr>
        <w:t>9</w:t>
      </w:r>
      <w:r w:rsidR="002363DC" w:rsidRPr="00B435B7">
        <w:rPr>
          <w:sz w:val="24"/>
          <w:szCs w:val="28"/>
          <w:lang w:val="uk-UA"/>
        </w:rPr>
        <w:t xml:space="preserve"> с.</w:t>
      </w:r>
    </w:p>
    <w:p w14:paraId="027A9E01" w14:textId="77777777" w:rsidR="002363DC" w:rsidRPr="00B435B7" w:rsidRDefault="002363DC" w:rsidP="002363DC">
      <w:pPr>
        <w:jc w:val="both"/>
        <w:rPr>
          <w:sz w:val="24"/>
          <w:szCs w:val="28"/>
          <w:lang w:val="uk-UA"/>
        </w:rPr>
      </w:pPr>
    </w:p>
    <w:p w14:paraId="350C33C7" w14:textId="77777777" w:rsidR="00AA1F0A" w:rsidRPr="00B435B7" w:rsidRDefault="002363DC" w:rsidP="00AA1F0A">
      <w:pPr>
        <w:jc w:val="both"/>
        <w:rPr>
          <w:sz w:val="24"/>
          <w:szCs w:val="28"/>
          <w:lang w:val="uk-UA"/>
        </w:rPr>
      </w:pPr>
      <w:r w:rsidRPr="00B435B7">
        <w:rPr>
          <w:sz w:val="24"/>
          <w:szCs w:val="28"/>
          <w:lang w:val="uk-UA"/>
        </w:rPr>
        <w:t>Розглянуто і затверджено</w:t>
      </w:r>
      <w:r w:rsidR="00A23090" w:rsidRPr="00B435B7">
        <w:rPr>
          <w:sz w:val="24"/>
          <w:szCs w:val="28"/>
          <w:lang w:val="uk-UA"/>
        </w:rPr>
        <w:t xml:space="preserve"> на засіданні циклової комісії </w:t>
      </w:r>
      <w:r w:rsidR="00AA1F0A" w:rsidRPr="00B435B7">
        <w:rPr>
          <w:sz w:val="24"/>
          <w:szCs w:val="28"/>
          <w:lang w:val="uk-UA"/>
        </w:rPr>
        <w:t xml:space="preserve">загальнотехнічних дисциплін, галузевого машинобудування та управління </w:t>
      </w:r>
    </w:p>
    <w:p w14:paraId="302B219A" w14:textId="77777777" w:rsidR="002363DC" w:rsidRPr="00B435B7" w:rsidRDefault="002363DC" w:rsidP="00AA1F0A">
      <w:pPr>
        <w:jc w:val="both"/>
        <w:rPr>
          <w:sz w:val="24"/>
          <w:szCs w:val="28"/>
          <w:lang w:val="uk-UA"/>
        </w:rPr>
      </w:pPr>
      <w:r w:rsidRPr="00B435B7">
        <w:rPr>
          <w:sz w:val="24"/>
          <w:szCs w:val="28"/>
          <w:lang w:val="uk-UA"/>
        </w:rPr>
        <w:t xml:space="preserve">протокол №  від </w:t>
      </w:r>
      <w:r w:rsidRPr="00B435B7">
        <w:rPr>
          <w:sz w:val="24"/>
          <w:szCs w:val="28"/>
          <w:u w:val="single"/>
          <w:lang w:val="uk-UA"/>
        </w:rPr>
        <w:t>«</w:t>
      </w:r>
      <w:r w:rsidR="001B7060" w:rsidRPr="00B435B7">
        <w:rPr>
          <w:sz w:val="24"/>
          <w:szCs w:val="28"/>
          <w:u w:val="single"/>
          <w:lang w:val="uk-UA"/>
        </w:rPr>
        <w:t xml:space="preserve">    </w:t>
      </w:r>
      <w:r w:rsidRPr="00B435B7">
        <w:rPr>
          <w:sz w:val="24"/>
          <w:szCs w:val="28"/>
          <w:u w:val="single"/>
          <w:lang w:val="uk-UA"/>
        </w:rPr>
        <w:t>»</w:t>
      </w:r>
      <w:r w:rsidR="00552B27" w:rsidRPr="00B435B7">
        <w:rPr>
          <w:sz w:val="24"/>
          <w:szCs w:val="28"/>
          <w:u w:val="single"/>
          <w:lang w:val="uk-UA"/>
        </w:rPr>
        <w:t xml:space="preserve">           </w:t>
      </w:r>
      <w:r w:rsidRPr="00B435B7">
        <w:rPr>
          <w:sz w:val="24"/>
          <w:szCs w:val="28"/>
          <w:u w:val="single"/>
          <w:lang w:val="uk-UA"/>
        </w:rPr>
        <w:t>202</w:t>
      </w:r>
      <w:r w:rsidR="00AA1F0A" w:rsidRPr="00B435B7">
        <w:rPr>
          <w:sz w:val="24"/>
          <w:szCs w:val="28"/>
          <w:u w:val="single"/>
          <w:lang w:val="uk-UA"/>
        </w:rPr>
        <w:t>4</w:t>
      </w:r>
      <w:r w:rsidRPr="00B435B7">
        <w:rPr>
          <w:sz w:val="24"/>
          <w:szCs w:val="28"/>
          <w:lang w:val="uk-UA"/>
        </w:rPr>
        <w:t xml:space="preserve"> р.</w:t>
      </w:r>
    </w:p>
    <w:p w14:paraId="01B4E64B" w14:textId="77777777" w:rsidR="002363DC" w:rsidRPr="00B435B7" w:rsidRDefault="002363DC" w:rsidP="002363DC">
      <w:pPr>
        <w:jc w:val="both"/>
        <w:rPr>
          <w:sz w:val="24"/>
          <w:szCs w:val="28"/>
          <w:lang w:val="uk-UA"/>
        </w:rPr>
      </w:pPr>
    </w:p>
    <w:p w14:paraId="13F37A74" w14:textId="77777777" w:rsidR="002363DC" w:rsidRPr="00B435B7" w:rsidRDefault="002363DC" w:rsidP="002363DC">
      <w:pPr>
        <w:jc w:val="both"/>
        <w:rPr>
          <w:sz w:val="24"/>
          <w:szCs w:val="28"/>
          <w:lang w:val="uk-UA"/>
        </w:rPr>
      </w:pPr>
      <w:r w:rsidRPr="00B435B7">
        <w:rPr>
          <w:sz w:val="24"/>
          <w:szCs w:val="28"/>
          <w:lang w:val="uk-UA"/>
        </w:rPr>
        <w:t xml:space="preserve">Голова циклової комісії </w:t>
      </w:r>
      <w:r w:rsidRPr="00B435B7">
        <w:rPr>
          <w:sz w:val="24"/>
          <w:szCs w:val="28"/>
          <w:u w:val="single"/>
          <w:lang w:val="uk-UA"/>
        </w:rPr>
        <w:tab/>
      </w:r>
      <w:r w:rsidRPr="00B435B7">
        <w:rPr>
          <w:sz w:val="24"/>
          <w:szCs w:val="28"/>
          <w:u w:val="single"/>
          <w:lang w:val="uk-UA"/>
        </w:rPr>
        <w:tab/>
      </w:r>
      <w:r w:rsidRPr="00B435B7">
        <w:rPr>
          <w:sz w:val="24"/>
          <w:szCs w:val="28"/>
          <w:u w:val="single"/>
          <w:lang w:val="uk-UA"/>
        </w:rPr>
        <w:tab/>
      </w:r>
      <w:r w:rsidRPr="00B435B7">
        <w:rPr>
          <w:sz w:val="24"/>
          <w:szCs w:val="28"/>
          <w:lang w:val="uk-UA"/>
        </w:rPr>
        <w:t xml:space="preserve"> </w:t>
      </w:r>
      <w:r w:rsidR="00AA1F0A" w:rsidRPr="00B435B7">
        <w:rPr>
          <w:sz w:val="24"/>
          <w:szCs w:val="28"/>
          <w:lang w:val="uk-UA"/>
        </w:rPr>
        <w:t>Ю.В. Туманова</w:t>
      </w:r>
    </w:p>
    <w:p w14:paraId="7EAD7840" w14:textId="77777777" w:rsidR="00A40E20" w:rsidRPr="00B435B7" w:rsidRDefault="00A40E20" w:rsidP="002363DC">
      <w:pPr>
        <w:jc w:val="both"/>
        <w:rPr>
          <w:sz w:val="24"/>
          <w:szCs w:val="28"/>
          <w:lang w:val="uk-UA"/>
        </w:rPr>
      </w:pPr>
    </w:p>
    <w:p w14:paraId="5FEB245C" w14:textId="77777777" w:rsidR="00A40E20" w:rsidRPr="00B435B7" w:rsidRDefault="00A40E20" w:rsidP="002363DC">
      <w:pPr>
        <w:jc w:val="both"/>
        <w:rPr>
          <w:sz w:val="24"/>
          <w:szCs w:val="28"/>
          <w:lang w:val="uk-UA"/>
        </w:rPr>
      </w:pPr>
    </w:p>
    <w:p w14:paraId="5ADEDA07" w14:textId="77777777" w:rsidR="00A40E20" w:rsidRPr="00B435B7" w:rsidRDefault="00A40E20" w:rsidP="002363DC">
      <w:pPr>
        <w:jc w:val="both"/>
        <w:rPr>
          <w:sz w:val="24"/>
          <w:szCs w:val="28"/>
          <w:lang w:val="uk-UA"/>
        </w:rPr>
      </w:pPr>
    </w:p>
    <w:p w14:paraId="325F1B01" w14:textId="77777777" w:rsidR="00A40E20" w:rsidRPr="00B435B7" w:rsidRDefault="00A40E20" w:rsidP="002363DC">
      <w:pPr>
        <w:jc w:val="both"/>
        <w:rPr>
          <w:sz w:val="24"/>
          <w:szCs w:val="28"/>
          <w:lang w:val="uk-UA"/>
        </w:rPr>
      </w:pPr>
    </w:p>
    <w:p w14:paraId="059BD4C0" w14:textId="77777777" w:rsidR="00A40E20" w:rsidRPr="00B435B7" w:rsidRDefault="00A40E20" w:rsidP="002363DC">
      <w:pPr>
        <w:jc w:val="both"/>
        <w:rPr>
          <w:sz w:val="24"/>
          <w:szCs w:val="28"/>
          <w:lang w:val="uk-UA"/>
        </w:rPr>
      </w:pPr>
    </w:p>
    <w:p w14:paraId="463D85FE" w14:textId="77777777" w:rsidR="00A40E20" w:rsidRPr="00B435B7" w:rsidRDefault="00A40E20" w:rsidP="002363DC">
      <w:pPr>
        <w:jc w:val="both"/>
        <w:rPr>
          <w:sz w:val="24"/>
          <w:szCs w:val="28"/>
          <w:lang w:val="uk-UA"/>
        </w:rPr>
      </w:pPr>
    </w:p>
    <w:p w14:paraId="414A3C9C" w14:textId="77777777" w:rsidR="00A40E20" w:rsidRPr="00B435B7" w:rsidRDefault="00A40E20" w:rsidP="002363DC">
      <w:pPr>
        <w:jc w:val="both"/>
        <w:rPr>
          <w:sz w:val="24"/>
          <w:szCs w:val="28"/>
          <w:lang w:val="uk-UA"/>
        </w:rPr>
      </w:pPr>
    </w:p>
    <w:p w14:paraId="5804169F" w14:textId="77777777" w:rsidR="00A40E20" w:rsidRPr="00B435B7" w:rsidRDefault="00A40E20" w:rsidP="002363DC">
      <w:pPr>
        <w:jc w:val="both"/>
        <w:rPr>
          <w:sz w:val="24"/>
          <w:szCs w:val="28"/>
          <w:lang w:val="uk-UA"/>
        </w:rPr>
      </w:pPr>
    </w:p>
    <w:p w14:paraId="2FE4A575" w14:textId="77777777" w:rsidR="00A40E20" w:rsidRPr="00B435B7" w:rsidRDefault="00A40E20" w:rsidP="002363DC">
      <w:pPr>
        <w:jc w:val="both"/>
        <w:rPr>
          <w:sz w:val="24"/>
          <w:szCs w:val="28"/>
          <w:lang w:val="uk-UA"/>
        </w:rPr>
      </w:pPr>
    </w:p>
    <w:p w14:paraId="71AC4F38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7A680FC0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0531350F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4BCD411D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1C47C603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088417B7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4E8E8AEA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4D741F21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7ADB12F2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4172C593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6B127563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3E2E40C4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0F7764F7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72690F53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437DDAD0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4E403A8C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1112F6A9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1F8D7728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1120F122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37CF5049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2747DD6F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0B06A7CB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195FE0A1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0E3937B7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441B15F0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5E256357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5B60E190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2EBA2CCD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375585FF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67025316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5F3A6FD2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5FE0BCA7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4BB24C0D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121C7275" w14:textId="77777777" w:rsidR="00552B27" w:rsidRDefault="00552B27" w:rsidP="002363DC">
      <w:pPr>
        <w:jc w:val="both"/>
        <w:rPr>
          <w:sz w:val="22"/>
          <w:szCs w:val="26"/>
          <w:lang w:val="uk-UA"/>
        </w:rPr>
      </w:pPr>
    </w:p>
    <w:p w14:paraId="685F9CE9" w14:textId="77777777" w:rsidR="00552B27" w:rsidRDefault="00552B27" w:rsidP="002363DC">
      <w:pPr>
        <w:jc w:val="both"/>
        <w:rPr>
          <w:sz w:val="22"/>
          <w:szCs w:val="26"/>
          <w:lang w:val="uk-UA"/>
        </w:rPr>
      </w:pPr>
    </w:p>
    <w:p w14:paraId="37138F81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0475212F" w14:textId="77777777" w:rsidR="00A40E20" w:rsidRDefault="00A40E20" w:rsidP="002363DC">
      <w:pPr>
        <w:jc w:val="both"/>
        <w:rPr>
          <w:sz w:val="22"/>
          <w:szCs w:val="26"/>
          <w:lang w:val="uk-UA"/>
        </w:rPr>
      </w:pPr>
    </w:p>
    <w:p w14:paraId="1C86A8F8" w14:textId="77777777" w:rsidR="00732E01" w:rsidRPr="00B435B7" w:rsidRDefault="00732E01" w:rsidP="00F423AD">
      <w:pPr>
        <w:ind w:firstLine="709"/>
        <w:jc w:val="center"/>
        <w:rPr>
          <w:rStyle w:val="FontStyle31"/>
          <w:b/>
          <w:caps/>
          <w:sz w:val="24"/>
          <w:szCs w:val="24"/>
          <w:lang w:val="uk-UA" w:eastAsia="uk-UA"/>
        </w:rPr>
      </w:pPr>
      <w:r w:rsidRPr="00B435B7">
        <w:rPr>
          <w:rStyle w:val="FontStyle31"/>
          <w:b/>
          <w:caps/>
          <w:sz w:val="24"/>
          <w:szCs w:val="24"/>
          <w:lang w:val="uk-UA" w:eastAsia="uk-UA"/>
        </w:rPr>
        <w:t>ЗМІСТ</w:t>
      </w:r>
    </w:p>
    <w:p w14:paraId="750D01F7" w14:textId="77777777" w:rsidR="00732E01" w:rsidRPr="00B435B7" w:rsidRDefault="00732E01" w:rsidP="00F423AD">
      <w:pPr>
        <w:ind w:firstLine="709"/>
        <w:jc w:val="center"/>
        <w:rPr>
          <w:rStyle w:val="FontStyle31"/>
          <w:b/>
          <w:caps/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"/>
        <w:gridCol w:w="8069"/>
        <w:gridCol w:w="795"/>
      </w:tblGrid>
      <w:tr w:rsidR="00816DC0" w:rsidRPr="00B435B7" w14:paraId="49DEBBA2" w14:textId="77777777" w:rsidTr="008446C8">
        <w:tc>
          <w:tcPr>
            <w:tcW w:w="481" w:type="dxa"/>
          </w:tcPr>
          <w:p w14:paraId="0F1152B3" w14:textId="77777777" w:rsidR="00816DC0" w:rsidRPr="00B435B7" w:rsidRDefault="00816DC0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</w:tc>
        <w:tc>
          <w:tcPr>
            <w:tcW w:w="8069" w:type="dxa"/>
          </w:tcPr>
          <w:p w14:paraId="269E5B25" w14:textId="77777777" w:rsidR="00816DC0" w:rsidRPr="00B435B7" w:rsidRDefault="00B22A87" w:rsidP="005070AD">
            <w:pPr>
              <w:rPr>
                <w:rStyle w:val="FontStyle31"/>
                <w:b/>
                <w:caps/>
                <w:sz w:val="24"/>
                <w:szCs w:val="24"/>
                <w:lang w:val="uk-UA" w:eastAsia="uk-UA"/>
              </w:rPr>
            </w:pPr>
            <w:r w:rsidRPr="00B435B7">
              <w:rPr>
                <w:rStyle w:val="FontStyle31"/>
                <w:b/>
                <w:caps/>
                <w:sz w:val="24"/>
                <w:szCs w:val="24"/>
                <w:lang w:val="uk-UA" w:eastAsia="uk-UA"/>
              </w:rPr>
              <w:t>ВСТУП</w:t>
            </w:r>
          </w:p>
        </w:tc>
        <w:tc>
          <w:tcPr>
            <w:tcW w:w="795" w:type="dxa"/>
          </w:tcPr>
          <w:p w14:paraId="241B642C" w14:textId="77777777" w:rsidR="00816DC0" w:rsidRPr="00B435B7" w:rsidRDefault="008446C8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  <w:r>
              <w:rPr>
                <w:rStyle w:val="FontStyle31"/>
                <w:caps/>
                <w:sz w:val="24"/>
                <w:szCs w:val="24"/>
                <w:lang w:val="uk-UA" w:eastAsia="uk-UA"/>
              </w:rPr>
              <w:t>4</w:t>
            </w:r>
          </w:p>
        </w:tc>
      </w:tr>
      <w:tr w:rsidR="00B22A87" w:rsidRPr="00B435B7" w14:paraId="41447F16" w14:textId="77777777" w:rsidTr="008446C8">
        <w:tc>
          <w:tcPr>
            <w:tcW w:w="481" w:type="dxa"/>
          </w:tcPr>
          <w:p w14:paraId="00D112EB" w14:textId="77777777" w:rsidR="00B22A87" w:rsidRPr="00B435B7" w:rsidRDefault="00B22A87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</w:tc>
        <w:tc>
          <w:tcPr>
            <w:tcW w:w="8069" w:type="dxa"/>
          </w:tcPr>
          <w:p w14:paraId="6FCF6569" w14:textId="77777777" w:rsidR="00B22A87" w:rsidRPr="00B435B7" w:rsidRDefault="00B22A87" w:rsidP="005070AD">
            <w:pPr>
              <w:rPr>
                <w:rStyle w:val="FontStyle31"/>
                <w:b/>
                <w:caps/>
                <w:sz w:val="24"/>
                <w:szCs w:val="24"/>
                <w:lang w:val="uk-UA" w:eastAsia="uk-UA"/>
              </w:rPr>
            </w:pPr>
            <w:r w:rsidRPr="00B435B7">
              <w:rPr>
                <w:rStyle w:val="FontStyle31"/>
                <w:b/>
                <w:caps/>
                <w:sz w:val="24"/>
                <w:szCs w:val="24"/>
                <w:lang w:val="uk-UA" w:eastAsia="uk-UA"/>
              </w:rPr>
              <w:t xml:space="preserve">РОЗДІЛ 1 ЗАГАЛЬНІ ПОЛОЖЕННЯ ПРО ПРОВЕДЕННЯ </w:t>
            </w:r>
            <w:r w:rsidR="006529D9" w:rsidRPr="00B435B7">
              <w:rPr>
                <w:rFonts w:ascii="Times New Roman CYR" w:hAnsi="Times New Roman CYR" w:cs="Times New Roman CYR"/>
                <w:b/>
                <w:sz w:val="24"/>
                <w:lang w:val="uk-UA"/>
              </w:rPr>
              <w:t xml:space="preserve">ПРАКТИКИ НАВЧАЛЬНОЇ </w:t>
            </w:r>
            <w:r w:rsidR="00552B27" w:rsidRPr="00B435B7">
              <w:rPr>
                <w:rFonts w:ascii="Times New Roman CYR" w:hAnsi="Times New Roman CYR" w:cs="Times New Roman CYR"/>
                <w:b/>
                <w:sz w:val="24"/>
                <w:lang w:val="uk-UA"/>
              </w:rPr>
              <w:t>(ОРГАНІЗАЦІЯ РОБОТИ З ЕЛЕКТРОННИМИ ДОКУМЕНТАМИ В ДІЛОВОДСТВІ)</w:t>
            </w:r>
          </w:p>
        </w:tc>
        <w:tc>
          <w:tcPr>
            <w:tcW w:w="795" w:type="dxa"/>
          </w:tcPr>
          <w:p w14:paraId="02725526" w14:textId="77777777" w:rsidR="00B22A87" w:rsidRDefault="00B22A87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  <w:p w14:paraId="77395650" w14:textId="77777777" w:rsidR="008446C8" w:rsidRDefault="008446C8" w:rsidP="005070AD">
            <w:pPr>
              <w:rPr>
                <w:rStyle w:val="FontStyle31"/>
                <w:caps/>
                <w:szCs w:val="24"/>
              </w:rPr>
            </w:pPr>
          </w:p>
          <w:p w14:paraId="6DB12E27" w14:textId="77777777" w:rsidR="008446C8" w:rsidRPr="008446C8" w:rsidRDefault="008446C8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  <w:r>
              <w:rPr>
                <w:rStyle w:val="FontStyle31"/>
                <w:caps/>
                <w:szCs w:val="24"/>
                <w:lang w:val="uk-UA"/>
              </w:rPr>
              <w:t>5</w:t>
            </w:r>
          </w:p>
        </w:tc>
      </w:tr>
      <w:tr w:rsidR="00B22A87" w:rsidRPr="00B435B7" w14:paraId="1D1B33EE" w14:textId="77777777" w:rsidTr="008446C8">
        <w:tc>
          <w:tcPr>
            <w:tcW w:w="481" w:type="dxa"/>
          </w:tcPr>
          <w:p w14:paraId="7BCC3EA3" w14:textId="77777777" w:rsidR="00B22A87" w:rsidRPr="00B435B7" w:rsidRDefault="00B22A87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</w:tc>
        <w:tc>
          <w:tcPr>
            <w:tcW w:w="8069" w:type="dxa"/>
          </w:tcPr>
          <w:p w14:paraId="658BF6A3" w14:textId="77777777" w:rsidR="00B22A87" w:rsidRPr="00B435B7" w:rsidRDefault="00B22A87" w:rsidP="005070AD">
            <w:pPr>
              <w:rPr>
                <w:rStyle w:val="FontStyle31"/>
                <w:b/>
                <w:caps/>
                <w:sz w:val="24"/>
                <w:szCs w:val="24"/>
                <w:lang w:val="uk-UA" w:eastAsia="uk-UA"/>
              </w:rPr>
            </w:pPr>
            <w:r w:rsidRPr="00B435B7">
              <w:rPr>
                <w:rStyle w:val="FontStyle31"/>
                <w:b/>
                <w:caps/>
                <w:sz w:val="24"/>
                <w:szCs w:val="24"/>
                <w:lang w:val="uk-UA" w:eastAsia="uk-UA"/>
              </w:rPr>
              <w:t>РОЗДІЛ 2 Написання звіту з практики</w:t>
            </w:r>
          </w:p>
        </w:tc>
        <w:tc>
          <w:tcPr>
            <w:tcW w:w="795" w:type="dxa"/>
          </w:tcPr>
          <w:p w14:paraId="4581BC22" w14:textId="77777777" w:rsidR="00B22A87" w:rsidRPr="00B435B7" w:rsidRDefault="008446C8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  <w:r>
              <w:rPr>
                <w:rStyle w:val="FontStyle31"/>
                <w:caps/>
                <w:sz w:val="24"/>
                <w:szCs w:val="24"/>
                <w:lang w:val="uk-UA" w:eastAsia="uk-UA"/>
              </w:rPr>
              <w:t>7</w:t>
            </w:r>
          </w:p>
        </w:tc>
      </w:tr>
      <w:tr w:rsidR="00B22A87" w:rsidRPr="00B435B7" w14:paraId="44248A26" w14:textId="77777777" w:rsidTr="008446C8">
        <w:tc>
          <w:tcPr>
            <w:tcW w:w="481" w:type="dxa"/>
          </w:tcPr>
          <w:p w14:paraId="37A3E131" w14:textId="77777777" w:rsidR="00B22A87" w:rsidRPr="00B435B7" w:rsidRDefault="00B22A87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</w:tc>
        <w:tc>
          <w:tcPr>
            <w:tcW w:w="8069" w:type="dxa"/>
          </w:tcPr>
          <w:p w14:paraId="2502E354" w14:textId="77777777" w:rsidR="00B22A87" w:rsidRPr="00B435B7" w:rsidRDefault="004B01DD" w:rsidP="005070AD">
            <w:pPr>
              <w:rPr>
                <w:rStyle w:val="FontStyle31"/>
                <w:sz w:val="24"/>
                <w:szCs w:val="24"/>
                <w:lang w:val="uk-UA" w:eastAsia="uk-UA"/>
              </w:rPr>
            </w:pPr>
            <w:r w:rsidRPr="00B435B7">
              <w:rPr>
                <w:rStyle w:val="FontStyle31"/>
                <w:caps/>
                <w:sz w:val="24"/>
                <w:szCs w:val="24"/>
                <w:lang w:val="uk-UA" w:eastAsia="uk-UA"/>
              </w:rPr>
              <w:t xml:space="preserve">2.1 </w:t>
            </w:r>
            <w:r w:rsidR="00B22A87" w:rsidRPr="00B435B7">
              <w:rPr>
                <w:rStyle w:val="FontStyle31"/>
                <w:sz w:val="24"/>
                <w:szCs w:val="24"/>
                <w:lang w:val="uk-UA" w:eastAsia="uk-UA"/>
              </w:rPr>
              <w:t>Структура звіту</w:t>
            </w:r>
          </w:p>
        </w:tc>
        <w:tc>
          <w:tcPr>
            <w:tcW w:w="795" w:type="dxa"/>
          </w:tcPr>
          <w:p w14:paraId="7AD7CEC6" w14:textId="77777777" w:rsidR="00B22A87" w:rsidRPr="00B435B7" w:rsidRDefault="008446C8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  <w:r>
              <w:rPr>
                <w:rStyle w:val="FontStyle31"/>
                <w:caps/>
                <w:sz w:val="24"/>
                <w:szCs w:val="24"/>
                <w:lang w:val="uk-UA" w:eastAsia="uk-UA"/>
              </w:rPr>
              <w:t>7</w:t>
            </w:r>
          </w:p>
        </w:tc>
      </w:tr>
      <w:tr w:rsidR="00B22A87" w:rsidRPr="00B435B7" w14:paraId="4390DF58" w14:textId="77777777" w:rsidTr="008446C8">
        <w:tc>
          <w:tcPr>
            <w:tcW w:w="481" w:type="dxa"/>
          </w:tcPr>
          <w:p w14:paraId="48D4B656" w14:textId="77777777" w:rsidR="00B22A87" w:rsidRPr="00B435B7" w:rsidRDefault="00B22A87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</w:tc>
        <w:tc>
          <w:tcPr>
            <w:tcW w:w="8069" w:type="dxa"/>
          </w:tcPr>
          <w:p w14:paraId="2363D59D" w14:textId="77777777" w:rsidR="00B22A87" w:rsidRPr="00B435B7" w:rsidRDefault="004B01DD" w:rsidP="005070AD">
            <w:pPr>
              <w:rPr>
                <w:rStyle w:val="FontStyle31"/>
                <w:sz w:val="24"/>
                <w:szCs w:val="24"/>
                <w:lang w:val="uk-UA" w:eastAsia="uk-UA"/>
              </w:rPr>
            </w:pPr>
            <w:r w:rsidRPr="00B435B7">
              <w:rPr>
                <w:rStyle w:val="FontStyle31"/>
                <w:caps/>
                <w:sz w:val="24"/>
                <w:szCs w:val="24"/>
                <w:lang w:val="uk-UA" w:eastAsia="uk-UA"/>
              </w:rPr>
              <w:t xml:space="preserve">2.2 </w:t>
            </w:r>
            <w:r w:rsidR="00B22A87" w:rsidRPr="00B435B7">
              <w:rPr>
                <w:rStyle w:val="FontStyle31"/>
                <w:sz w:val="24"/>
                <w:szCs w:val="24"/>
                <w:lang w:val="uk-UA" w:eastAsia="uk-UA"/>
              </w:rPr>
              <w:t>Вимоги до оформлення звіту з практики</w:t>
            </w:r>
          </w:p>
        </w:tc>
        <w:tc>
          <w:tcPr>
            <w:tcW w:w="795" w:type="dxa"/>
          </w:tcPr>
          <w:p w14:paraId="4806AFBE" w14:textId="77777777" w:rsidR="00B22A87" w:rsidRPr="00B435B7" w:rsidRDefault="008446C8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  <w:r>
              <w:rPr>
                <w:rStyle w:val="FontStyle31"/>
                <w:caps/>
                <w:sz w:val="24"/>
                <w:szCs w:val="24"/>
                <w:lang w:val="uk-UA" w:eastAsia="uk-UA"/>
              </w:rPr>
              <w:t>9</w:t>
            </w:r>
          </w:p>
        </w:tc>
      </w:tr>
      <w:tr w:rsidR="00B22A87" w:rsidRPr="00B435B7" w14:paraId="11C451BF" w14:textId="77777777" w:rsidTr="008446C8">
        <w:tc>
          <w:tcPr>
            <w:tcW w:w="481" w:type="dxa"/>
          </w:tcPr>
          <w:p w14:paraId="27D50C36" w14:textId="77777777" w:rsidR="00B22A87" w:rsidRPr="00B435B7" w:rsidRDefault="00B22A87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</w:tc>
        <w:tc>
          <w:tcPr>
            <w:tcW w:w="8069" w:type="dxa"/>
          </w:tcPr>
          <w:p w14:paraId="334233E8" w14:textId="77777777" w:rsidR="00B22A87" w:rsidRPr="00B435B7" w:rsidRDefault="00B22A87" w:rsidP="005070AD">
            <w:pPr>
              <w:jc w:val="both"/>
              <w:rPr>
                <w:rStyle w:val="FontStyle31"/>
                <w:b/>
                <w:sz w:val="24"/>
                <w:szCs w:val="24"/>
                <w:lang w:val="uk-UA" w:eastAsia="uk-UA"/>
              </w:rPr>
            </w:pPr>
            <w:r w:rsidRPr="00B435B7">
              <w:rPr>
                <w:rStyle w:val="FontStyle31"/>
                <w:b/>
                <w:sz w:val="24"/>
                <w:szCs w:val="24"/>
                <w:lang w:val="uk-UA" w:eastAsia="uk-UA"/>
              </w:rPr>
              <w:t>РОЗДІЛ 3 КРИТЕРІЇ ОЦІНЮВАННЯ ЗНАНЬ, УМІНЬ І НАВИЧОК ПРАКТИКАНТІВ</w:t>
            </w:r>
          </w:p>
        </w:tc>
        <w:tc>
          <w:tcPr>
            <w:tcW w:w="795" w:type="dxa"/>
          </w:tcPr>
          <w:p w14:paraId="0DCE1F47" w14:textId="77777777" w:rsidR="00B22A87" w:rsidRDefault="00B22A87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  <w:p w14:paraId="3792B206" w14:textId="77777777" w:rsidR="008446C8" w:rsidRPr="008446C8" w:rsidRDefault="008446C8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  <w:r>
              <w:rPr>
                <w:rStyle w:val="FontStyle31"/>
                <w:caps/>
                <w:szCs w:val="24"/>
                <w:lang w:val="uk-UA"/>
              </w:rPr>
              <w:t>11</w:t>
            </w:r>
          </w:p>
        </w:tc>
      </w:tr>
      <w:tr w:rsidR="00F91041" w:rsidRPr="00B435B7" w14:paraId="7FE64C39" w14:textId="77777777" w:rsidTr="008446C8">
        <w:tc>
          <w:tcPr>
            <w:tcW w:w="481" w:type="dxa"/>
          </w:tcPr>
          <w:p w14:paraId="3380BD64" w14:textId="77777777" w:rsidR="00F91041" w:rsidRPr="00B435B7" w:rsidRDefault="00F91041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</w:tc>
        <w:tc>
          <w:tcPr>
            <w:tcW w:w="8069" w:type="dxa"/>
          </w:tcPr>
          <w:p w14:paraId="6CEE7739" w14:textId="77777777" w:rsidR="00F91041" w:rsidRPr="00B435B7" w:rsidRDefault="00F91041" w:rsidP="005070AD">
            <w:pPr>
              <w:jc w:val="both"/>
              <w:rPr>
                <w:rStyle w:val="FontStyle31"/>
                <w:b/>
                <w:sz w:val="24"/>
                <w:szCs w:val="24"/>
                <w:lang w:val="uk-UA" w:eastAsia="uk-UA"/>
              </w:rPr>
            </w:pPr>
            <w:r w:rsidRPr="00B435B7">
              <w:rPr>
                <w:rStyle w:val="FontStyle31"/>
                <w:b/>
                <w:sz w:val="24"/>
                <w:szCs w:val="24"/>
                <w:lang w:val="uk-UA" w:eastAsia="uk-UA"/>
              </w:rPr>
              <w:t>СПИСОК РЕКОМЕНДОВАНОЇ ЛІТЕРАТУРИ</w:t>
            </w:r>
          </w:p>
        </w:tc>
        <w:tc>
          <w:tcPr>
            <w:tcW w:w="795" w:type="dxa"/>
          </w:tcPr>
          <w:p w14:paraId="1360B401" w14:textId="77777777" w:rsidR="00F91041" w:rsidRPr="008446C8" w:rsidRDefault="008446C8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  <w:r>
              <w:rPr>
                <w:rStyle w:val="FontStyle31"/>
                <w:caps/>
                <w:sz w:val="24"/>
                <w:szCs w:val="24"/>
                <w:lang w:val="uk-UA" w:eastAsia="uk-UA"/>
              </w:rPr>
              <w:t>1</w:t>
            </w:r>
            <w:r>
              <w:rPr>
                <w:rStyle w:val="FontStyle31"/>
                <w:caps/>
                <w:szCs w:val="24"/>
                <w:lang w:val="uk-UA"/>
              </w:rPr>
              <w:t>3</w:t>
            </w:r>
          </w:p>
        </w:tc>
      </w:tr>
      <w:tr w:rsidR="00B22A87" w:rsidRPr="00B435B7" w14:paraId="51BCA6DA" w14:textId="77777777" w:rsidTr="008446C8">
        <w:tc>
          <w:tcPr>
            <w:tcW w:w="481" w:type="dxa"/>
          </w:tcPr>
          <w:p w14:paraId="410719F2" w14:textId="77777777" w:rsidR="00B22A87" w:rsidRPr="00B435B7" w:rsidRDefault="00B22A87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</w:tc>
        <w:tc>
          <w:tcPr>
            <w:tcW w:w="8069" w:type="dxa"/>
          </w:tcPr>
          <w:p w14:paraId="487B40D7" w14:textId="77777777" w:rsidR="00B22A87" w:rsidRPr="00B435B7" w:rsidRDefault="00B22A87" w:rsidP="005070AD">
            <w:pPr>
              <w:rPr>
                <w:rStyle w:val="FontStyle31"/>
                <w:b/>
                <w:sz w:val="24"/>
                <w:szCs w:val="24"/>
                <w:lang w:val="uk-UA" w:eastAsia="uk-UA"/>
              </w:rPr>
            </w:pPr>
            <w:r w:rsidRPr="00B435B7">
              <w:rPr>
                <w:rStyle w:val="FontStyle31"/>
                <w:b/>
                <w:sz w:val="24"/>
                <w:szCs w:val="24"/>
                <w:lang w:val="uk-UA" w:eastAsia="uk-UA"/>
              </w:rPr>
              <w:t xml:space="preserve">Додаток А. </w:t>
            </w:r>
            <w:r w:rsidRPr="00B435B7">
              <w:rPr>
                <w:rStyle w:val="FontStyle31"/>
                <w:sz w:val="24"/>
                <w:szCs w:val="24"/>
                <w:lang w:val="uk-UA" w:eastAsia="uk-UA"/>
              </w:rPr>
              <w:t>Приклад оформлення титульного аркуша звіту з практики</w:t>
            </w:r>
          </w:p>
        </w:tc>
        <w:tc>
          <w:tcPr>
            <w:tcW w:w="795" w:type="dxa"/>
          </w:tcPr>
          <w:p w14:paraId="3B734F79" w14:textId="77777777" w:rsidR="00B22A87" w:rsidRPr="008446C8" w:rsidRDefault="008446C8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  <w:r>
              <w:rPr>
                <w:rStyle w:val="FontStyle31"/>
                <w:caps/>
                <w:sz w:val="24"/>
                <w:szCs w:val="24"/>
                <w:lang w:val="uk-UA" w:eastAsia="uk-UA"/>
              </w:rPr>
              <w:t>1</w:t>
            </w:r>
            <w:r>
              <w:rPr>
                <w:rStyle w:val="FontStyle31"/>
                <w:caps/>
                <w:szCs w:val="24"/>
                <w:lang w:val="uk-UA"/>
              </w:rPr>
              <w:t>4</w:t>
            </w:r>
          </w:p>
        </w:tc>
      </w:tr>
      <w:tr w:rsidR="00B22A87" w:rsidRPr="00B435B7" w14:paraId="6699EA21" w14:textId="77777777" w:rsidTr="008446C8">
        <w:tc>
          <w:tcPr>
            <w:tcW w:w="481" w:type="dxa"/>
          </w:tcPr>
          <w:p w14:paraId="4D59E77D" w14:textId="77777777" w:rsidR="00B22A87" w:rsidRPr="00B435B7" w:rsidRDefault="00B22A87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</w:tc>
        <w:tc>
          <w:tcPr>
            <w:tcW w:w="8069" w:type="dxa"/>
          </w:tcPr>
          <w:p w14:paraId="0D128EA4" w14:textId="77777777" w:rsidR="00B22A87" w:rsidRPr="00B435B7" w:rsidRDefault="00B22A87" w:rsidP="005070AD">
            <w:pPr>
              <w:rPr>
                <w:rStyle w:val="FontStyle31"/>
                <w:b/>
                <w:sz w:val="24"/>
                <w:szCs w:val="24"/>
                <w:lang w:val="uk-UA" w:eastAsia="uk-UA"/>
              </w:rPr>
            </w:pPr>
            <w:r w:rsidRPr="00B435B7">
              <w:rPr>
                <w:rStyle w:val="FontStyle31"/>
                <w:b/>
                <w:sz w:val="24"/>
                <w:szCs w:val="24"/>
                <w:lang w:val="uk-UA" w:eastAsia="uk-UA"/>
              </w:rPr>
              <w:t xml:space="preserve">Додаток Б. </w:t>
            </w:r>
            <w:r w:rsidR="008446C8" w:rsidRPr="008446C8">
              <w:rPr>
                <w:bCs/>
                <w:sz w:val="22"/>
                <w:szCs w:val="20"/>
                <w:lang w:val="uk-UA"/>
              </w:rPr>
              <w:t>Зразок оформлення плану (змісту) звіту з практики</w:t>
            </w:r>
          </w:p>
        </w:tc>
        <w:tc>
          <w:tcPr>
            <w:tcW w:w="795" w:type="dxa"/>
          </w:tcPr>
          <w:p w14:paraId="1BF6D018" w14:textId="77777777" w:rsidR="00B22A87" w:rsidRPr="008446C8" w:rsidRDefault="008446C8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  <w:r>
              <w:rPr>
                <w:rStyle w:val="FontStyle31"/>
                <w:caps/>
                <w:sz w:val="24"/>
                <w:szCs w:val="24"/>
                <w:lang w:val="uk-UA" w:eastAsia="uk-UA"/>
              </w:rPr>
              <w:t>1</w:t>
            </w:r>
            <w:r>
              <w:rPr>
                <w:rStyle w:val="FontStyle31"/>
                <w:caps/>
                <w:szCs w:val="24"/>
                <w:lang w:val="uk-UA"/>
              </w:rPr>
              <w:t>5</w:t>
            </w:r>
          </w:p>
        </w:tc>
      </w:tr>
      <w:tr w:rsidR="005070AD" w:rsidRPr="00B435B7" w14:paraId="6BA5AC26" w14:textId="77777777" w:rsidTr="008446C8">
        <w:tc>
          <w:tcPr>
            <w:tcW w:w="481" w:type="dxa"/>
          </w:tcPr>
          <w:p w14:paraId="39B7E3C8" w14:textId="77777777" w:rsidR="005070AD" w:rsidRPr="00B435B7" w:rsidRDefault="005070AD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</w:tc>
        <w:tc>
          <w:tcPr>
            <w:tcW w:w="8069" w:type="dxa"/>
          </w:tcPr>
          <w:p w14:paraId="5EAA49CB" w14:textId="77777777" w:rsidR="005070AD" w:rsidRPr="00B435B7" w:rsidRDefault="005070AD" w:rsidP="005070AD">
            <w:pPr>
              <w:rPr>
                <w:rStyle w:val="FontStyle31"/>
                <w:b/>
                <w:sz w:val="24"/>
                <w:szCs w:val="24"/>
                <w:lang w:val="uk-UA" w:eastAsia="uk-UA"/>
              </w:rPr>
            </w:pPr>
            <w:r w:rsidRPr="00B435B7">
              <w:rPr>
                <w:rStyle w:val="FontStyle31"/>
                <w:b/>
                <w:sz w:val="24"/>
                <w:szCs w:val="24"/>
                <w:lang w:val="uk-UA" w:eastAsia="uk-UA"/>
              </w:rPr>
              <w:t xml:space="preserve">Додаток </w:t>
            </w:r>
            <w:r w:rsidRPr="00B435B7">
              <w:rPr>
                <w:rStyle w:val="FontStyle31"/>
                <w:b/>
                <w:sz w:val="24"/>
                <w:szCs w:val="24"/>
                <w:lang w:val="uk-UA" w:eastAsia="uk-UA"/>
              </w:rPr>
              <w:t>В</w:t>
            </w:r>
            <w:r w:rsidRPr="00B435B7">
              <w:rPr>
                <w:rStyle w:val="FontStyle31"/>
                <w:b/>
                <w:sz w:val="24"/>
                <w:szCs w:val="24"/>
                <w:lang w:val="uk-UA" w:eastAsia="uk-UA"/>
              </w:rPr>
              <w:t xml:space="preserve">. </w:t>
            </w:r>
            <w:r w:rsidR="008446C8" w:rsidRPr="008446C8">
              <w:rPr>
                <w:bCs/>
                <w:sz w:val="22"/>
                <w:szCs w:val="20"/>
                <w:lang w:val="uk-UA"/>
              </w:rPr>
              <w:t>Зразок оформлення ВСТУПУ у звіті з практики</w:t>
            </w:r>
            <w:r w:rsidRPr="00B435B7">
              <w:rPr>
                <w:rStyle w:val="FontStyle3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95" w:type="dxa"/>
          </w:tcPr>
          <w:p w14:paraId="45DDDE4B" w14:textId="77777777" w:rsidR="005070AD" w:rsidRPr="008446C8" w:rsidRDefault="008446C8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  <w:r>
              <w:rPr>
                <w:rStyle w:val="FontStyle31"/>
                <w:caps/>
                <w:sz w:val="24"/>
                <w:szCs w:val="24"/>
                <w:lang w:val="uk-UA" w:eastAsia="uk-UA"/>
              </w:rPr>
              <w:t>1</w:t>
            </w:r>
            <w:r>
              <w:rPr>
                <w:rStyle w:val="FontStyle31"/>
                <w:caps/>
                <w:szCs w:val="24"/>
                <w:lang w:val="uk-UA"/>
              </w:rPr>
              <w:t>6</w:t>
            </w:r>
          </w:p>
        </w:tc>
      </w:tr>
      <w:tr w:rsidR="005070AD" w:rsidRPr="00B435B7" w14:paraId="15796645" w14:textId="77777777" w:rsidTr="008446C8">
        <w:tc>
          <w:tcPr>
            <w:tcW w:w="481" w:type="dxa"/>
          </w:tcPr>
          <w:p w14:paraId="4DCA23E4" w14:textId="77777777" w:rsidR="005070AD" w:rsidRPr="00B435B7" w:rsidRDefault="005070AD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</w:tc>
        <w:tc>
          <w:tcPr>
            <w:tcW w:w="8069" w:type="dxa"/>
          </w:tcPr>
          <w:p w14:paraId="5ECFC5DB" w14:textId="77777777" w:rsidR="005070AD" w:rsidRPr="00B435B7" w:rsidRDefault="005070AD" w:rsidP="005070AD">
            <w:pPr>
              <w:rPr>
                <w:rStyle w:val="FontStyle31"/>
                <w:b/>
                <w:sz w:val="24"/>
                <w:szCs w:val="24"/>
                <w:lang w:val="uk-UA" w:eastAsia="uk-UA"/>
              </w:rPr>
            </w:pPr>
            <w:r w:rsidRPr="00B435B7">
              <w:rPr>
                <w:rStyle w:val="FontStyle31"/>
                <w:b/>
                <w:sz w:val="24"/>
                <w:szCs w:val="24"/>
                <w:lang w:val="uk-UA" w:eastAsia="uk-UA"/>
              </w:rPr>
              <w:t xml:space="preserve">Додаток </w:t>
            </w:r>
            <w:r w:rsidRPr="00B435B7">
              <w:rPr>
                <w:rStyle w:val="FontStyle31"/>
                <w:b/>
                <w:sz w:val="24"/>
                <w:szCs w:val="24"/>
                <w:lang w:val="uk-UA" w:eastAsia="uk-UA"/>
              </w:rPr>
              <w:t>Г</w:t>
            </w:r>
            <w:r w:rsidRPr="00B435B7">
              <w:rPr>
                <w:rStyle w:val="FontStyle31"/>
                <w:b/>
                <w:sz w:val="24"/>
                <w:szCs w:val="24"/>
                <w:lang w:val="uk-UA" w:eastAsia="uk-UA"/>
              </w:rPr>
              <w:t xml:space="preserve">. </w:t>
            </w:r>
            <w:r w:rsidR="008446C8" w:rsidRPr="008446C8">
              <w:rPr>
                <w:bCs/>
                <w:sz w:val="22"/>
                <w:szCs w:val="20"/>
                <w:lang w:val="uk-UA"/>
              </w:rPr>
              <w:t>Зразок оформлення ВИСНОВКІВ у звіті з практики</w:t>
            </w:r>
          </w:p>
        </w:tc>
        <w:tc>
          <w:tcPr>
            <w:tcW w:w="795" w:type="dxa"/>
          </w:tcPr>
          <w:p w14:paraId="63E64F34" w14:textId="77777777" w:rsidR="005070AD" w:rsidRPr="008446C8" w:rsidRDefault="008446C8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  <w:r>
              <w:rPr>
                <w:rStyle w:val="FontStyle31"/>
                <w:caps/>
                <w:sz w:val="24"/>
                <w:szCs w:val="24"/>
                <w:lang w:val="uk-UA" w:eastAsia="uk-UA"/>
              </w:rPr>
              <w:t>1</w:t>
            </w:r>
            <w:r>
              <w:rPr>
                <w:rStyle w:val="FontStyle31"/>
                <w:caps/>
                <w:szCs w:val="24"/>
                <w:lang w:val="uk-UA"/>
              </w:rPr>
              <w:t>7</w:t>
            </w:r>
          </w:p>
        </w:tc>
      </w:tr>
      <w:tr w:rsidR="005070AD" w:rsidRPr="00B435B7" w14:paraId="5D7740E5" w14:textId="77777777" w:rsidTr="008446C8">
        <w:tc>
          <w:tcPr>
            <w:tcW w:w="481" w:type="dxa"/>
          </w:tcPr>
          <w:p w14:paraId="6D551984" w14:textId="77777777" w:rsidR="005070AD" w:rsidRPr="00B435B7" w:rsidRDefault="005070AD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</w:p>
        </w:tc>
        <w:tc>
          <w:tcPr>
            <w:tcW w:w="8069" w:type="dxa"/>
          </w:tcPr>
          <w:p w14:paraId="74C0BC7C" w14:textId="77777777" w:rsidR="005070AD" w:rsidRPr="008446C8" w:rsidRDefault="005070AD" w:rsidP="005070AD">
            <w:pPr>
              <w:rPr>
                <w:rStyle w:val="FontStyle31"/>
                <w:b/>
                <w:sz w:val="24"/>
                <w:szCs w:val="24"/>
                <w:lang w:eastAsia="uk-UA"/>
              </w:rPr>
            </w:pPr>
            <w:r w:rsidRPr="00B435B7">
              <w:rPr>
                <w:rStyle w:val="FontStyle31"/>
                <w:b/>
                <w:sz w:val="24"/>
                <w:szCs w:val="24"/>
                <w:lang w:val="uk-UA" w:eastAsia="uk-UA"/>
              </w:rPr>
              <w:t xml:space="preserve">Додаток </w:t>
            </w:r>
            <w:r w:rsidRPr="00B435B7">
              <w:rPr>
                <w:rStyle w:val="FontStyle31"/>
                <w:b/>
                <w:sz w:val="24"/>
                <w:szCs w:val="24"/>
                <w:lang w:val="uk-UA" w:eastAsia="uk-UA"/>
              </w:rPr>
              <w:t>Д</w:t>
            </w:r>
            <w:r w:rsidRPr="00B435B7">
              <w:rPr>
                <w:rStyle w:val="FontStyle31"/>
                <w:b/>
                <w:sz w:val="24"/>
                <w:szCs w:val="24"/>
                <w:lang w:val="uk-UA" w:eastAsia="uk-UA"/>
              </w:rPr>
              <w:t xml:space="preserve">. </w:t>
            </w:r>
            <w:r w:rsidR="008446C8" w:rsidRPr="008446C8">
              <w:rPr>
                <w:rStyle w:val="FontStyle31"/>
                <w:sz w:val="24"/>
                <w:szCs w:val="24"/>
                <w:lang w:val="uk-UA" w:eastAsia="uk-UA"/>
              </w:rPr>
              <w:t>Приклади оформлення бібліографічного опису списку використаної літератури, що наводять у звіті з практики</w:t>
            </w:r>
          </w:p>
        </w:tc>
        <w:tc>
          <w:tcPr>
            <w:tcW w:w="795" w:type="dxa"/>
          </w:tcPr>
          <w:p w14:paraId="210BD1AB" w14:textId="77777777" w:rsidR="005070AD" w:rsidRPr="008446C8" w:rsidRDefault="008446C8" w:rsidP="005070AD">
            <w:pPr>
              <w:rPr>
                <w:rStyle w:val="FontStyle31"/>
                <w:caps/>
                <w:sz w:val="24"/>
                <w:szCs w:val="24"/>
                <w:lang w:val="uk-UA" w:eastAsia="uk-UA"/>
              </w:rPr>
            </w:pPr>
            <w:r>
              <w:rPr>
                <w:rStyle w:val="FontStyle31"/>
                <w:caps/>
                <w:sz w:val="24"/>
                <w:szCs w:val="24"/>
                <w:lang w:val="uk-UA" w:eastAsia="uk-UA"/>
              </w:rPr>
              <w:t>1</w:t>
            </w:r>
            <w:r>
              <w:rPr>
                <w:rStyle w:val="FontStyle31"/>
                <w:caps/>
                <w:szCs w:val="24"/>
                <w:lang w:val="uk-UA"/>
              </w:rPr>
              <w:t>8</w:t>
            </w:r>
          </w:p>
        </w:tc>
      </w:tr>
    </w:tbl>
    <w:p w14:paraId="43017EBD" w14:textId="77777777" w:rsidR="00732E01" w:rsidRPr="00B435B7" w:rsidRDefault="00732E01">
      <w:pPr>
        <w:rPr>
          <w:rStyle w:val="FontStyle31"/>
          <w:b/>
          <w:caps/>
          <w:sz w:val="24"/>
          <w:szCs w:val="24"/>
          <w:lang w:val="uk-UA" w:eastAsia="uk-UA"/>
        </w:rPr>
      </w:pPr>
    </w:p>
    <w:p w14:paraId="2B67E191" w14:textId="77777777" w:rsidR="008446C8" w:rsidRDefault="008446C8">
      <w:pPr>
        <w:rPr>
          <w:rFonts w:ascii="Times New Roman CYR" w:hAnsi="Times New Roman CYR" w:cs="Times New Roman CYR"/>
          <w:b/>
          <w:sz w:val="24"/>
          <w:lang w:val="uk-UA"/>
        </w:rPr>
      </w:pPr>
      <w:r>
        <w:rPr>
          <w:rFonts w:ascii="Times New Roman CYR" w:hAnsi="Times New Roman CYR" w:cs="Times New Roman CYR"/>
          <w:b/>
          <w:sz w:val="24"/>
          <w:lang w:val="uk-UA"/>
        </w:rPr>
        <w:br w:type="page"/>
      </w:r>
      <w:bookmarkStart w:id="0" w:name="_GoBack"/>
      <w:bookmarkEnd w:id="0"/>
    </w:p>
    <w:p w14:paraId="4B454766" w14:textId="77777777" w:rsidR="00B22A87" w:rsidRPr="00B435B7" w:rsidRDefault="00B22A87" w:rsidP="00B22A8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lang w:val="uk-UA"/>
        </w:rPr>
      </w:pPr>
      <w:r w:rsidRPr="00B435B7">
        <w:rPr>
          <w:rFonts w:ascii="Times New Roman CYR" w:hAnsi="Times New Roman CYR" w:cs="Times New Roman CYR"/>
          <w:b/>
          <w:sz w:val="24"/>
          <w:lang w:val="uk-UA"/>
        </w:rPr>
        <w:t>ВСТУП</w:t>
      </w:r>
    </w:p>
    <w:p w14:paraId="3BD0F816" w14:textId="77777777" w:rsidR="00B34BD3" w:rsidRPr="00B435B7" w:rsidRDefault="00B34BD3" w:rsidP="00B22A8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lang w:val="uk-UA"/>
        </w:rPr>
      </w:pPr>
    </w:p>
    <w:p w14:paraId="5ACA2A46" w14:textId="77777777" w:rsidR="00291E31" w:rsidRPr="00B435B7" w:rsidRDefault="00B22A87" w:rsidP="00B22A8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lang w:val="uk-UA"/>
        </w:rPr>
      </w:pPr>
      <w:r w:rsidRPr="00B435B7">
        <w:rPr>
          <w:rFonts w:ascii="Times New Roman CYR" w:hAnsi="Times New Roman CYR" w:cs="Times New Roman CYR"/>
          <w:sz w:val="24"/>
          <w:lang w:val="uk-UA"/>
        </w:rPr>
        <w:t>Згідно з навчальним планом</w:t>
      </w:r>
      <w:r w:rsidR="00595899" w:rsidRPr="00B435B7">
        <w:rPr>
          <w:rFonts w:ascii="Times New Roman CYR" w:hAnsi="Times New Roman CYR" w:cs="Times New Roman CYR"/>
          <w:sz w:val="24"/>
          <w:lang w:val="uk-UA"/>
        </w:rPr>
        <w:t xml:space="preserve"> спеціальності 073 Менеджмент (</w:t>
      </w:r>
      <w:r w:rsidRPr="00B435B7">
        <w:rPr>
          <w:rFonts w:ascii="Times New Roman CYR" w:hAnsi="Times New Roman CYR" w:cs="Times New Roman CYR"/>
          <w:sz w:val="24"/>
          <w:lang w:val="uk-UA"/>
        </w:rPr>
        <w:t>освітньої</w:t>
      </w:r>
      <w:r w:rsidR="00595899" w:rsidRPr="00B435B7">
        <w:rPr>
          <w:rFonts w:ascii="Times New Roman CYR" w:hAnsi="Times New Roman CYR" w:cs="Times New Roman CYR"/>
          <w:sz w:val="24"/>
          <w:lang w:val="uk-UA"/>
        </w:rPr>
        <w:t>-професійна</w:t>
      </w:r>
      <w:r w:rsidRPr="00B435B7">
        <w:rPr>
          <w:rFonts w:ascii="Times New Roman CYR" w:hAnsi="Times New Roman CYR" w:cs="Times New Roman CYR"/>
          <w:sz w:val="24"/>
          <w:lang w:val="uk-UA"/>
        </w:rPr>
        <w:t xml:space="preserve"> програм</w:t>
      </w:r>
      <w:r w:rsidR="00595899" w:rsidRPr="00B435B7">
        <w:rPr>
          <w:rFonts w:ascii="Times New Roman CYR" w:hAnsi="Times New Roman CYR" w:cs="Times New Roman CYR"/>
          <w:sz w:val="24"/>
          <w:lang w:val="uk-UA"/>
        </w:rPr>
        <w:t>а</w:t>
      </w:r>
      <w:r w:rsidRPr="00B435B7">
        <w:rPr>
          <w:rFonts w:ascii="Times New Roman CYR" w:hAnsi="Times New Roman CYR" w:cs="Times New Roman CYR"/>
          <w:sz w:val="24"/>
          <w:lang w:val="uk-UA"/>
        </w:rPr>
        <w:t xml:space="preserve"> </w:t>
      </w:r>
      <w:r w:rsidRPr="00B435B7">
        <w:rPr>
          <w:sz w:val="24"/>
          <w:lang w:val="uk-UA"/>
        </w:rPr>
        <w:t>«</w:t>
      </w:r>
      <w:r w:rsidRPr="00B435B7">
        <w:rPr>
          <w:rFonts w:ascii="Times New Roman CYR" w:hAnsi="Times New Roman CYR" w:cs="Times New Roman CYR"/>
          <w:sz w:val="24"/>
          <w:lang w:val="uk-UA"/>
        </w:rPr>
        <w:t>Організація виробництва</w:t>
      </w:r>
      <w:r w:rsidR="00595899" w:rsidRPr="00B435B7">
        <w:rPr>
          <w:sz w:val="24"/>
          <w:lang w:val="uk-UA"/>
        </w:rPr>
        <w:t>»)</w:t>
      </w:r>
      <w:r w:rsidRPr="00B435B7">
        <w:rPr>
          <w:sz w:val="24"/>
          <w:lang w:val="uk-UA"/>
        </w:rPr>
        <w:t xml:space="preserve"> </w:t>
      </w:r>
      <w:r w:rsidRPr="00B435B7">
        <w:rPr>
          <w:rFonts w:ascii="Times New Roman CYR" w:hAnsi="Times New Roman CYR" w:cs="Times New Roman CYR"/>
          <w:sz w:val="24"/>
          <w:lang w:val="uk-UA"/>
        </w:rPr>
        <w:t xml:space="preserve">практика </w:t>
      </w:r>
      <w:r w:rsidR="00291E31" w:rsidRPr="00B435B7">
        <w:rPr>
          <w:rFonts w:ascii="Times New Roman CYR" w:hAnsi="Times New Roman CYR" w:cs="Times New Roman CYR"/>
          <w:sz w:val="24"/>
          <w:lang w:val="uk-UA"/>
        </w:rPr>
        <w:t xml:space="preserve">навчальна </w:t>
      </w:r>
      <w:r w:rsidR="009A1A8B" w:rsidRPr="00B435B7">
        <w:rPr>
          <w:rFonts w:ascii="Times New Roman CYR" w:hAnsi="Times New Roman CYR" w:cs="Times New Roman CYR"/>
          <w:sz w:val="24"/>
          <w:lang w:val="uk-UA"/>
        </w:rPr>
        <w:t xml:space="preserve">(організація роботи з електронними документами в діловодстві) </w:t>
      </w:r>
      <w:r w:rsidRPr="00B435B7">
        <w:rPr>
          <w:rFonts w:ascii="Times New Roman CYR" w:hAnsi="Times New Roman CYR" w:cs="Times New Roman CYR"/>
          <w:sz w:val="24"/>
          <w:lang w:val="uk-UA"/>
        </w:rPr>
        <w:t xml:space="preserve">проводиться в </w:t>
      </w:r>
      <w:r w:rsidR="00291E31" w:rsidRPr="00B435B7">
        <w:rPr>
          <w:rFonts w:ascii="Times New Roman CYR" w:hAnsi="Times New Roman CYR" w:cs="Times New Roman CYR"/>
          <w:sz w:val="24"/>
          <w:lang w:val="uk-UA"/>
        </w:rPr>
        <w:t>4</w:t>
      </w:r>
      <w:r w:rsidRPr="00B435B7">
        <w:rPr>
          <w:rFonts w:ascii="Times New Roman CYR" w:hAnsi="Times New Roman CYR" w:cs="Times New Roman CYR"/>
          <w:sz w:val="24"/>
          <w:lang w:val="uk-UA"/>
        </w:rPr>
        <w:t xml:space="preserve"> семестрі, терміном </w:t>
      </w:r>
      <w:r w:rsidR="00552B27" w:rsidRPr="00B435B7">
        <w:rPr>
          <w:rFonts w:ascii="Times New Roman CYR" w:hAnsi="Times New Roman CYR" w:cs="Times New Roman CYR"/>
          <w:sz w:val="24"/>
          <w:lang w:val="uk-UA"/>
        </w:rPr>
        <w:t>3</w:t>
      </w:r>
      <w:r w:rsidRPr="00B435B7">
        <w:rPr>
          <w:rFonts w:ascii="Times New Roman CYR" w:hAnsi="Times New Roman CYR" w:cs="Times New Roman CYR"/>
          <w:sz w:val="24"/>
          <w:lang w:val="uk-UA"/>
        </w:rPr>
        <w:t xml:space="preserve"> тижні, загальним обсягом</w:t>
      </w:r>
      <w:r w:rsidR="00291E31" w:rsidRPr="00B435B7">
        <w:rPr>
          <w:rFonts w:ascii="Times New Roman CYR" w:hAnsi="Times New Roman CYR" w:cs="Times New Roman CYR"/>
          <w:sz w:val="24"/>
        </w:rPr>
        <w:t xml:space="preserve"> </w:t>
      </w:r>
      <w:r w:rsidR="00552B27" w:rsidRPr="00B435B7">
        <w:rPr>
          <w:rFonts w:ascii="Times New Roman CYR" w:hAnsi="Times New Roman CYR" w:cs="Times New Roman CYR"/>
          <w:sz w:val="24"/>
          <w:lang w:val="uk-UA"/>
        </w:rPr>
        <w:t>120</w:t>
      </w:r>
      <w:r w:rsidR="00291E31" w:rsidRPr="00B435B7">
        <w:rPr>
          <w:rFonts w:ascii="Times New Roman CYR" w:hAnsi="Times New Roman CYR" w:cs="Times New Roman CYR"/>
          <w:sz w:val="24"/>
          <w:lang w:val="uk-UA"/>
        </w:rPr>
        <w:t xml:space="preserve"> годин.</w:t>
      </w:r>
    </w:p>
    <w:p w14:paraId="18C4A7CF" w14:textId="77777777" w:rsidR="00B22A87" w:rsidRPr="00B435B7" w:rsidRDefault="00291E31" w:rsidP="00B22A87">
      <w:pPr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B435B7">
        <w:rPr>
          <w:rFonts w:ascii="Times New Roman CYR" w:hAnsi="Times New Roman CYR" w:cs="Times New Roman CYR"/>
          <w:sz w:val="24"/>
          <w:lang w:val="uk-UA"/>
        </w:rPr>
        <w:t xml:space="preserve">Практика навчальна </w:t>
      </w:r>
      <w:r w:rsidR="009A1A8B" w:rsidRPr="00B435B7">
        <w:rPr>
          <w:rFonts w:ascii="Times New Roman CYR" w:hAnsi="Times New Roman CYR" w:cs="Times New Roman CYR"/>
          <w:sz w:val="24"/>
          <w:lang w:val="uk-UA"/>
        </w:rPr>
        <w:t>(організація роботи з електронними документами в діловодстві)</w:t>
      </w:r>
      <w:r w:rsidRPr="00B435B7">
        <w:rPr>
          <w:rFonts w:ascii="Times New Roman CYR" w:hAnsi="Times New Roman CYR" w:cs="Times New Roman CYR"/>
          <w:sz w:val="24"/>
          <w:lang w:val="uk-UA"/>
        </w:rPr>
        <w:t xml:space="preserve"> </w:t>
      </w:r>
      <w:r w:rsidR="00B22A87" w:rsidRPr="00B435B7">
        <w:rPr>
          <w:rFonts w:ascii="Times New Roman CYR" w:hAnsi="Times New Roman CYR" w:cs="Times New Roman CYR"/>
          <w:sz w:val="24"/>
          <w:lang w:val="uk-UA"/>
        </w:rPr>
        <w:t xml:space="preserve">є логічним доповненням до дисциплін </w:t>
      </w:r>
      <w:r w:rsidR="00AA1F0A" w:rsidRPr="00B435B7">
        <w:rPr>
          <w:rFonts w:ascii="Times New Roman CYR" w:hAnsi="Times New Roman CYR" w:cs="Times New Roman CYR"/>
          <w:sz w:val="24"/>
          <w:lang w:val="uk-UA"/>
        </w:rPr>
        <w:t>«</w:t>
      </w:r>
      <w:r w:rsidR="00AA1F0A" w:rsidRPr="00B435B7">
        <w:rPr>
          <w:sz w:val="24"/>
          <w:lang w:val="uk-UA"/>
        </w:rPr>
        <w:t xml:space="preserve">Інформаційні технології та програмне забезпечення» та </w:t>
      </w:r>
      <w:r w:rsidRPr="00B435B7">
        <w:rPr>
          <w:sz w:val="24"/>
          <w:lang w:val="uk-UA"/>
        </w:rPr>
        <w:t>«Діловодство»</w:t>
      </w:r>
      <w:r w:rsidR="00B22A87" w:rsidRPr="00B435B7">
        <w:rPr>
          <w:sz w:val="24"/>
          <w:lang w:val="uk-UA"/>
        </w:rPr>
        <w:t xml:space="preserve">. </w:t>
      </w:r>
    </w:p>
    <w:p w14:paraId="4B6664A6" w14:textId="77777777" w:rsidR="00552B27" w:rsidRPr="00B435B7" w:rsidRDefault="00552B27" w:rsidP="00552B27">
      <w:pPr>
        <w:ind w:firstLine="567"/>
        <w:jc w:val="both"/>
        <w:rPr>
          <w:sz w:val="24"/>
          <w:lang w:val="uk-UA"/>
        </w:rPr>
      </w:pPr>
      <w:r w:rsidRPr="00B435B7">
        <w:rPr>
          <w:i/>
          <w:sz w:val="24"/>
          <w:lang w:val="uk-UA"/>
        </w:rPr>
        <w:t xml:space="preserve">Основним завданням практики </w:t>
      </w:r>
      <w:r w:rsidRPr="00B435B7">
        <w:rPr>
          <w:sz w:val="24"/>
          <w:lang w:val="uk-UA"/>
        </w:rPr>
        <w:t>з організації роботи з електронними документами в діловодстві є:</w:t>
      </w:r>
    </w:p>
    <w:p w14:paraId="323013D7" w14:textId="77777777" w:rsidR="00552B27" w:rsidRPr="00B435B7" w:rsidRDefault="00552B27" w:rsidP="00033E03">
      <w:pPr>
        <w:numPr>
          <w:ilvl w:val="0"/>
          <w:numId w:val="6"/>
        </w:numPr>
        <w:jc w:val="both"/>
        <w:rPr>
          <w:sz w:val="24"/>
          <w:lang w:val="uk-UA"/>
        </w:rPr>
      </w:pPr>
      <w:r w:rsidRPr="00B435B7">
        <w:rPr>
          <w:sz w:val="24"/>
          <w:lang w:val="uk-UA"/>
        </w:rPr>
        <w:t>Ознайомлення з електронною документацією</w:t>
      </w:r>
      <w:r w:rsidR="00F87F33" w:rsidRPr="00B435B7">
        <w:rPr>
          <w:sz w:val="24"/>
          <w:lang w:val="uk-UA"/>
        </w:rPr>
        <w:t>:</w:t>
      </w:r>
      <w:r w:rsidRPr="00B435B7">
        <w:rPr>
          <w:sz w:val="24"/>
          <w:lang w:val="uk-UA"/>
        </w:rPr>
        <w:t xml:space="preserve"> дослідити типи електронних документів, їх структуру та формати, які використовуються в діловодстві.</w:t>
      </w:r>
    </w:p>
    <w:p w14:paraId="7975E948" w14:textId="77777777" w:rsidR="00552B27" w:rsidRPr="00B435B7" w:rsidRDefault="00552B27" w:rsidP="00033E03">
      <w:pPr>
        <w:numPr>
          <w:ilvl w:val="0"/>
          <w:numId w:val="6"/>
        </w:numPr>
        <w:jc w:val="both"/>
        <w:rPr>
          <w:sz w:val="24"/>
          <w:lang w:val="uk-UA"/>
        </w:rPr>
      </w:pPr>
      <w:r w:rsidRPr="00B435B7">
        <w:rPr>
          <w:sz w:val="24"/>
          <w:lang w:val="uk-UA"/>
        </w:rPr>
        <w:t>Створення та редагування електронних документів: набути навичок створення та редагування електронних документів за допомогою відповідних програмних засобів</w:t>
      </w:r>
      <w:r w:rsidR="00906B71" w:rsidRPr="00B435B7">
        <w:rPr>
          <w:sz w:val="24"/>
          <w:lang w:val="uk-UA"/>
        </w:rPr>
        <w:t xml:space="preserve"> та хмарних сервісів</w:t>
      </w:r>
      <w:r w:rsidRPr="00B435B7">
        <w:rPr>
          <w:sz w:val="24"/>
          <w:lang w:val="uk-UA"/>
        </w:rPr>
        <w:t xml:space="preserve">, </w:t>
      </w:r>
      <w:r w:rsidR="005D525C" w:rsidRPr="00B435B7">
        <w:rPr>
          <w:sz w:val="24"/>
          <w:lang w:val="uk-UA"/>
        </w:rPr>
        <w:t>в т.ч.</w:t>
      </w:r>
      <w:r w:rsidRPr="00B435B7">
        <w:rPr>
          <w:sz w:val="24"/>
          <w:lang w:val="uk-UA"/>
        </w:rPr>
        <w:t xml:space="preserve"> текстов</w:t>
      </w:r>
      <w:r w:rsidR="005D525C" w:rsidRPr="00B435B7">
        <w:rPr>
          <w:sz w:val="24"/>
          <w:lang w:val="uk-UA"/>
        </w:rPr>
        <w:t>их</w:t>
      </w:r>
      <w:r w:rsidRPr="00B435B7">
        <w:rPr>
          <w:sz w:val="24"/>
          <w:lang w:val="uk-UA"/>
        </w:rPr>
        <w:t xml:space="preserve"> редактор</w:t>
      </w:r>
      <w:r w:rsidR="005D525C" w:rsidRPr="00B435B7">
        <w:rPr>
          <w:sz w:val="24"/>
          <w:lang w:val="uk-UA"/>
        </w:rPr>
        <w:t>ів</w:t>
      </w:r>
      <w:r w:rsidRPr="00B435B7">
        <w:rPr>
          <w:sz w:val="24"/>
          <w:lang w:val="uk-UA"/>
        </w:rPr>
        <w:t xml:space="preserve"> чи електронн</w:t>
      </w:r>
      <w:r w:rsidR="005D525C" w:rsidRPr="00B435B7">
        <w:rPr>
          <w:sz w:val="24"/>
          <w:lang w:val="uk-UA"/>
        </w:rPr>
        <w:t>их таблиць</w:t>
      </w:r>
      <w:r w:rsidRPr="00B435B7">
        <w:rPr>
          <w:sz w:val="24"/>
          <w:lang w:val="uk-UA"/>
        </w:rPr>
        <w:t>. Вони повинні вміти створювати документи з необхідною структурою та форматуванням.</w:t>
      </w:r>
    </w:p>
    <w:p w14:paraId="3B83689E" w14:textId="77777777" w:rsidR="00552B27" w:rsidRPr="00B435B7" w:rsidRDefault="00552B27" w:rsidP="00033E03">
      <w:pPr>
        <w:numPr>
          <w:ilvl w:val="0"/>
          <w:numId w:val="6"/>
        </w:numPr>
        <w:jc w:val="both"/>
        <w:rPr>
          <w:sz w:val="24"/>
          <w:lang w:val="uk-UA"/>
        </w:rPr>
      </w:pPr>
      <w:r w:rsidRPr="00B435B7">
        <w:rPr>
          <w:sz w:val="24"/>
          <w:lang w:val="uk-UA"/>
        </w:rPr>
        <w:t>Організація електронної документації: вивчити принципи та методи організації електронної документації, включаючи створення папок та каталогів, класифікацію документів, індексування та пошукові методи.</w:t>
      </w:r>
    </w:p>
    <w:p w14:paraId="3B5139CF" w14:textId="77777777" w:rsidR="00552B27" w:rsidRPr="00B435B7" w:rsidRDefault="00552B27" w:rsidP="00033E03">
      <w:pPr>
        <w:numPr>
          <w:ilvl w:val="0"/>
          <w:numId w:val="6"/>
        </w:numPr>
        <w:jc w:val="both"/>
        <w:rPr>
          <w:sz w:val="24"/>
          <w:lang w:val="uk-UA"/>
        </w:rPr>
      </w:pPr>
      <w:r w:rsidRPr="00B435B7">
        <w:rPr>
          <w:sz w:val="24"/>
          <w:lang w:val="uk-UA"/>
        </w:rPr>
        <w:t xml:space="preserve">Захист та конфіденційність електронних документів ознайомитися з методами та стратегіями захисту електронних документів від несанкціонованого доступу, втрати та пошкодження. </w:t>
      </w:r>
    </w:p>
    <w:p w14:paraId="36238DD2" w14:textId="77777777" w:rsidR="007043E7" w:rsidRPr="00B435B7" w:rsidRDefault="007043E7" w:rsidP="00033E03">
      <w:pPr>
        <w:numPr>
          <w:ilvl w:val="0"/>
          <w:numId w:val="6"/>
        </w:numPr>
        <w:jc w:val="both"/>
        <w:rPr>
          <w:sz w:val="24"/>
          <w:lang w:val="uk-UA"/>
        </w:rPr>
      </w:pPr>
      <w:r w:rsidRPr="00B435B7">
        <w:rPr>
          <w:sz w:val="24"/>
          <w:lang w:val="uk-UA"/>
        </w:rPr>
        <w:t xml:space="preserve">Архівація електронних документів: ознайомитися з процесом архівації електронних документів, зокрема збереження та довгострокового зберігання документів згідно з вимогами законодавства. </w:t>
      </w:r>
    </w:p>
    <w:p w14:paraId="0D04800B" w14:textId="77777777" w:rsidR="007043E7" w:rsidRPr="00B435B7" w:rsidRDefault="007043E7" w:rsidP="00033E03">
      <w:pPr>
        <w:numPr>
          <w:ilvl w:val="0"/>
          <w:numId w:val="6"/>
        </w:numPr>
        <w:jc w:val="both"/>
        <w:rPr>
          <w:sz w:val="24"/>
          <w:lang w:val="uk-UA"/>
        </w:rPr>
      </w:pPr>
      <w:r w:rsidRPr="00B435B7">
        <w:rPr>
          <w:sz w:val="24"/>
          <w:lang w:val="uk-UA"/>
        </w:rPr>
        <w:t xml:space="preserve">Законодавчі та етичні аспекти: ознайомитися з правовими аспектами, що стосуються електронних документів, такими як авторські права, електронний підпис та вимоги до зберігання документів. </w:t>
      </w:r>
    </w:p>
    <w:p w14:paraId="00B0D5CE" w14:textId="77777777" w:rsidR="007043E7" w:rsidRPr="00B435B7" w:rsidRDefault="007043E7" w:rsidP="00033E03">
      <w:pPr>
        <w:numPr>
          <w:ilvl w:val="0"/>
          <w:numId w:val="6"/>
        </w:numPr>
        <w:jc w:val="both"/>
        <w:rPr>
          <w:sz w:val="24"/>
          <w:lang w:val="uk-UA"/>
        </w:rPr>
      </w:pPr>
      <w:r w:rsidRPr="00B435B7">
        <w:rPr>
          <w:sz w:val="24"/>
          <w:lang w:val="uk-UA"/>
        </w:rPr>
        <w:t>Впровадження електронних документів ознайомитися з процесом впровадження систем електронних документів у практику організації. Це включає вивчення процесу переходу від паперової до електронної документації, інтеграцію з внутрішніми та зовнішніми системами, навчання персоналу та управління змінами.</w:t>
      </w:r>
    </w:p>
    <w:p w14:paraId="1B06EEF8" w14:textId="77777777" w:rsidR="007043E7" w:rsidRPr="00B435B7" w:rsidRDefault="007043E7" w:rsidP="00033E03">
      <w:pPr>
        <w:numPr>
          <w:ilvl w:val="0"/>
          <w:numId w:val="6"/>
        </w:numPr>
        <w:jc w:val="both"/>
        <w:rPr>
          <w:sz w:val="24"/>
          <w:lang w:val="uk-UA"/>
        </w:rPr>
      </w:pPr>
      <w:r w:rsidRPr="00B435B7">
        <w:rPr>
          <w:sz w:val="24"/>
          <w:lang w:val="uk-UA"/>
        </w:rPr>
        <w:t xml:space="preserve">Інформаційна безпека та ризик-аналіз: вивчити основні принципи інформаційної безпеки в контексті електронних документів. </w:t>
      </w:r>
    </w:p>
    <w:p w14:paraId="740A5D3C" w14:textId="77777777" w:rsidR="00B34BD3" w:rsidRPr="00B435B7" w:rsidRDefault="00B34BD3" w:rsidP="00552B27">
      <w:pPr>
        <w:ind w:firstLine="567"/>
        <w:jc w:val="both"/>
        <w:rPr>
          <w:i/>
          <w:sz w:val="24"/>
          <w:lang w:val="uk-UA"/>
        </w:rPr>
      </w:pPr>
      <w:r w:rsidRPr="00B435B7">
        <w:rPr>
          <w:sz w:val="24"/>
          <w:lang w:val="uk-UA"/>
        </w:rPr>
        <w:t xml:space="preserve">Навчальна практика </w:t>
      </w:r>
      <w:r w:rsidRPr="00B435B7">
        <w:rPr>
          <w:i/>
          <w:sz w:val="24"/>
          <w:lang w:val="uk-UA"/>
        </w:rPr>
        <w:t>включає:</w:t>
      </w:r>
    </w:p>
    <w:p w14:paraId="4CA7B487" w14:textId="77777777" w:rsidR="00B34BD3" w:rsidRPr="00B435B7" w:rsidRDefault="00B34BD3" w:rsidP="00033E03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lang w:val="uk-UA"/>
        </w:rPr>
      </w:pPr>
      <w:r w:rsidRPr="00B435B7">
        <w:rPr>
          <w:sz w:val="24"/>
          <w:lang w:val="uk-UA"/>
        </w:rPr>
        <w:t>аудиторні заняття під керівництвом викладача;</w:t>
      </w:r>
    </w:p>
    <w:p w14:paraId="58C58CA9" w14:textId="77777777" w:rsidR="00B34BD3" w:rsidRPr="00B435B7" w:rsidRDefault="00B34BD3" w:rsidP="00033E03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/>
          <w:sz w:val="24"/>
          <w:lang w:val="uk-UA"/>
        </w:rPr>
      </w:pPr>
      <w:r w:rsidRPr="00B435B7">
        <w:rPr>
          <w:sz w:val="24"/>
          <w:lang w:val="uk-UA"/>
        </w:rPr>
        <w:t xml:space="preserve">самостійну роботу студентів за комп'ютерами, що сприяє набуванню практичних навичок роботи з </w:t>
      </w:r>
      <w:r w:rsidR="007024A0" w:rsidRPr="00B435B7">
        <w:rPr>
          <w:sz w:val="24"/>
          <w:lang w:val="uk-UA"/>
        </w:rPr>
        <w:t xml:space="preserve">документами за допомогою </w:t>
      </w:r>
      <w:r w:rsidRPr="00B435B7">
        <w:rPr>
          <w:sz w:val="24"/>
          <w:lang w:val="uk-UA"/>
        </w:rPr>
        <w:t>ПК</w:t>
      </w:r>
      <w:r w:rsidR="00253EA1" w:rsidRPr="00B435B7">
        <w:rPr>
          <w:sz w:val="24"/>
          <w:lang w:val="uk-UA"/>
        </w:rPr>
        <w:t xml:space="preserve"> та хмарних сервісів</w:t>
      </w:r>
      <w:r w:rsidRPr="00B435B7">
        <w:rPr>
          <w:sz w:val="24"/>
          <w:lang w:val="uk-UA"/>
        </w:rPr>
        <w:t>.</w:t>
      </w:r>
    </w:p>
    <w:p w14:paraId="2DB225A2" w14:textId="77777777" w:rsidR="00B34BD3" w:rsidRPr="00B435B7" w:rsidRDefault="00B34BD3" w:rsidP="00B22A87">
      <w:pPr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</w:p>
    <w:p w14:paraId="265A8375" w14:textId="77777777" w:rsidR="00B22A87" w:rsidRPr="002D46F5" w:rsidRDefault="00B22A87">
      <w:pPr>
        <w:rPr>
          <w:rStyle w:val="FontStyle31"/>
          <w:b/>
          <w:caps/>
          <w:lang w:val="uk-UA" w:eastAsia="uk-UA"/>
        </w:rPr>
      </w:pPr>
    </w:p>
    <w:p w14:paraId="7971DD8B" w14:textId="77777777" w:rsidR="00FC4F96" w:rsidRDefault="00FC4F96" w:rsidP="00F423AD">
      <w:pPr>
        <w:ind w:firstLine="709"/>
        <w:jc w:val="center"/>
        <w:rPr>
          <w:rStyle w:val="FontStyle31"/>
          <w:b/>
          <w:caps/>
          <w:lang w:val="uk-UA" w:eastAsia="uk-UA"/>
        </w:rPr>
      </w:pPr>
    </w:p>
    <w:p w14:paraId="204D069F" w14:textId="77777777" w:rsidR="00AA1F0A" w:rsidRDefault="00AA1F0A">
      <w:pPr>
        <w:rPr>
          <w:rStyle w:val="FontStyle31"/>
          <w:b/>
          <w:caps/>
          <w:lang w:val="uk-UA" w:eastAsia="uk-UA"/>
        </w:rPr>
      </w:pPr>
      <w:r>
        <w:rPr>
          <w:rStyle w:val="FontStyle31"/>
          <w:b/>
          <w:caps/>
          <w:lang w:val="uk-UA" w:eastAsia="uk-UA"/>
        </w:rPr>
        <w:br w:type="page"/>
      </w:r>
    </w:p>
    <w:p w14:paraId="4603D59B" w14:textId="77777777" w:rsidR="00AA1F0A" w:rsidRPr="00B435B7" w:rsidRDefault="00816DC0" w:rsidP="00B435B7">
      <w:pPr>
        <w:jc w:val="center"/>
        <w:rPr>
          <w:rStyle w:val="FontStyle31"/>
          <w:b/>
          <w:caps/>
          <w:sz w:val="24"/>
          <w:szCs w:val="24"/>
          <w:lang w:val="uk-UA" w:eastAsia="uk-UA"/>
        </w:rPr>
      </w:pPr>
      <w:r w:rsidRPr="00B435B7">
        <w:rPr>
          <w:rStyle w:val="FontStyle31"/>
          <w:b/>
          <w:caps/>
          <w:sz w:val="24"/>
          <w:szCs w:val="24"/>
          <w:lang w:val="uk-UA" w:eastAsia="uk-UA"/>
        </w:rPr>
        <w:lastRenderedPageBreak/>
        <w:t>РОЗДІЛ </w:t>
      </w:r>
      <w:r w:rsidR="00F423AD" w:rsidRPr="00B435B7">
        <w:rPr>
          <w:rStyle w:val="FontStyle31"/>
          <w:b/>
          <w:caps/>
          <w:sz w:val="24"/>
          <w:szCs w:val="24"/>
          <w:lang w:val="uk-UA" w:eastAsia="uk-UA"/>
        </w:rPr>
        <w:t>1</w:t>
      </w:r>
      <w:r w:rsidRPr="00B435B7">
        <w:rPr>
          <w:rStyle w:val="FontStyle31"/>
          <w:b/>
          <w:caps/>
          <w:sz w:val="24"/>
          <w:szCs w:val="24"/>
          <w:lang w:val="uk-UA" w:eastAsia="uk-UA"/>
        </w:rPr>
        <w:t> </w:t>
      </w:r>
    </w:p>
    <w:p w14:paraId="1C267EF7" w14:textId="77777777" w:rsidR="00732E01" w:rsidRPr="00B435B7" w:rsidRDefault="00F423AD" w:rsidP="00B435B7">
      <w:pPr>
        <w:jc w:val="center"/>
        <w:rPr>
          <w:rStyle w:val="FontStyle31"/>
          <w:b/>
          <w:caps/>
          <w:sz w:val="24"/>
          <w:szCs w:val="24"/>
          <w:lang w:val="uk-UA" w:eastAsia="uk-UA"/>
        </w:rPr>
      </w:pPr>
      <w:r w:rsidRPr="00B435B7">
        <w:rPr>
          <w:rStyle w:val="FontStyle31"/>
          <w:b/>
          <w:caps/>
          <w:sz w:val="24"/>
          <w:szCs w:val="24"/>
          <w:lang w:val="uk-UA" w:eastAsia="uk-UA"/>
        </w:rPr>
        <w:t xml:space="preserve">Загальні положення </w:t>
      </w:r>
    </w:p>
    <w:p w14:paraId="0BE1938A" w14:textId="77777777" w:rsidR="00732E01" w:rsidRPr="00B435B7" w:rsidRDefault="00F423AD" w:rsidP="00B435B7">
      <w:pPr>
        <w:jc w:val="center"/>
        <w:rPr>
          <w:rStyle w:val="FontStyle31"/>
          <w:b/>
          <w:caps/>
          <w:sz w:val="24"/>
          <w:szCs w:val="24"/>
          <w:lang w:val="uk-UA" w:eastAsia="uk-UA"/>
        </w:rPr>
      </w:pPr>
      <w:r w:rsidRPr="00B435B7">
        <w:rPr>
          <w:rStyle w:val="FontStyle31"/>
          <w:b/>
          <w:caps/>
          <w:sz w:val="24"/>
          <w:szCs w:val="24"/>
          <w:lang w:val="uk-UA" w:eastAsia="uk-UA"/>
        </w:rPr>
        <w:t xml:space="preserve">про проведення </w:t>
      </w:r>
      <w:r w:rsidR="00732E01" w:rsidRPr="00B435B7">
        <w:rPr>
          <w:rStyle w:val="FontStyle31"/>
          <w:b/>
          <w:caps/>
          <w:sz w:val="24"/>
          <w:szCs w:val="24"/>
          <w:lang w:val="uk-UA" w:eastAsia="uk-UA"/>
        </w:rPr>
        <w:t xml:space="preserve">НАВЧАЛЬНОЇ </w:t>
      </w:r>
      <w:r w:rsidRPr="00B435B7">
        <w:rPr>
          <w:rStyle w:val="FontStyle31"/>
          <w:b/>
          <w:caps/>
          <w:sz w:val="24"/>
          <w:szCs w:val="24"/>
          <w:lang w:val="uk-UA" w:eastAsia="uk-UA"/>
        </w:rPr>
        <w:t xml:space="preserve">практики </w:t>
      </w:r>
    </w:p>
    <w:p w14:paraId="67E5C562" w14:textId="77777777" w:rsidR="00F423AD" w:rsidRPr="00B435B7" w:rsidRDefault="00F423AD" w:rsidP="00B435B7">
      <w:pPr>
        <w:ind w:firstLine="567"/>
        <w:jc w:val="center"/>
        <w:rPr>
          <w:rStyle w:val="FontStyle31"/>
          <w:b/>
          <w:sz w:val="24"/>
          <w:szCs w:val="24"/>
          <w:lang w:val="uk-UA" w:eastAsia="uk-UA"/>
        </w:rPr>
      </w:pPr>
    </w:p>
    <w:p w14:paraId="74D23FE7" w14:textId="77777777" w:rsidR="00270D44" w:rsidRPr="00B435B7" w:rsidRDefault="00270D44" w:rsidP="00816DC0">
      <w:pPr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B435B7">
        <w:rPr>
          <w:rFonts w:ascii="Times New Roman CYR" w:hAnsi="Times New Roman CYR" w:cs="Times New Roman CYR"/>
          <w:sz w:val="24"/>
          <w:lang w:val="uk-UA"/>
        </w:rPr>
        <w:t xml:space="preserve">Практика навчальна </w:t>
      </w:r>
      <w:r w:rsidR="009A1A8B" w:rsidRPr="00B435B7">
        <w:rPr>
          <w:rFonts w:ascii="Times New Roman CYR" w:hAnsi="Times New Roman CYR" w:cs="Times New Roman CYR"/>
          <w:sz w:val="24"/>
          <w:lang w:val="uk-UA"/>
        </w:rPr>
        <w:t>(організація роботи з електронними документами в діловодстві)</w:t>
      </w:r>
      <w:r w:rsidR="00732E01" w:rsidRPr="00B435B7">
        <w:rPr>
          <w:rFonts w:ascii="Times New Roman CYR" w:hAnsi="Times New Roman CYR" w:cs="Times New Roman CYR"/>
          <w:sz w:val="24"/>
          <w:lang w:val="uk-UA"/>
        </w:rPr>
        <w:t xml:space="preserve"> є логічним доповненням до дисциплін </w:t>
      </w:r>
      <w:r w:rsidR="00AA1F0A" w:rsidRPr="00B435B7">
        <w:rPr>
          <w:rFonts w:ascii="Times New Roman CYR" w:hAnsi="Times New Roman CYR" w:cs="Times New Roman CYR"/>
          <w:sz w:val="24"/>
          <w:lang w:val="uk-UA"/>
        </w:rPr>
        <w:t>«</w:t>
      </w:r>
      <w:r w:rsidR="00AA1F0A" w:rsidRPr="00B435B7">
        <w:rPr>
          <w:sz w:val="24"/>
          <w:lang w:val="uk-UA"/>
        </w:rPr>
        <w:t>Інформаційні технології та програмне забезпечення» та «Діловодство».</w:t>
      </w:r>
    </w:p>
    <w:p w14:paraId="40EA720F" w14:textId="77777777" w:rsidR="00732E01" w:rsidRPr="00B435B7" w:rsidRDefault="00732E01" w:rsidP="00816DC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lang w:val="uk-UA"/>
        </w:rPr>
      </w:pPr>
      <w:r w:rsidRPr="00B435B7">
        <w:rPr>
          <w:rFonts w:ascii="Times New Roman CYR" w:hAnsi="Times New Roman CYR" w:cs="Times New Roman CYR"/>
          <w:sz w:val="24"/>
          <w:lang w:val="uk-UA"/>
        </w:rPr>
        <w:t xml:space="preserve">Вона забезпечує неперервність комп'ютерної підготовки фахівців спеціальності </w:t>
      </w:r>
      <w:r w:rsidR="003A07C0" w:rsidRPr="00B435B7">
        <w:rPr>
          <w:rFonts w:ascii="Times New Roman CYR" w:hAnsi="Times New Roman CYR" w:cs="Times New Roman CYR"/>
          <w:sz w:val="24"/>
          <w:lang w:val="uk-UA"/>
        </w:rPr>
        <w:t xml:space="preserve">                         073</w:t>
      </w:r>
      <w:r w:rsidRPr="00B435B7">
        <w:rPr>
          <w:rFonts w:ascii="Times New Roman CYR" w:hAnsi="Times New Roman CYR" w:cs="Times New Roman CYR"/>
          <w:sz w:val="24"/>
          <w:lang w:val="uk-UA"/>
        </w:rPr>
        <w:t xml:space="preserve"> Менеджмент</w:t>
      </w:r>
      <w:r w:rsidRPr="00B435B7">
        <w:rPr>
          <w:sz w:val="24"/>
          <w:lang w:val="uk-UA"/>
        </w:rPr>
        <w:t xml:space="preserve"> </w:t>
      </w:r>
      <w:r w:rsidRPr="00B435B7">
        <w:rPr>
          <w:rFonts w:ascii="Times New Roman CYR" w:hAnsi="Times New Roman CYR" w:cs="Times New Roman CYR"/>
          <w:sz w:val="24"/>
          <w:lang w:val="uk-UA"/>
        </w:rPr>
        <w:t xml:space="preserve">і є основою для їх підготовки у конкретних предметних областях, якою є діловодство. Особливістю сучасного діловодства насамперед є застосування комп`ютерних систем </w:t>
      </w:r>
      <w:r w:rsidR="00A23090" w:rsidRPr="00B435B7">
        <w:rPr>
          <w:rFonts w:ascii="Times New Roman CYR" w:hAnsi="Times New Roman CYR" w:cs="Times New Roman CYR"/>
          <w:sz w:val="24"/>
          <w:lang w:val="uk-UA"/>
        </w:rPr>
        <w:t xml:space="preserve">та хмарних сервісів для </w:t>
      </w:r>
      <w:r w:rsidRPr="00B435B7">
        <w:rPr>
          <w:rFonts w:ascii="Times New Roman CYR" w:hAnsi="Times New Roman CYR" w:cs="Times New Roman CYR"/>
          <w:sz w:val="24"/>
          <w:lang w:val="uk-UA"/>
        </w:rPr>
        <w:t xml:space="preserve">обробки та друку документів, необхідність дотримання вимог чинних державних стандартів у цій галузі, впровадження раціональних прийомів роботи. </w:t>
      </w:r>
    </w:p>
    <w:p w14:paraId="7D268E13" w14:textId="77777777" w:rsidR="00732E01" w:rsidRPr="00B435B7" w:rsidRDefault="00732E01" w:rsidP="00816DC0">
      <w:pPr>
        <w:ind w:firstLine="567"/>
        <w:jc w:val="both"/>
        <w:rPr>
          <w:sz w:val="24"/>
          <w:lang w:val="uk-UA"/>
        </w:rPr>
      </w:pPr>
      <w:r w:rsidRPr="00B435B7">
        <w:rPr>
          <w:sz w:val="24"/>
          <w:lang w:val="uk-UA"/>
        </w:rPr>
        <w:t xml:space="preserve">У результаті проходження практики </w:t>
      </w:r>
      <w:r w:rsidR="00AA1F0A" w:rsidRPr="00B435B7">
        <w:rPr>
          <w:rFonts w:ascii="Times New Roman CYR" w:hAnsi="Times New Roman CYR" w:cs="Times New Roman CYR"/>
          <w:sz w:val="24"/>
          <w:lang w:val="uk-UA"/>
        </w:rPr>
        <w:t xml:space="preserve">навчальної (організація роботи з електронними документами в діловодстві) </w:t>
      </w:r>
      <w:r w:rsidRPr="00B435B7">
        <w:rPr>
          <w:sz w:val="24"/>
          <w:lang w:val="uk-UA"/>
        </w:rPr>
        <w:t>студент повинен:</w:t>
      </w:r>
    </w:p>
    <w:p w14:paraId="4B256CEE" w14:textId="77777777" w:rsidR="00732E01" w:rsidRPr="00B435B7" w:rsidRDefault="00732E01" w:rsidP="00033E03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4"/>
          <w:lang w:val="uk-UA"/>
        </w:rPr>
      </w:pPr>
      <w:r w:rsidRPr="00B435B7">
        <w:rPr>
          <w:i/>
          <w:sz w:val="24"/>
          <w:lang w:val="uk-UA"/>
        </w:rPr>
        <w:t>знати</w:t>
      </w:r>
      <w:r w:rsidRPr="00B435B7">
        <w:rPr>
          <w:sz w:val="24"/>
          <w:lang w:val="uk-UA"/>
        </w:rPr>
        <w:t>: теоретичні основи організації комп’ютерного діловодства в умовах застосування сучасних інформаційних технологій; вимоги до оформлення документів в електронній формі; правила створення та зберігання документів на електронних носіях та їх швидкого пошуку.</w:t>
      </w:r>
    </w:p>
    <w:p w14:paraId="75D0D461" w14:textId="77777777" w:rsidR="00732E01" w:rsidRPr="00B435B7" w:rsidRDefault="00732E01" w:rsidP="00033E03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4"/>
          <w:lang w:val="uk-UA"/>
        </w:rPr>
      </w:pPr>
      <w:r w:rsidRPr="00B435B7">
        <w:rPr>
          <w:i/>
          <w:sz w:val="24"/>
          <w:lang w:val="uk-UA"/>
        </w:rPr>
        <w:t>вміти:</w:t>
      </w:r>
      <w:r w:rsidRPr="00B435B7">
        <w:rPr>
          <w:sz w:val="24"/>
          <w:lang w:val="uk-UA"/>
        </w:rPr>
        <w:t xml:space="preserve"> застосовувати законодавчі акти, національні стандарти, інші нормативні та методичні документи у сфері діловодства</w:t>
      </w:r>
      <w:r w:rsidR="00B22A87" w:rsidRPr="00B435B7">
        <w:rPr>
          <w:sz w:val="24"/>
          <w:lang w:val="uk-UA"/>
        </w:rPr>
        <w:t xml:space="preserve"> (у т.ч. Закон України «Про електронні документи та електронний документооборот», Закон України «Про електронний цифровий підпис»)</w:t>
      </w:r>
      <w:r w:rsidRPr="00B435B7">
        <w:rPr>
          <w:sz w:val="24"/>
          <w:lang w:val="uk-UA"/>
        </w:rPr>
        <w:t>; систематизувати управлінську документацію за різними класифікаційними ознаками і групами; застосовувати правила комп’ютерного набору при оформленні різних видів текстового матеріалу; конструювати різні види бланків документів ві</w:t>
      </w:r>
      <w:r w:rsidR="00552B27" w:rsidRPr="00B435B7">
        <w:rPr>
          <w:sz w:val="24"/>
          <w:lang w:val="uk-UA"/>
        </w:rPr>
        <w:t>дповідно до вимог ДСТУ 4163-2020</w:t>
      </w:r>
      <w:r w:rsidRPr="00B435B7">
        <w:rPr>
          <w:sz w:val="24"/>
          <w:lang w:val="uk-UA"/>
        </w:rPr>
        <w:t xml:space="preserve"> «Уніфікована система організаційно-розпорядчої документації. Вимоги до оформлення»; розташовувати реквізити документів ві</w:t>
      </w:r>
      <w:r w:rsidR="00552B27" w:rsidRPr="00B435B7">
        <w:rPr>
          <w:sz w:val="24"/>
          <w:lang w:val="uk-UA"/>
        </w:rPr>
        <w:t>дповідно до вимог ДСТУ 4163-2020</w:t>
      </w:r>
      <w:r w:rsidRPr="00B435B7">
        <w:rPr>
          <w:sz w:val="24"/>
          <w:lang w:val="uk-UA"/>
        </w:rPr>
        <w:t xml:space="preserve"> «Уніфікована система організаційно-розпорядчої документації. Вимоги до оформлення»; складати тексти найтиповіших управлінських документів; використовувати при створенні документів комп’ютерні шаблони; створювати комп’ютерні шаблони документів; застосовувати теоретичні знання з особливостей оформлення різних видів службових документів для професійного їх відтворення на комп’ютері, використовуючи можливості текстових редакторів, таких як: блокнот (</w:t>
      </w:r>
      <w:proofErr w:type="spellStart"/>
      <w:r w:rsidRPr="00B435B7">
        <w:rPr>
          <w:sz w:val="24"/>
          <w:lang w:val="uk-UA"/>
        </w:rPr>
        <w:t>Note</w:t>
      </w:r>
      <w:proofErr w:type="spellEnd"/>
      <w:r w:rsidRPr="00B435B7">
        <w:rPr>
          <w:sz w:val="24"/>
          <w:lang w:val="uk-UA"/>
        </w:rPr>
        <w:t xml:space="preserve"> </w:t>
      </w:r>
      <w:proofErr w:type="spellStart"/>
      <w:r w:rsidRPr="00B435B7">
        <w:rPr>
          <w:sz w:val="24"/>
          <w:lang w:val="uk-UA"/>
        </w:rPr>
        <w:t>Pad</w:t>
      </w:r>
      <w:proofErr w:type="spellEnd"/>
      <w:r w:rsidRPr="00B435B7">
        <w:rPr>
          <w:sz w:val="24"/>
          <w:lang w:val="uk-UA"/>
        </w:rPr>
        <w:t xml:space="preserve">), Word </w:t>
      </w:r>
      <w:proofErr w:type="spellStart"/>
      <w:r w:rsidRPr="00B435B7">
        <w:rPr>
          <w:sz w:val="24"/>
          <w:lang w:val="uk-UA"/>
        </w:rPr>
        <w:t>Pad</w:t>
      </w:r>
      <w:proofErr w:type="spellEnd"/>
      <w:r w:rsidRPr="00B435B7">
        <w:rPr>
          <w:sz w:val="24"/>
          <w:lang w:val="uk-UA"/>
        </w:rPr>
        <w:t>, Microsoft Word пакета офісних програм MS Office; вміти створювати та редаг</w:t>
      </w:r>
      <w:r w:rsidR="00B40690" w:rsidRPr="00B435B7">
        <w:rPr>
          <w:sz w:val="24"/>
          <w:lang w:val="uk-UA"/>
        </w:rPr>
        <w:t xml:space="preserve">увати таблиці у Microsoft Excel, створювати презентації </w:t>
      </w:r>
      <w:proofErr w:type="spellStart"/>
      <w:r w:rsidR="001953A3" w:rsidRPr="00B435B7">
        <w:rPr>
          <w:rStyle w:val="af2"/>
          <w:bCs/>
          <w:i w:val="0"/>
          <w:iCs w:val="0"/>
          <w:color w:val="000000"/>
          <w:sz w:val="24"/>
          <w:shd w:val="clear" w:color="auto" w:fill="FFFFFF"/>
        </w:rPr>
        <w:t>Microsoft</w:t>
      </w:r>
      <w:proofErr w:type="spellEnd"/>
      <w:r w:rsidR="001953A3" w:rsidRPr="00B435B7">
        <w:rPr>
          <w:color w:val="000000"/>
          <w:sz w:val="24"/>
          <w:shd w:val="clear" w:color="auto" w:fill="FFFFFF"/>
        </w:rPr>
        <w:t> </w:t>
      </w:r>
      <w:proofErr w:type="spellStart"/>
      <w:r w:rsidR="001953A3" w:rsidRPr="00B435B7">
        <w:rPr>
          <w:color w:val="000000"/>
          <w:sz w:val="24"/>
          <w:shd w:val="clear" w:color="auto" w:fill="FFFFFF"/>
        </w:rPr>
        <w:t>PowerPoint</w:t>
      </w:r>
      <w:proofErr w:type="spellEnd"/>
      <w:r w:rsidR="00364772" w:rsidRPr="00B435B7">
        <w:rPr>
          <w:color w:val="000000"/>
          <w:sz w:val="24"/>
          <w:shd w:val="clear" w:color="auto" w:fill="FFFFFF"/>
          <w:lang w:val="uk-UA"/>
        </w:rPr>
        <w:t xml:space="preserve">; </w:t>
      </w:r>
      <w:r w:rsidR="007A4982" w:rsidRPr="00B435B7">
        <w:rPr>
          <w:color w:val="000000"/>
          <w:sz w:val="24"/>
          <w:shd w:val="clear" w:color="auto" w:fill="FFFFFF"/>
          <w:lang w:val="uk-UA"/>
        </w:rPr>
        <w:t>використовувати хмарні сервіси для роботи з документами.</w:t>
      </w:r>
    </w:p>
    <w:p w14:paraId="677078FC" w14:textId="77777777" w:rsidR="00732E01" w:rsidRPr="00B435B7" w:rsidRDefault="00DA21D2" w:rsidP="00816DC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lang w:val="uk-UA"/>
        </w:rPr>
      </w:pPr>
      <w:r w:rsidRPr="00B435B7">
        <w:rPr>
          <w:rFonts w:ascii="Times New Roman CYR" w:hAnsi="Times New Roman CYR" w:cs="Times New Roman CYR"/>
          <w:sz w:val="24"/>
          <w:lang w:val="uk-UA"/>
        </w:rPr>
        <w:t>П</w:t>
      </w:r>
      <w:r w:rsidR="00270D44" w:rsidRPr="00B435B7">
        <w:rPr>
          <w:rFonts w:ascii="Times New Roman CYR" w:hAnsi="Times New Roman CYR" w:cs="Times New Roman CYR"/>
          <w:sz w:val="24"/>
          <w:lang w:val="uk-UA"/>
        </w:rPr>
        <w:t xml:space="preserve">рактика навчальна </w:t>
      </w:r>
      <w:r w:rsidR="001E084F" w:rsidRPr="00B435B7">
        <w:rPr>
          <w:rFonts w:ascii="Times New Roman CYR" w:hAnsi="Times New Roman CYR" w:cs="Times New Roman CYR"/>
          <w:sz w:val="24"/>
          <w:lang w:val="uk-UA"/>
        </w:rPr>
        <w:t xml:space="preserve">(організація роботи з електронними документами в діловодстві) </w:t>
      </w:r>
      <w:r w:rsidR="00732E01" w:rsidRPr="00B435B7">
        <w:rPr>
          <w:rFonts w:ascii="Times New Roman CYR" w:hAnsi="Times New Roman CYR" w:cs="Times New Roman CYR"/>
          <w:sz w:val="24"/>
          <w:lang w:val="uk-UA"/>
        </w:rPr>
        <w:t>включає індивідуальні  заняття під керівництвом викладача, а також самостійну роботу студентів за комп'ютерами, що сприяє набуванню практичних навичок роботи</w:t>
      </w:r>
      <w:r w:rsidR="003A07C0" w:rsidRPr="00B435B7">
        <w:rPr>
          <w:rFonts w:ascii="Times New Roman CYR" w:hAnsi="Times New Roman CYR" w:cs="Times New Roman CYR"/>
          <w:sz w:val="24"/>
          <w:lang w:val="uk-UA"/>
        </w:rPr>
        <w:t xml:space="preserve"> з документами за допомогою </w:t>
      </w:r>
      <w:r w:rsidR="00732E01" w:rsidRPr="00B435B7">
        <w:rPr>
          <w:rFonts w:ascii="Times New Roman CYR" w:hAnsi="Times New Roman CYR" w:cs="Times New Roman CYR"/>
          <w:sz w:val="24"/>
          <w:lang w:val="uk-UA"/>
        </w:rPr>
        <w:t xml:space="preserve"> ПК</w:t>
      </w:r>
      <w:r w:rsidR="00921793" w:rsidRPr="00B435B7">
        <w:rPr>
          <w:rFonts w:ascii="Times New Roman CYR" w:hAnsi="Times New Roman CYR" w:cs="Times New Roman CYR"/>
          <w:sz w:val="24"/>
          <w:lang w:val="uk-UA"/>
        </w:rPr>
        <w:t xml:space="preserve"> </w:t>
      </w:r>
      <w:r w:rsidR="00921793" w:rsidRPr="00B435B7">
        <w:rPr>
          <w:sz w:val="24"/>
          <w:lang w:val="uk-UA"/>
        </w:rPr>
        <w:t>та хмарних сервісів</w:t>
      </w:r>
      <w:r w:rsidR="00732E01" w:rsidRPr="00B435B7">
        <w:rPr>
          <w:rFonts w:ascii="Times New Roman CYR" w:hAnsi="Times New Roman CYR" w:cs="Times New Roman CYR"/>
          <w:sz w:val="24"/>
          <w:lang w:val="uk-UA"/>
        </w:rPr>
        <w:t>.</w:t>
      </w:r>
    </w:p>
    <w:p w14:paraId="60DE3D2D" w14:textId="77777777" w:rsidR="00105874" w:rsidRPr="00B435B7" w:rsidRDefault="00105874" w:rsidP="00816DC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lang w:val="uk-UA"/>
        </w:rPr>
      </w:pPr>
    </w:p>
    <w:p w14:paraId="48DDDB30" w14:textId="77777777" w:rsidR="00B435B7" w:rsidRDefault="00B435B7">
      <w:pPr>
        <w:rPr>
          <w:rStyle w:val="FontStyle31"/>
          <w:b/>
          <w:sz w:val="24"/>
          <w:szCs w:val="24"/>
          <w:lang w:val="uk-UA"/>
        </w:rPr>
      </w:pPr>
      <w:r>
        <w:rPr>
          <w:rStyle w:val="FontStyle31"/>
          <w:b/>
          <w:sz w:val="24"/>
          <w:szCs w:val="24"/>
          <w:lang w:val="uk-UA"/>
        </w:rPr>
        <w:br w:type="page"/>
      </w:r>
    </w:p>
    <w:p w14:paraId="022E933D" w14:textId="77777777" w:rsidR="004647A2" w:rsidRPr="00B435B7" w:rsidRDefault="00105874" w:rsidP="00BC3A00">
      <w:pPr>
        <w:tabs>
          <w:tab w:val="left" w:pos="284"/>
          <w:tab w:val="left" w:pos="567"/>
        </w:tabs>
        <w:ind w:firstLine="567"/>
        <w:jc w:val="center"/>
        <w:rPr>
          <w:b/>
          <w:sz w:val="24"/>
          <w:lang w:val="uk-UA"/>
        </w:rPr>
      </w:pPr>
      <w:r w:rsidRPr="00B435B7">
        <w:rPr>
          <w:rStyle w:val="FontStyle31"/>
          <w:b/>
          <w:sz w:val="24"/>
          <w:szCs w:val="24"/>
          <w:lang w:val="uk-UA"/>
        </w:rPr>
        <w:t>К</w:t>
      </w:r>
      <w:r w:rsidRPr="00B435B7">
        <w:rPr>
          <w:b/>
          <w:sz w:val="24"/>
          <w:lang w:val="uk-UA"/>
        </w:rPr>
        <w:t xml:space="preserve">алендарний план проходження навчальної практики </w:t>
      </w:r>
    </w:p>
    <w:p w14:paraId="4FD3339F" w14:textId="77777777" w:rsidR="004647A2" w:rsidRPr="00B435B7" w:rsidRDefault="00F87F33" w:rsidP="00BC3A00">
      <w:pPr>
        <w:tabs>
          <w:tab w:val="left" w:pos="284"/>
          <w:tab w:val="left" w:pos="567"/>
        </w:tabs>
        <w:ind w:firstLine="567"/>
        <w:jc w:val="center"/>
        <w:rPr>
          <w:b/>
          <w:sz w:val="24"/>
          <w:lang w:val="uk-UA"/>
        </w:rPr>
      </w:pPr>
      <w:r w:rsidRPr="00B435B7">
        <w:rPr>
          <w:b/>
          <w:sz w:val="24"/>
          <w:lang w:val="uk-UA"/>
        </w:rPr>
        <w:t>з організації роботи з електронними документами в діловодстві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410"/>
      </w:tblGrid>
      <w:tr w:rsidR="00105874" w:rsidRPr="00B435B7" w14:paraId="51363759" w14:textId="77777777" w:rsidTr="00AB7205">
        <w:tc>
          <w:tcPr>
            <w:tcW w:w="7054" w:type="dxa"/>
            <w:gridSpan w:val="2"/>
            <w:vAlign w:val="center"/>
          </w:tcPr>
          <w:p w14:paraId="747037E6" w14:textId="77777777" w:rsidR="00105874" w:rsidRPr="00B435B7" w:rsidRDefault="00105874" w:rsidP="007D02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Розділи та теми</w:t>
            </w:r>
          </w:p>
        </w:tc>
        <w:tc>
          <w:tcPr>
            <w:tcW w:w="2410" w:type="dxa"/>
            <w:vAlign w:val="center"/>
          </w:tcPr>
          <w:p w14:paraId="101D5AEF" w14:textId="77777777" w:rsidR="00105874" w:rsidRPr="00B435B7" w:rsidRDefault="00105874" w:rsidP="007D02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виконання, днів</w:t>
            </w:r>
          </w:p>
        </w:tc>
      </w:tr>
      <w:tr w:rsidR="00105874" w:rsidRPr="00B435B7" w14:paraId="475A6EFB" w14:textId="77777777" w:rsidTr="00AB7205">
        <w:tc>
          <w:tcPr>
            <w:tcW w:w="534" w:type="dxa"/>
            <w:vAlign w:val="center"/>
          </w:tcPr>
          <w:p w14:paraId="27F637D6" w14:textId="77777777" w:rsidR="00105874" w:rsidRPr="00B435B7" w:rsidRDefault="00105874" w:rsidP="007D02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520" w:type="dxa"/>
          </w:tcPr>
          <w:p w14:paraId="2BC8D2CD" w14:textId="77777777" w:rsidR="00F87F33" w:rsidRPr="00B435B7" w:rsidRDefault="00105874" w:rsidP="00F87F33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Вступ</w:t>
            </w:r>
            <w:r w:rsidRPr="00B435B7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Інструктаж з техніки безпеки при роботі з ПК.</w:t>
            </w:r>
          </w:p>
          <w:p w14:paraId="524BD5F1" w14:textId="77777777" w:rsidR="00105874" w:rsidRPr="00B435B7" w:rsidRDefault="00F87F33" w:rsidP="00F87F33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Правові аспекти електронних документів</w:t>
            </w:r>
          </w:p>
        </w:tc>
        <w:tc>
          <w:tcPr>
            <w:tcW w:w="2410" w:type="dxa"/>
            <w:vAlign w:val="center"/>
          </w:tcPr>
          <w:p w14:paraId="425B65BA" w14:textId="77777777" w:rsidR="00105874" w:rsidRPr="00B435B7" w:rsidRDefault="00105874" w:rsidP="007D02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05874" w:rsidRPr="00B435B7" w14:paraId="2FEE7EAC" w14:textId="77777777" w:rsidTr="00AB7205">
        <w:tc>
          <w:tcPr>
            <w:tcW w:w="534" w:type="dxa"/>
            <w:vAlign w:val="center"/>
          </w:tcPr>
          <w:p w14:paraId="736067ED" w14:textId="77777777" w:rsidR="00105874" w:rsidRPr="00B435B7" w:rsidRDefault="00105874" w:rsidP="007D02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520" w:type="dxa"/>
          </w:tcPr>
          <w:p w14:paraId="547FD9A5" w14:textId="77777777" w:rsidR="00105874" w:rsidRPr="00B435B7" w:rsidRDefault="00F87F33" w:rsidP="007D02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Створення та форматування електронних документів: методи та засоби для створення, редагування, форматування та структурування електронних документів. Електронний підпис та авторські права</w:t>
            </w:r>
          </w:p>
        </w:tc>
        <w:tc>
          <w:tcPr>
            <w:tcW w:w="2410" w:type="dxa"/>
            <w:vAlign w:val="center"/>
          </w:tcPr>
          <w:p w14:paraId="47CD742B" w14:textId="77777777" w:rsidR="00105874" w:rsidRPr="00B435B7" w:rsidRDefault="00F87F33" w:rsidP="007D02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105874" w:rsidRPr="00B435B7" w14:paraId="2C208FF1" w14:textId="77777777" w:rsidTr="00AB7205">
        <w:tc>
          <w:tcPr>
            <w:tcW w:w="534" w:type="dxa"/>
            <w:vAlign w:val="center"/>
          </w:tcPr>
          <w:p w14:paraId="6B7E5949" w14:textId="77777777" w:rsidR="00105874" w:rsidRPr="00B435B7" w:rsidRDefault="00105874" w:rsidP="007D02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520" w:type="dxa"/>
          </w:tcPr>
          <w:p w14:paraId="69342653" w14:textId="77777777" w:rsidR="00105874" w:rsidRPr="00B435B7" w:rsidRDefault="00F87F33" w:rsidP="007D02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Зберігання електронних документів: методи та стратегії зберігання, індексування, пошуку електронних документів, архівація.</w:t>
            </w:r>
          </w:p>
        </w:tc>
        <w:tc>
          <w:tcPr>
            <w:tcW w:w="2410" w:type="dxa"/>
            <w:vAlign w:val="center"/>
          </w:tcPr>
          <w:p w14:paraId="10AF3212" w14:textId="77777777" w:rsidR="00105874" w:rsidRPr="00B435B7" w:rsidRDefault="00F87F33" w:rsidP="007D02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05874" w:rsidRPr="00B435B7" w14:paraId="1CBAA699" w14:textId="77777777" w:rsidTr="00AB7205">
        <w:tc>
          <w:tcPr>
            <w:tcW w:w="534" w:type="dxa"/>
            <w:vAlign w:val="center"/>
          </w:tcPr>
          <w:p w14:paraId="783EDB40" w14:textId="77777777" w:rsidR="00105874" w:rsidRPr="00B435B7" w:rsidRDefault="00105874" w:rsidP="007D02DF">
            <w:pPr>
              <w:pStyle w:val="af"/>
              <w:tabs>
                <w:tab w:val="left" w:pos="297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520" w:type="dxa"/>
          </w:tcPr>
          <w:p w14:paraId="1E6E2A20" w14:textId="77777777" w:rsidR="00105874" w:rsidRPr="00B435B7" w:rsidRDefault="00F87F33" w:rsidP="007D02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Безпека та конфіденційність електронних документів: заходи та політика щодо захисту електронних документів від несанкціонованого доступу, втрати чи пошкодження.</w:t>
            </w:r>
          </w:p>
        </w:tc>
        <w:tc>
          <w:tcPr>
            <w:tcW w:w="2410" w:type="dxa"/>
            <w:vAlign w:val="center"/>
          </w:tcPr>
          <w:p w14:paraId="0352DB7B" w14:textId="77777777" w:rsidR="00105874" w:rsidRPr="00B435B7" w:rsidRDefault="00105874" w:rsidP="007D02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05874" w:rsidRPr="00B435B7" w14:paraId="5B80CDB9" w14:textId="77777777" w:rsidTr="00AB7205">
        <w:tc>
          <w:tcPr>
            <w:tcW w:w="534" w:type="dxa"/>
            <w:vAlign w:val="center"/>
          </w:tcPr>
          <w:p w14:paraId="3F95F5CE" w14:textId="77777777" w:rsidR="00105874" w:rsidRPr="00B435B7" w:rsidRDefault="00105874" w:rsidP="007D02DF">
            <w:pPr>
              <w:pStyle w:val="af"/>
              <w:tabs>
                <w:tab w:val="left" w:pos="297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520" w:type="dxa"/>
          </w:tcPr>
          <w:p w14:paraId="7703AF7B" w14:textId="77777777" w:rsidR="00105874" w:rsidRPr="00B435B7" w:rsidRDefault="00105874" w:rsidP="00BC3A0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матеріалів, </w:t>
            </w:r>
            <w:r w:rsidR="00BC3A00" w:rsidRPr="00B435B7">
              <w:rPr>
                <w:rFonts w:ascii="Times New Roman" w:hAnsi="Times New Roman"/>
                <w:sz w:val="24"/>
                <w:szCs w:val="24"/>
                <w:lang w:val="uk-UA"/>
              </w:rPr>
              <w:t>оформлення</w:t>
            </w: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звіту з практики та створення презентації. </w:t>
            </w:r>
          </w:p>
        </w:tc>
        <w:tc>
          <w:tcPr>
            <w:tcW w:w="2410" w:type="dxa"/>
            <w:vAlign w:val="center"/>
          </w:tcPr>
          <w:p w14:paraId="6370051B" w14:textId="77777777" w:rsidR="00105874" w:rsidRPr="00B435B7" w:rsidRDefault="00105874" w:rsidP="007D02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05874" w:rsidRPr="00B435B7" w14:paraId="7904FB5E" w14:textId="77777777" w:rsidTr="00AB7205">
        <w:trPr>
          <w:trHeight w:val="295"/>
        </w:trPr>
        <w:tc>
          <w:tcPr>
            <w:tcW w:w="7054" w:type="dxa"/>
            <w:gridSpan w:val="2"/>
            <w:vAlign w:val="center"/>
          </w:tcPr>
          <w:p w14:paraId="77612824" w14:textId="77777777" w:rsidR="00105874" w:rsidRPr="00B435B7" w:rsidRDefault="00105874" w:rsidP="007D02DF">
            <w:pPr>
              <w:pStyle w:val="af"/>
              <w:ind w:righ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vAlign w:val="center"/>
          </w:tcPr>
          <w:p w14:paraId="654DE988" w14:textId="77777777" w:rsidR="00105874" w:rsidRPr="00B435B7" w:rsidRDefault="00105874" w:rsidP="007D02D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5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F87F33" w:rsidRPr="00B435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</w:tbl>
    <w:p w14:paraId="4F2C33BE" w14:textId="77777777" w:rsidR="00306037" w:rsidRPr="00B435B7" w:rsidRDefault="00306037" w:rsidP="00816DC0">
      <w:pPr>
        <w:rPr>
          <w:b/>
          <w:caps/>
          <w:sz w:val="24"/>
          <w:lang w:val="uk-UA"/>
        </w:rPr>
      </w:pPr>
      <w:r w:rsidRPr="00B435B7">
        <w:rPr>
          <w:b/>
          <w:caps/>
          <w:sz w:val="24"/>
          <w:lang w:val="uk-UA"/>
        </w:rPr>
        <w:br w:type="page"/>
      </w:r>
    </w:p>
    <w:p w14:paraId="6DC9DDC2" w14:textId="77777777" w:rsidR="00AA1F0A" w:rsidRPr="00B435B7" w:rsidRDefault="00816DC0" w:rsidP="00F423AD">
      <w:pPr>
        <w:pStyle w:val="Style1"/>
        <w:widowControl/>
        <w:rPr>
          <w:b/>
          <w:caps/>
          <w:lang w:val="uk-UA"/>
        </w:rPr>
      </w:pPr>
      <w:r w:rsidRPr="00B435B7">
        <w:rPr>
          <w:b/>
          <w:caps/>
          <w:lang w:val="uk-UA"/>
        </w:rPr>
        <w:lastRenderedPageBreak/>
        <w:t xml:space="preserve">РОЗІДЛ </w:t>
      </w:r>
      <w:r w:rsidR="00F423AD" w:rsidRPr="00B435B7">
        <w:rPr>
          <w:b/>
          <w:caps/>
          <w:lang w:val="uk-UA"/>
        </w:rPr>
        <w:t>2</w:t>
      </w:r>
    </w:p>
    <w:p w14:paraId="744D3E3B" w14:textId="77777777" w:rsidR="00F423AD" w:rsidRPr="00B435B7" w:rsidRDefault="00F423AD" w:rsidP="00F423AD">
      <w:pPr>
        <w:pStyle w:val="Style1"/>
        <w:widowControl/>
        <w:rPr>
          <w:b/>
          <w:caps/>
          <w:lang w:val="uk-UA"/>
        </w:rPr>
      </w:pPr>
      <w:r w:rsidRPr="00B435B7">
        <w:rPr>
          <w:b/>
          <w:caps/>
          <w:lang w:val="uk-UA"/>
        </w:rPr>
        <w:t>Написання звіту з практики</w:t>
      </w:r>
    </w:p>
    <w:p w14:paraId="525946DB" w14:textId="77777777" w:rsidR="00306037" w:rsidRPr="00B435B7" w:rsidRDefault="00306037" w:rsidP="00F423AD">
      <w:pPr>
        <w:pStyle w:val="Style1"/>
        <w:widowControl/>
        <w:rPr>
          <w:b/>
          <w:lang w:val="uk-UA"/>
        </w:rPr>
      </w:pPr>
    </w:p>
    <w:p w14:paraId="46002F47" w14:textId="77777777" w:rsidR="00F423AD" w:rsidRPr="00B435B7" w:rsidRDefault="00816DC0" w:rsidP="00816DC0">
      <w:pPr>
        <w:pStyle w:val="Style1"/>
        <w:widowControl/>
        <w:ind w:firstLine="567"/>
        <w:jc w:val="left"/>
        <w:rPr>
          <w:b/>
          <w:lang w:val="uk-UA"/>
        </w:rPr>
      </w:pPr>
      <w:r w:rsidRPr="00B435B7">
        <w:rPr>
          <w:b/>
          <w:lang w:val="uk-UA"/>
        </w:rPr>
        <w:t xml:space="preserve">2.1 </w:t>
      </w:r>
      <w:r w:rsidR="00F423AD" w:rsidRPr="00B435B7">
        <w:rPr>
          <w:b/>
          <w:lang w:val="uk-UA"/>
        </w:rPr>
        <w:t>Структура звіту</w:t>
      </w:r>
      <w:r w:rsidR="001E3235" w:rsidRPr="00B435B7">
        <w:rPr>
          <w:b/>
          <w:lang w:val="uk-UA"/>
        </w:rPr>
        <w:t xml:space="preserve"> </w:t>
      </w:r>
    </w:p>
    <w:p w14:paraId="102289F7" w14:textId="77777777" w:rsidR="00F423AD" w:rsidRPr="00B435B7" w:rsidRDefault="00F423AD" w:rsidP="00B435B7">
      <w:pPr>
        <w:pStyle w:val="Style2"/>
        <w:widowControl/>
        <w:spacing w:line="240" w:lineRule="auto"/>
        <w:ind w:firstLine="567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 xml:space="preserve">Звіт </w:t>
      </w:r>
      <w:r w:rsidR="00EF6621" w:rsidRPr="00B435B7">
        <w:rPr>
          <w:noProof/>
          <w:color w:val="000000"/>
          <w:lang w:val="uk-UA"/>
        </w:rPr>
        <w:t xml:space="preserve">з </w:t>
      </w:r>
      <w:r w:rsidRPr="00B435B7">
        <w:rPr>
          <w:noProof/>
          <w:color w:val="000000"/>
          <w:lang w:val="uk-UA"/>
        </w:rPr>
        <w:t xml:space="preserve">практики </w:t>
      </w:r>
      <w:r w:rsidR="00AA1F0A" w:rsidRPr="00B435B7">
        <w:rPr>
          <w:rFonts w:ascii="Times New Roman CYR" w:hAnsi="Times New Roman CYR" w:cs="Times New Roman CYR"/>
          <w:lang w:val="uk-UA"/>
        </w:rPr>
        <w:t>навчальної (організація роботи з електронними документами в діловодстві)</w:t>
      </w:r>
      <w:r w:rsidR="006747BE" w:rsidRPr="00B435B7">
        <w:rPr>
          <w:rFonts w:ascii="Times New Roman CYR" w:hAnsi="Times New Roman CYR" w:cs="Times New Roman CYR"/>
          <w:lang w:val="uk-UA"/>
        </w:rPr>
        <w:t xml:space="preserve"> </w:t>
      </w:r>
      <w:r w:rsidRPr="00B435B7">
        <w:rPr>
          <w:noProof/>
          <w:color w:val="000000"/>
          <w:lang w:val="uk-UA"/>
        </w:rPr>
        <w:t>повинен містити такі складові:</w:t>
      </w:r>
    </w:p>
    <w:p w14:paraId="18139409" w14:textId="77777777" w:rsidR="006D39C2" w:rsidRPr="00B435B7" w:rsidRDefault="006747BE" w:rsidP="00B435B7">
      <w:pPr>
        <w:pStyle w:val="a8"/>
        <w:ind w:left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1. </w:t>
      </w:r>
      <w:r w:rsidR="00735502" w:rsidRPr="00B435B7">
        <w:rPr>
          <w:noProof/>
          <w:color w:val="000000"/>
          <w:lang w:val="uk-UA"/>
        </w:rPr>
        <w:t>Т</w:t>
      </w:r>
      <w:r w:rsidR="00F423AD" w:rsidRPr="00B435B7">
        <w:rPr>
          <w:noProof/>
          <w:color w:val="000000"/>
          <w:lang w:val="uk-UA"/>
        </w:rPr>
        <w:t>итульна сторінка (</w:t>
      </w:r>
      <w:r w:rsidR="00F423AD" w:rsidRPr="00B435B7">
        <w:rPr>
          <w:b/>
          <w:i/>
          <w:noProof/>
          <w:color w:val="000000"/>
          <w:lang w:val="uk-UA"/>
        </w:rPr>
        <w:t>зразок оформлення титульної сторінки подано у додатку А</w:t>
      </w:r>
      <w:r w:rsidR="00F423AD" w:rsidRPr="00B435B7">
        <w:rPr>
          <w:noProof/>
          <w:color w:val="000000"/>
          <w:lang w:val="uk-UA"/>
        </w:rPr>
        <w:t>)</w:t>
      </w:r>
    </w:p>
    <w:p w14:paraId="4222E5CD" w14:textId="77777777" w:rsidR="006D39C2" w:rsidRPr="00B435B7" w:rsidRDefault="006747BE" w:rsidP="00B435B7">
      <w:pPr>
        <w:pStyle w:val="a8"/>
        <w:ind w:left="360" w:firstLine="207"/>
        <w:jc w:val="both"/>
        <w:rPr>
          <w:b/>
          <w:i/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2. </w:t>
      </w:r>
      <w:r w:rsidR="00735502" w:rsidRPr="00B435B7">
        <w:rPr>
          <w:noProof/>
          <w:color w:val="000000"/>
          <w:lang w:val="uk-UA"/>
        </w:rPr>
        <w:t>ЗМІСТ</w:t>
      </w:r>
      <w:r w:rsidR="00E3050B" w:rsidRPr="00B435B7">
        <w:rPr>
          <w:noProof/>
          <w:color w:val="000000"/>
          <w:lang w:val="uk-UA"/>
        </w:rPr>
        <w:t xml:space="preserve"> </w:t>
      </w:r>
      <w:r w:rsidR="00E3050B" w:rsidRPr="00B435B7">
        <w:rPr>
          <w:b/>
          <w:i/>
          <w:noProof/>
          <w:color w:val="000000"/>
          <w:lang w:val="uk-UA"/>
        </w:rPr>
        <w:t>(</w:t>
      </w:r>
      <w:r w:rsidR="00F423AD" w:rsidRPr="00B435B7">
        <w:rPr>
          <w:b/>
          <w:i/>
          <w:noProof/>
          <w:color w:val="000000"/>
          <w:lang w:val="uk-UA"/>
        </w:rPr>
        <w:t>відтворює назви розділів, підрозділів тощо із зазначенням номерів сторінок</w:t>
      </w:r>
      <w:r w:rsidR="006D39C2" w:rsidRPr="00B435B7">
        <w:rPr>
          <w:b/>
          <w:i/>
          <w:noProof/>
          <w:color w:val="000000"/>
          <w:lang w:val="uk-UA"/>
        </w:rPr>
        <w:t>)</w:t>
      </w:r>
    </w:p>
    <w:p w14:paraId="4FD6BCB8" w14:textId="77777777" w:rsidR="00F423AD" w:rsidRPr="00B435B7" w:rsidRDefault="006747BE" w:rsidP="00B435B7">
      <w:pPr>
        <w:pStyle w:val="a8"/>
        <w:ind w:left="360" w:firstLine="207"/>
        <w:jc w:val="both"/>
        <w:rPr>
          <w:noProof/>
          <w:color w:val="000000"/>
          <w:lang w:val="uk-UA"/>
        </w:rPr>
      </w:pPr>
      <w:r w:rsidRPr="00B435B7">
        <w:rPr>
          <w:caps/>
          <w:noProof/>
          <w:color w:val="000000"/>
          <w:lang w:val="uk-UA"/>
        </w:rPr>
        <w:t>3. </w:t>
      </w:r>
      <w:r w:rsidR="00F423AD" w:rsidRPr="00B435B7">
        <w:rPr>
          <w:caps/>
          <w:noProof/>
          <w:color w:val="000000"/>
          <w:lang w:val="uk-UA"/>
        </w:rPr>
        <w:t>вступ</w:t>
      </w:r>
      <w:r w:rsidR="005D49B1" w:rsidRPr="00B435B7">
        <w:rPr>
          <w:caps/>
          <w:noProof/>
          <w:color w:val="000000"/>
          <w:lang w:val="uk-UA"/>
        </w:rPr>
        <w:t xml:space="preserve"> </w:t>
      </w:r>
    </w:p>
    <w:p w14:paraId="7C12B11D" w14:textId="77777777" w:rsidR="006D39C2" w:rsidRPr="00B435B7" w:rsidRDefault="006747BE" w:rsidP="00B435B7">
      <w:pPr>
        <w:pStyle w:val="a8"/>
        <w:ind w:left="360" w:firstLine="207"/>
        <w:jc w:val="both"/>
        <w:rPr>
          <w:b/>
          <w:bCs/>
          <w:i/>
          <w:iCs/>
          <w:caps/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 xml:space="preserve">4. </w:t>
      </w:r>
      <w:r w:rsidR="00F423AD" w:rsidRPr="00B435B7">
        <w:rPr>
          <w:noProof/>
          <w:color w:val="000000"/>
          <w:lang w:val="uk-UA"/>
        </w:rPr>
        <w:t>РОЗДІЛ</w:t>
      </w:r>
      <w:r w:rsidRPr="00B435B7">
        <w:rPr>
          <w:noProof/>
          <w:color w:val="000000"/>
          <w:lang w:val="uk-UA"/>
        </w:rPr>
        <w:t> </w:t>
      </w:r>
      <w:r w:rsidR="00F423AD" w:rsidRPr="00B435B7">
        <w:rPr>
          <w:noProof/>
          <w:color w:val="000000"/>
          <w:lang w:val="uk-UA"/>
        </w:rPr>
        <w:t>1</w:t>
      </w:r>
      <w:r w:rsidRPr="00B435B7">
        <w:rPr>
          <w:noProof/>
          <w:color w:val="000000"/>
          <w:lang w:val="uk-UA"/>
        </w:rPr>
        <w:t> </w:t>
      </w:r>
      <w:r w:rsidR="00F423AD" w:rsidRPr="00B435B7">
        <w:rPr>
          <w:caps/>
          <w:noProof/>
          <w:color w:val="000000"/>
          <w:lang w:val="uk-UA"/>
        </w:rPr>
        <w:t>Загальна частина</w:t>
      </w:r>
      <w:r w:rsidR="00EB72F7" w:rsidRPr="00B435B7">
        <w:rPr>
          <w:caps/>
          <w:noProof/>
          <w:color w:val="000000"/>
          <w:lang w:val="uk-UA"/>
        </w:rPr>
        <w:t xml:space="preserve">. НАЗВА ПИТАННЯ </w:t>
      </w:r>
      <w:r w:rsidR="004A0325" w:rsidRPr="00B435B7">
        <w:rPr>
          <w:b/>
          <w:i/>
          <w:caps/>
          <w:noProof/>
          <w:color w:val="000000"/>
          <w:lang w:val="uk-UA"/>
        </w:rPr>
        <w:t>(</w:t>
      </w:r>
      <w:r w:rsidR="004A0325" w:rsidRPr="00B435B7">
        <w:rPr>
          <w:b/>
          <w:i/>
          <w:noProof/>
          <w:color w:val="000000"/>
          <w:lang w:val="uk-UA"/>
        </w:rPr>
        <w:t xml:space="preserve">теоретичне питання </w:t>
      </w:r>
      <w:r w:rsidR="006D39C2" w:rsidRPr="00B435B7">
        <w:rPr>
          <w:b/>
          <w:i/>
          <w:noProof/>
          <w:color w:val="000000"/>
          <w:lang w:val="uk-UA"/>
        </w:rPr>
        <w:t xml:space="preserve">обираємо </w:t>
      </w:r>
      <w:r w:rsidR="006D39C2" w:rsidRPr="00B435B7">
        <w:rPr>
          <w:rStyle w:val="FontStyle31"/>
          <w:b/>
          <w:bCs/>
          <w:i/>
          <w:iCs/>
          <w:sz w:val="24"/>
          <w:szCs w:val="24"/>
          <w:lang w:val="uk-UA"/>
        </w:rPr>
        <w:t>одне із запропонованих</w:t>
      </w:r>
      <w:r w:rsidR="004A0325" w:rsidRPr="00B435B7">
        <w:rPr>
          <w:b/>
          <w:bCs/>
          <w:i/>
          <w:iCs/>
          <w:caps/>
          <w:noProof/>
          <w:color w:val="000000"/>
          <w:lang w:val="uk-UA"/>
        </w:rPr>
        <w:t>)</w:t>
      </w:r>
    </w:p>
    <w:p w14:paraId="7421904E" w14:textId="77777777" w:rsidR="00F423AD" w:rsidRPr="00B435B7" w:rsidRDefault="006747BE" w:rsidP="00B435B7">
      <w:pPr>
        <w:pStyle w:val="a8"/>
        <w:ind w:left="360" w:firstLine="207"/>
        <w:jc w:val="both"/>
        <w:rPr>
          <w:b/>
          <w:bCs/>
          <w:i/>
          <w:iCs/>
          <w:noProof/>
          <w:color w:val="000000"/>
          <w:lang w:val="uk-UA"/>
        </w:rPr>
      </w:pPr>
      <w:r w:rsidRPr="00B435B7">
        <w:rPr>
          <w:caps/>
          <w:noProof/>
          <w:color w:val="000000"/>
          <w:lang w:val="uk-UA"/>
        </w:rPr>
        <w:t>5. </w:t>
      </w:r>
      <w:r w:rsidR="00F423AD" w:rsidRPr="00B435B7">
        <w:rPr>
          <w:caps/>
          <w:noProof/>
          <w:color w:val="000000"/>
          <w:lang w:val="uk-UA"/>
        </w:rPr>
        <w:t>РОЗДІЛ</w:t>
      </w:r>
      <w:r w:rsidRPr="00B435B7">
        <w:rPr>
          <w:caps/>
          <w:noProof/>
          <w:color w:val="000000"/>
          <w:lang w:val="uk-UA"/>
        </w:rPr>
        <w:t> </w:t>
      </w:r>
      <w:r w:rsidR="00F423AD" w:rsidRPr="00B435B7">
        <w:rPr>
          <w:caps/>
          <w:noProof/>
          <w:color w:val="000000"/>
          <w:lang w:val="uk-UA"/>
        </w:rPr>
        <w:t>2</w:t>
      </w:r>
      <w:r w:rsidR="00C156B6" w:rsidRPr="00B435B7">
        <w:rPr>
          <w:caps/>
          <w:noProof/>
          <w:color w:val="000000"/>
          <w:lang w:val="uk-UA"/>
        </w:rPr>
        <w:t>.</w:t>
      </w:r>
      <w:r w:rsidRPr="00B435B7">
        <w:rPr>
          <w:caps/>
          <w:noProof/>
          <w:color w:val="000000"/>
          <w:lang w:val="uk-UA"/>
        </w:rPr>
        <w:t> </w:t>
      </w:r>
      <w:r w:rsidR="00295322" w:rsidRPr="00B435B7">
        <w:rPr>
          <w:caps/>
          <w:noProof/>
          <w:color w:val="000000"/>
          <w:lang w:val="uk-UA"/>
        </w:rPr>
        <w:t>ПРАКТИЧНА</w:t>
      </w:r>
      <w:r w:rsidR="00F423AD" w:rsidRPr="00B435B7">
        <w:rPr>
          <w:caps/>
          <w:noProof/>
          <w:color w:val="000000"/>
          <w:lang w:val="uk-UA"/>
        </w:rPr>
        <w:t xml:space="preserve"> ЧАСТИНА</w:t>
      </w:r>
      <w:r w:rsidR="00295322" w:rsidRPr="00B435B7">
        <w:rPr>
          <w:caps/>
          <w:noProof/>
          <w:color w:val="000000"/>
          <w:lang w:val="uk-UA"/>
        </w:rPr>
        <w:t xml:space="preserve">. </w:t>
      </w:r>
      <w:bookmarkStart w:id="1" w:name="_Hlk167453815"/>
      <w:r w:rsidR="00E327C1" w:rsidRPr="00B435B7">
        <w:rPr>
          <w:caps/>
          <w:noProof/>
          <w:color w:val="000000"/>
          <w:lang w:val="uk-UA"/>
        </w:rPr>
        <w:t>ФОРМУЛЯРИ-ЗРАЗКИ ОРГАНІЗАЦІЙНО-РОЗПОРЯДЧИХ</w:t>
      </w:r>
      <w:r w:rsidR="00295322" w:rsidRPr="00B435B7">
        <w:rPr>
          <w:caps/>
          <w:noProof/>
          <w:color w:val="000000"/>
          <w:lang w:val="uk-UA"/>
        </w:rPr>
        <w:t xml:space="preserve"> ДОКУМЕНТІВ</w:t>
      </w:r>
      <w:bookmarkEnd w:id="1"/>
      <w:r w:rsidR="00F423AD" w:rsidRPr="00B435B7">
        <w:rPr>
          <w:caps/>
          <w:noProof/>
          <w:color w:val="000000"/>
          <w:lang w:val="uk-UA"/>
        </w:rPr>
        <w:t xml:space="preserve"> </w:t>
      </w:r>
    </w:p>
    <w:p w14:paraId="46A9FA65" w14:textId="77777777" w:rsidR="00295322" w:rsidRPr="00B435B7" w:rsidRDefault="00DB61A0" w:rsidP="00B435B7">
      <w:pPr>
        <w:pStyle w:val="a8"/>
        <w:numPr>
          <w:ilvl w:val="1"/>
          <w:numId w:val="5"/>
        </w:numPr>
        <w:tabs>
          <w:tab w:val="left" w:pos="993"/>
        </w:tabs>
        <w:ind w:left="284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 xml:space="preserve"> </w:t>
      </w:r>
      <w:r w:rsidR="00E327C1" w:rsidRPr="00B435B7">
        <w:rPr>
          <w:noProof/>
          <w:color w:val="000000"/>
          <w:lang w:val="uk-UA"/>
        </w:rPr>
        <w:t>Створення службової записки</w:t>
      </w:r>
      <w:r w:rsidR="00AA1F0A" w:rsidRPr="00B435B7">
        <w:rPr>
          <w:noProof/>
          <w:color w:val="000000"/>
          <w:lang w:val="uk-UA"/>
        </w:rPr>
        <w:t>.</w:t>
      </w:r>
    </w:p>
    <w:p w14:paraId="01F7CA7D" w14:textId="77777777" w:rsidR="00295322" w:rsidRPr="00B435B7" w:rsidRDefault="00DB61A0" w:rsidP="00B435B7">
      <w:pPr>
        <w:pStyle w:val="a8"/>
        <w:numPr>
          <w:ilvl w:val="1"/>
          <w:numId w:val="5"/>
        </w:numPr>
        <w:tabs>
          <w:tab w:val="left" w:pos="993"/>
        </w:tabs>
        <w:ind w:left="284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 xml:space="preserve"> </w:t>
      </w:r>
      <w:r w:rsidR="00E327C1" w:rsidRPr="00B435B7">
        <w:rPr>
          <w:noProof/>
          <w:color w:val="000000"/>
          <w:lang w:val="uk-UA"/>
        </w:rPr>
        <w:t>Створення протоколу</w:t>
      </w:r>
      <w:r w:rsidR="00AA1F0A" w:rsidRPr="00B435B7">
        <w:rPr>
          <w:noProof/>
          <w:color w:val="000000"/>
          <w:lang w:val="uk-UA"/>
        </w:rPr>
        <w:t>.</w:t>
      </w:r>
    </w:p>
    <w:p w14:paraId="1A1FD010" w14:textId="77777777" w:rsidR="006D39C2" w:rsidRPr="00B435B7" w:rsidRDefault="00AA1F0A" w:rsidP="00B435B7">
      <w:pPr>
        <w:pStyle w:val="a8"/>
        <w:numPr>
          <w:ilvl w:val="1"/>
          <w:numId w:val="5"/>
        </w:numPr>
        <w:tabs>
          <w:tab w:val="left" w:pos="993"/>
        </w:tabs>
        <w:ind w:left="284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 xml:space="preserve"> </w:t>
      </w:r>
      <w:r w:rsidR="00E327C1" w:rsidRPr="00B435B7">
        <w:rPr>
          <w:noProof/>
          <w:color w:val="000000"/>
          <w:lang w:val="uk-UA"/>
        </w:rPr>
        <w:t xml:space="preserve">Створення </w:t>
      </w:r>
      <w:r w:rsidRPr="00B435B7">
        <w:rPr>
          <w:noProof/>
          <w:color w:val="000000"/>
          <w:lang w:val="uk-UA"/>
        </w:rPr>
        <w:t>заяви</w:t>
      </w:r>
      <w:r w:rsidR="00E327C1" w:rsidRPr="00B435B7">
        <w:rPr>
          <w:noProof/>
          <w:color w:val="000000"/>
          <w:lang w:val="uk-UA"/>
        </w:rPr>
        <w:t>.</w:t>
      </w:r>
    </w:p>
    <w:p w14:paraId="517DC790" w14:textId="77777777" w:rsidR="006D39C2" w:rsidRPr="00B435B7" w:rsidRDefault="006D39C2" w:rsidP="00B435B7">
      <w:pPr>
        <w:tabs>
          <w:tab w:val="left" w:pos="993"/>
        </w:tabs>
        <w:ind w:firstLine="426"/>
        <w:jc w:val="both"/>
        <w:rPr>
          <w:noProof/>
          <w:color w:val="000000"/>
          <w:sz w:val="24"/>
          <w:lang w:val="uk-UA"/>
        </w:rPr>
      </w:pPr>
      <w:r w:rsidRPr="00B435B7">
        <w:rPr>
          <w:caps/>
          <w:noProof/>
          <w:color w:val="000000"/>
          <w:sz w:val="24"/>
          <w:lang w:val="uk-UA"/>
        </w:rPr>
        <w:t xml:space="preserve">  </w:t>
      </w:r>
      <w:r w:rsidR="00B435B7">
        <w:rPr>
          <w:caps/>
          <w:noProof/>
          <w:color w:val="000000"/>
          <w:sz w:val="24"/>
          <w:lang w:val="uk-UA"/>
        </w:rPr>
        <w:t xml:space="preserve"> </w:t>
      </w:r>
      <w:r w:rsidR="006747BE" w:rsidRPr="00B435B7">
        <w:rPr>
          <w:caps/>
          <w:noProof/>
          <w:color w:val="000000"/>
          <w:sz w:val="24"/>
          <w:lang w:val="uk-UA"/>
        </w:rPr>
        <w:t>6. </w:t>
      </w:r>
      <w:r w:rsidR="00F423AD" w:rsidRPr="00B435B7">
        <w:rPr>
          <w:caps/>
          <w:noProof/>
          <w:color w:val="000000"/>
          <w:sz w:val="24"/>
          <w:lang w:val="uk-UA"/>
        </w:rPr>
        <w:t>Висновки</w:t>
      </w:r>
      <w:r w:rsidR="00AD4D6A" w:rsidRPr="00B435B7">
        <w:rPr>
          <w:caps/>
          <w:noProof/>
          <w:color w:val="000000"/>
          <w:sz w:val="24"/>
          <w:lang w:val="uk-UA"/>
        </w:rPr>
        <w:t xml:space="preserve"> </w:t>
      </w:r>
    </w:p>
    <w:p w14:paraId="615DB04F" w14:textId="77777777" w:rsidR="008640E3" w:rsidRPr="00B435B7" w:rsidRDefault="006D39C2" w:rsidP="00B435B7">
      <w:pPr>
        <w:tabs>
          <w:tab w:val="left" w:pos="993"/>
        </w:tabs>
        <w:ind w:firstLine="426"/>
        <w:jc w:val="both"/>
        <w:rPr>
          <w:noProof/>
          <w:color w:val="000000"/>
          <w:sz w:val="24"/>
          <w:lang w:val="uk-UA"/>
        </w:rPr>
      </w:pPr>
      <w:r w:rsidRPr="00B435B7">
        <w:rPr>
          <w:noProof/>
          <w:color w:val="000000"/>
          <w:sz w:val="24"/>
          <w:lang w:val="uk-UA"/>
        </w:rPr>
        <w:t xml:space="preserve"> </w:t>
      </w:r>
      <w:r w:rsidR="00B435B7">
        <w:rPr>
          <w:noProof/>
          <w:color w:val="000000"/>
          <w:sz w:val="24"/>
          <w:lang w:val="uk-UA"/>
        </w:rPr>
        <w:t xml:space="preserve"> </w:t>
      </w:r>
      <w:r w:rsidRPr="00B435B7">
        <w:rPr>
          <w:noProof/>
          <w:color w:val="000000"/>
          <w:sz w:val="24"/>
          <w:lang w:val="uk-UA"/>
        </w:rPr>
        <w:t xml:space="preserve"> </w:t>
      </w:r>
      <w:r w:rsidR="006747BE" w:rsidRPr="00B435B7">
        <w:rPr>
          <w:noProof/>
          <w:color w:val="000000"/>
          <w:sz w:val="24"/>
          <w:lang w:val="uk-UA"/>
        </w:rPr>
        <w:t>7. </w:t>
      </w:r>
      <w:r w:rsidR="008640E3" w:rsidRPr="00B435B7">
        <w:rPr>
          <w:caps/>
          <w:noProof/>
          <w:color w:val="000000"/>
          <w:sz w:val="24"/>
          <w:lang w:val="uk-UA"/>
        </w:rPr>
        <w:t>СПИСОК ВИКОРИСТАНОЇ ЛІТЕРАТури</w:t>
      </w:r>
    </w:p>
    <w:p w14:paraId="6241AE19" w14:textId="77777777" w:rsidR="00C805A6" w:rsidRPr="00B435B7" w:rsidRDefault="00C805A6" w:rsidP="00D57AE3">
      <w:pPr>
        <w:pStyle w:val="Style17"/>
        <w:widowControl/>
        <w:tabs>
          <w:tab w:val="left" w:pos="902"/>
        </w:tabs>
        <w:spacing w:line="240" w:lineRule="auto"/>
        <w:ind w:firstLine="567"/>
        <w:jc w:val="both"/>
        <w:rPr>
          <w:rStyle w:val="FontStyle31"/>
          <w:sz w:val="24"/>
          <w:szCs w:val="24"/>
          <w:lang w:val="uk-UA"/>
        </w:rPr>
      </w:pPr>
    </w:p>
    <w:p w14:paraId="0CC0E866" w14:textId="77777777" w:rsidR="00C805A6" w:rsidRDefault="00AD4D6A" w:rsidP="00B435B7">
      <w:pPr>
        <w:shd w:val="clear" w:color="auto" w:fill="FFFFFF"/>
        <w:ind w:firstLine="567"/>
        <w:rPr>
          <w:b/>
          <w:bCs/>
          <w:sz w:val="24"/>
          <w:lang w:val="uk-UA"/>
        </w:rPr>
      </w:pPr>
      <w:r w:rsidRPr="00B435B7">
        <w:rPr>
          <w:b/>
          <w:bCs/>
          <w:sz w:val="24"/>
          <w:lang w:val="uk-UA"/>
        </w:rPr>
        <w:t>Алгоритм виконання розділу ВСТУП</w:t>
      </w:r>
    </w:p>
    <w:p w14:paraId="5FA0596F" w14:textId="77777777" w:rsidR="00AD4D6A" w:rsidRPr="00B435B7" w:rsidRDefault="00AD4D6A" w:rsidP="00B435B7">
      <w:pPr>
        <w:tabs>
          <w:tab w:val="num" w:pos="720"/>
        </w:tabs>
        <w:ind w:firstLine="567"/>
        <w:jc w:val="both"/>
        <w:rPr>
          <w:noProof/>
          <w:color w:val="000000"/>
          <w:sz w:val="24"/>
          <w:lang w:val="uk-UA"/>
        </w:rPr>
      </w:pPr>
      <w:r w:rsidRPr="00B435B7">
        <w:rPr>
          <w:i/>
          <w:noProof/>
          <w:color w:val="000000"/>
          <w:sz w:val="24"/>
          <w:lang w:val="uk-UA"/>
        </w:rPr>
        <w:t>Мета навчальної практики</w:t>
      </w:r>
      <w:r w:rsidR="00AA1F0A" w:rsidRPr="00B435B7">
        <w:rPr>
          <w:i/>
          <w:noProof/>
          <w:color w:val="000000"/>
          <w:sz w:val="24"/>
          <w:lang w:val="uk-UA"/>
        </w:rPr>
        <w:t xml:space="preserve"> </w:t>
      </w:r>
      <w:r w:rsidR="00AA1F0A" w:rsidRPr="00B435B7">
        <w:rPr>
          <w:rFonts w:ascii="Times New Roman CYR" w:hAnsi="Times New Roman CYR" w:cs="Times New Roman CYR"/>
          <w:i/>
          <w:iCs/>
          <w:sz w:val="24"/>
          <w:lang w:val="uk-UA"/>
        </w:rPr>
        <w:t>(організація роботи з електронними документами в діловодстві)</w:t>
      </w:r>
      <w:r w:rsidRPr="00B435B7">
        <w:rPr>
          <w:noProof/>
          <w:color w:val="000000"/>
          <w:sz w:val="24"/>
          <w:lang w:val="uk-UA"/>
        </w:rPr>
        <w:t xml:space="preserve">: зазначити мету своєї навчальної практики, яку покладено </w:t>
      </w:r>
      <w:r w:rsidRPr="00B435B7">
        <w:rPr>
          <w:noProof/>
          <w:sz w:val="24"/>
          <w:lang w:val="uk-UA"/>
        </w:rPr>
        <w:t>перед</w:t>
      </w:r>
      <w:r w:rsidRPr="00B435B7">
        <w:rPr>
          <w:noProof/>
          <w:color w:val="000000"/>
          <w:sz w:val="24"/>
          <w:lang w:val="uk-UA"/>
        </w:rPr>
        <w:t xml:space="preserve"> </w:t>
      </w:r>
      <w:r w:rsidR="00AA1F0A" w:rsidRPr="00B435B7">
        <w:rPr>
          <w:noProof/>
          <w:color w:val="000000"/>
          <w:sz w:val="24"/>
          <w:lang w:val="uk-UA"/>
        </w:rPr>
        <w:t>її проходженням</w:t>
      </w:r>
      <w:r w:rsidRPr="00B435B7">
        <w:rPr>
          <w:noProof/>
          <w:color w:val="000000"/>
          <w:sz w:val="24"/>
          <w:lang w:val="uk-UA"/>
        </w:rPr>
        <w:t>. Наприклад, це може бути опанування навичок роботи з електронними документами, вивчення методів організації діловодства в електронній формі або розуміння принципів безпеки електронних документів.</w:t>
      </w:r>
    </w:p>
    <w:p w14:paraId="2593E300" w14:textId="77777777" w:rsidR="00AD4D6A" w:rsidRPr="00B435B7" w:rsidRDefault="00AD4D6A" w:rsidP="00B435B7">
      <w:pPr>
        <w:tabs>
          <w:tab w:val="num" w:pos="720"/>
        </w:tabs>
        <w:ind w:firstLine="567"/>
        <w:jc w:val="both"/>
        <w:rPr>
          <w:noProof/>
          <w:color w:val="000000"/>
          <w:sz w:val="24"/>
          <w:lang w:val="uk-UA"/>
        </w:rPr>
      </w:pPr>
      <w:r w:rsidRPr="00B435B7">
        <w:rPr>
          <w:i/>
          <w:noProof/>
          <w:color w:val="000000"/>
          <w:sz w:val="24"/>
          <w:lang w:val="uk-UA"/>
        </w:rPr>
        <w:t>Завдання практики:</w:t>
      </w:r>
      <w:r w:rsidRPr="00B435B7">
        <w:rPr>
          <w:noProof/>
          <w:color w:val="000000"/>
          <w:sz w:val="24"/>
          <w:lang w:val="uk-UA"/>
        </w:rPr>
        <w:t xml:space="preserve"> перелічити основні завдання, які виконувались протягом навчальної практики з організації роботи з електронними документами. Наприклад, це можуть бути завдання зі створення, редагування, форматування та категоризації електронних документів, вивчення процесу електронного підписування та безпеки документів тощо. </w:t>
      </w:r>
    </w:p>
    <w:p w14:paraId="35782B27" w14:textId="77777777" w:rsidR="00656704" w:rsidRPr="00B435B7" w:rsidRDefault="00656704" w:rsidP="00B435B7">
      <w:pPr>
        <w:tabs>
          <w:tab w:val="num" w:pos="720"/>
        </w:tabs>
        <w:ind w:firstLine="567"/>
        <w:jc w:val="both"/>
        <w:rPr>
          <w:iCs/>
          <w:noProof/>
          <w:color w:val="000000"/>
          <w:sz w:val="24"/>
          <w:lang w:val="uk-UA"/>
        </w:rPr>
      </w:pPr>
      <w:bookmarkStart w:id="2" w:name="_Hlk167454605"/>
      <w:r w:rsidRPr="00B435B7">
        <w:rPr>
          <w:i/>
          <w:noProof/>
          <w:color w:val="000000"/>
          <w:sz w:val="24"/>
          <w:lang w:val="uk-UA"/>
        </w:rPr>
        <w:t xml:space="preserve">Об’єкт дослідження </w:t>
      </w:r>
      <w:r w:rsidRPr="00B435B7">
        <w:rPr>
          <w:iCs/>
          <w:noProof/>
          <w:color w:val="000000"/>
          <w:sz w:val="24"/>
          <w:lang w:val="uk-UA"/>
        </w:rPr>
        <w:t>– це процес або явище, що породжує проблемну ситуацію і вивчається. Об’єктом дослідження можна визначити як процес або явище, суспільні відносини, що породжують проблемну ситуацію й обрані для розгляду у розділі 1 звіту з практики.</w:t>
      </w:r>
    </w:p>
    <w:p w14:paraId="5E1C3AD4" w14:textId="77777777" w:rsidR="00656704" w:rsidRPr="00B435B7" w:rsidRDefault="00656704" w:rsidP="00B435B7">
      <w:pPr>
        <w:tabs>
          <w:tab w:val="num" w:pos="720"/>
        </w:tabs>
        <w:ind w:firstLine="567"/>
        <w:jc w:val="both"/>
        <w:rPr>
          <w:iCs/>
          <w:noProof/>
          <w:color w:val="000000"/>
          <w:sz w:val="24"/>
          <w:lang w:val="uk-UA"/>
        </w:rPr>
      </w:pPr>
      <w:r w:rsidRPr="00B435B7">
        <w:rPr>
          <w:i/>
          <w:noProof/>
          <w:color w:val="000000"/>
          <w:sz w:val="24"/>
          <w:lang w:val="uk-UA"/>
        </w:rPr>
        <w:t xml:space="preserve">Предмет дослідження </w:t>
      </w:r>
      <w:r w:rsidRPr="00B435B7">
        <w:rPr>
          <w:iCs/>
          <w:noProof/>
          <w:color w:val="000000"/>
          <w:sz w:val="24"/>
          <w:lang w:val="uk-UA"/>
        </w:rPr>
        <w:t>міститься в межах об’єкта, це тільки ті суттєві зв’язки та відношення, які підлягають безпосередньому розгляду у розділі 1 звіту з практик. Предмет дослідження є вужчим, ніж об’єкт: вони співвідносяться між собою як загальне і часткове. Предмет дослідження перебуває в межах об’єкта і, як правило, визначає тему питання, яке обирає здобувач освіти у 1 розділі звіту з практики.</w:t>
      </w:r>
    </w:p>
    <w:bookmarkEnd w:id="2"/>
    <w:p w14:paraId="7C09B1AD" w14:textId="77777777" w:rsidR="00AD4D6A" w:rsidRPr="00B435B7" w:rsidRDefault="00AD4D6A" w:rsidP="00B435B7">
      <w:pPr>
        <w:tabs>
          <w:tab w:val="num" w:pos="720"/>
        </w:tabs>
        <w:ind w:firstLine="567"/>
        <w:jc w:val="both"/>
        <w:rPr>
          <w:noProof/>
          <w:color w:val="000000"/>
          <w:sz w:val="24"/>
          <w:lang w:val="uk-UA"/>
        </w:rPr>
      </w:pPr>
      <w:r w:rsidRPr="00B435B7">
        <w:rPr>
          <w:i/>
          <w:noProof/>
          <w:color w:val="000000"/>
          <w:sz w:val="24"/>
          <w:lang w:val="uk-UA"/>
        </w:rPr>
        <w:t>Використані джерела:</w:t>
      </w:r>
      <w:r w:rsidRPr="00B435B7">
        <w:rPr>
          <w:noProof/>
          <w:color w:val="000000"/>
          <w:sz w:val="24"/>
          <w:lang w:val="uk-UA"/>
        </w:rPr>
        <w:t xml:space="preserve"> зазначити джерела, які  використовувались для отримання теоретичних знань та практичних навичок з організації роботи з електронними документами. Це можуть бути підручники, наукові статті, Інтернет-ресурси, лекції викладачів тощо. </w:t>
      </w:r>
    </w:p>
    <w:p w14:paraId="1AF231CF" w14:textId="77777777" w:rsidR="00AD4D6A" w:rsidRPr="00B435B7" w:rsidRDefault="00AD4D6A" w:rsidP="00B435B7">
      <w:pPr>
        <w:tabs>
          <w:tab w:val="num" w:pos="720"/>
        </w:tabs>
        <w:ind w:firstLine="567"/>
        <w:jc w:val="both"/>
        <w:rPr>
          <w:noProof/>
          <w:color w:val="000000"/>
          <w:sz w:val="24"/>
          <w:lang w:val="uk-UA"/>
        </w:rPr>
      </w:pPr>
      <w:r w:rsidRPr="00B435B7">
        <w:rPr>
          <w:i/>
          <w:noProof/>
          <w:color w:val="000000"/>
          <w:sz w:val="24"/>
          <w:lang w:val="uk-UA"/>
        </w:rPr>
        <w:t>Огляд змісту звіту</w:t>
      </w:r>
      <w:r w:rsidRPr="00B435B7">
        <w:rPr>
          <w:noProof/>
          <w:color w:val="000000"/>
          <w:sz w:val="24"/>
          <w:lang w:val="uk-UA"/>
        </w:rPr>
        <w:t>: дати короткий огляд структу</w:t>
      </w:r>
      <w:r w:rsidRPr="00B435B7">
        <w:rPr>
          <w:noProof/>
          <w:color w:val="000000"/>
          <w:sz w:val="24"/>
        </w:rPr>
        <w:t>ри свого звіту з організації роботи з електронними документами. Наприклад, зазначити, що звіт містить такі розділи як вступ, цілі та завдання практики, опис виконаних завдань, результати та висновки, а також можливі рекомендації для подальшого вдосконалення роботи з електронними документами.</w:t>
      </w:r>
    </w:p>
    <w:p w14:paraId="586DA4B2" w14:textId="77777777" w:rsidR="00AD4D6A" w:rsidRPr="00B435B7" w:rsidRDefault="00AD4D6A" w:rsidP="006747BE">
      <w:pPr>
        <w:shd w:val="clear" w:color="auto" w:fill="FFFFFF"/>
        <w:jc w:val="both"/>
        <w:rPr>
          <w:b/>
          <w:bCs/>
          <w:color w:val="0070C0"/>
          <w:sz w:val="24"/>
          <w:lang w:val="uk-UA"/>
        </w:rPr>
      </w:pPr>
    </w:p>
    <w:p w14:paraId="015419FC" w14:textId="77777777" w:rsidR="00C805A6" w:rsidRPr="00B435B7" w:rsidRDefault="00C805A6" w:rsidP="00B435B7">
      <w:pPr>
        <w:shd w:val="clear" w:color="auto" w:fill="FFFFFF"/>
        <w:ind w:firstLine="567"/>
        <w:jc w:val="both"/>
        <w:rPr>
          <w:sz w:val="24"/>
          <w:lang w:val="uk-UA"/>
        </w:rPr>
      </w:pPr>
      <w:r w:rsidRPr="00B435B7">
        <w:rPr>
          <w:b/>
          <w:bCs/>
          <w:sz w:val="24"/>
          <w:lang w:val="uk-UA"/>
        </w:rPr>
        <w:t xml:space="preserve">Алгоритм </w:t>
      </w:r>
      <w:r w:rsidR="00DA077C" w:rsidRPr="00B435B7">
        <w:rPr>
          <w:b/>
          <w:bCs/>
          <w:sz w:val="24"/>
          <w:lang w:val="uk-UA"/>
        </w:rPr>
        <w:t xml:space="preserve"> </w:t>
      </w:r>
      <w:r w:rsidRPr="00B435B7">
        <w:rPr>
          <w:b/>
          <w:bCs/>
          <w:sz w:val="24"/>
          <w:lang w:val="uk-UA"/>
        </w:rPr>
        <w:t>виконання</w:t>
      </w:r>
      <w:r w:rsidR="00DA077C" w:rsidRPr="00B435B7">
        <w:rPr>
          <w:b/>
          <w:bCs/>
          <w:sz w:val="24"/>
          <w:lang w:val="uk-UA"/>
        </w:rPr>
        <w:t xml:space="preserve"> розділу </w:t>
      </w:r>
      <w:r w:rsidR="00AA1F0A" w:rsidRPr="00B435B7">
        <w:rPr>
          <w:b/>
          <w:bCs/>
          <w:sz w:val="24"/>
          <w:lang w:val="uk-UA"/>
        </w:rPr>
        <w:t>1</w:t>
      </w:r>
    </w:p>
    <w:p w14:paraId="12757972" w14:textId="77777777" w:rsidR="006747BE" w:rsidRPr="00B435B7" w:rsidRDefault="006747BE" w:rsidP="00B435B7">
      <w:pPr>
        <w:pStyle w:val="Style17"/>
        <w:tabs>
          <w:tab w:val="left" w:pos="902"/>
        </w:tabs>
        <w:spacing w:line="240" w:lineRule="auto"/>
        <w:ind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Перший розділ звіту починається з аналізу літературних джерел та запропонованих в них підходів до розв’язання поставлених питань. Стисло висвітлюєте теоретичні здобутки. Коректні посилання на літературні джерела в цьому розділі є обов’язковими. Рекомендується розглядати питання у такому порядку:</w:t>
      </w:r>
    </w:p>
    <w:p w14:paraId="3FC0B3ED" w14:textId="77777777" w:rsidR="006747BE" w:rsidRPr="00B435B7" w:rsidRDefault="006747BE" w:rsidP="00B435B7">
      <w:pPr>
        <w:pStyle w:val="Style17"/>
        <w:tabs>
          <w:tab w:val="left" w:pos="902"/>
        </w:tabs>
        <w:spacing w:line="240" w:lineRule="auto"/>
        <w:ind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 xml:space="preserve">1) понятійно-категоріальний апарат (наводяться означення основних понять, які стосуються обраної теми. Там, де є різні інтерпретації, бажано навести їх із вказівкою тих варіантів, до яких схиляється здобувач освіти). </w:t>
      </w:r>
    </w:p>
    <w:p w14:paraId="5EC36233" w14:textId="77777777" w:rsidR="00B435B7" w:rsidRDefault="006747BE" w:rsidP="00B435B7">
      <w:pPr>
        <w:pStyle w:val="Style17"/>
        <w:tabs>
          <w:tab w:val="left" w:pos="902"/>
        </w:tabs>
        <w:spacing w:line="240" w:lineRule="auto"/>
        <w:ind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 xml:space="preserve">2) аналіз стану та особливостей проблеми, що розглядається. В цьому підрозділі розглядається динаміка розвитку проблемного питання, характеризується стан обраної тематики як у вітчизняній теорії та практиці, так й в іноземній (бажано). Також можуть бути охарактеризовані існуючі підходи до класифікації та висвітлені фактори, що впливають на предмет дослідження. </w:t>
      </w:r>
    </w:p>
    <w:p w14:paraId="089B319F" w14:textId="77777777" w:rsidR="006D39C2" w:rsidRPr="00B435B7" w:rsidRDefault="006D39C2" w:rsidP="00B435B7">
      <w:pPr>
        <w:pStyle w:val="Style17"/>
        <w:tabs>
          <w:tab w:val="left" w:pos="902"/>
        </w:tabs>
        <w:spacing w:line="240" w:lineRule="auto"/>
        <w:ind w:firstLine="567"/>
        <w:jc w:val="both"/>
        <w:rPr>
          <w:rStyle w:val="FontStyle31"/>
          <w:b/>
          <w:bCs/>
          <w:sz w:val="24"/>
          <w:szCs w:val="24"/>
          <w:lang w:val="uk-UA"/>
        </w:rPr>
      </w:pPr>
      <w:r w:rsidRPr="00B435B7">
        <w:rPr>
          <w:rStyle w:val="FontStyle31"/>
          <w:b/>
          <w:bCs/>
          <w:sz w:val="24"/>
          <w:szCs w:val="24"/>
          <w:lang w:val="uk-UA"/>
        </w:rPr>
        <w:t>Для виконання РОЗДІЛУ 1 обираємо одне з наведених нижче питань:</w:t>
      </w:r>
    </w:p>
    <w:p w14:paraId="44CB543D" w14:textId="77777777" w:rsidR="006D39C2" w:rsidRPr="00B435B7" w:rsidRDefault="006D39C2" w:rsidP="00B435B7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Основні поняття і терміни в галузі організації роботи з електронними документами.</w:t>
      </w:r>
    </w:p>
    <w:p w14:paraId="476B79D5" w14:textId="77777777" w:rsidR="006D39C2" w:rsidRPr="00B435B7" w:rsidRDefault="006D39C2" w:rsidP="00B435B7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Технології та програмне забезпечення, використовувані для створення, зберігання, редагування та обробки електронних документів.</w:t>
      </w:r>
    </w:p>
    <w:p w14:paraId="012DB9C6" w14:textId="77777777" w:rsidR="006D39C2" w:rsidRPr="00B435B7" w:rsidRDefault="006D39C2" w:rsidP="00B435B7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Поняття електронного документообігу та його юридичне значення.</w:t>
      </w:r>
    </w:p>
    <w:p w14:paraId="523C88CA" w14:textId="77777777" w:rsidR="006D39C2" w:rsidRPr="00B435B7" w:rsidRDefault="006D39C2" w:rsidP="00B435B7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Електронний підпис та його використання для забезпечення юридичної сили електронних документів.</w:t>
      </w:r>
    </w:p>
    <w:p w14:paraId="77589F7F" w14:textId="77777777" w:rsidR="006D39C2" w:rsidRPr="00B435B7" w:rsidRDefault="006D39C2" w:rsidP="00B435B7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Правила зберігання, архівування та ретенції електронних документів.</w:t>
      </w:r>
    </w:p>
    <w:p w14:paraId="1DEBC8F2" w14:textId="77777777" w:rsidR="006D39C2" w:rsidRPr="00B435B7" w:rsidRDefault="006D39C2" w:rsidP="00B435B7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Основні складові електронного документа: заголовок, реквізити, текстове поле, додатки тощо.</w:t>
      </w:r>
    </w:p>
    <w:p w14:paraId="79889E7D" w14:textId="77777777" w:rsidR="006D39C2" w:rsidRPr="00B435B7" w:rsidRDefault="006D39C2" w:rsidP="00B435B7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Структура та форматування електронних документів: заголовки, підрозділи, списки, таблиці, графіки тощо.</w:t>
      </w:r>
    </w:p>
    <w:p w14:paraId="0935128E" w14:textId="77777777" w:rsidR="006D39C2" w:rsidRPr="00B435B7" w:rsidRDefault="006D39C2" w:rsidP="00B435B7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Елементи метаданих та їх використання для категоризації та пошуку електронних документів.</w:t>
      </w:r>
    </w:p>
    <w:p w14:paraId="54158FDA" w14:textId="77777777" w:rsidR="006D39C2" w:rsidRPr="00B435B7" w:rsidRDefault="006D39C2" w:rsidP="00B435B7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Загрози безпеці електронних документів та методи їх запобігання.</w:t>
      </w:r>
    </w:p>
    <w:p w14:paraId="5A3C75DC" w14:textId="77777777" w:rsidR="006747BE" w:rsidRPr="00B435B7" w:rsidRDefault="006D39C2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Заходи та політики щодо захисту електронних документів від несанкціонованого доступу, втрати чи пошкодження.</w:t>
      </w:r>
    </w:p>
    <w:p w14:paraId="5C8266B1" w14:textId="77777777" w:rsidR="006747BE" w:rsidRPr="00B435B7" w:rsidRDefault="006747BE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Використання шифрування та ідентифікаційних засобів для забезпечення безпеки електронних документів.</w:t>
      </w:r>
    </w:p>
    <w:p w14:paraId="11AA721D" w14:textId="77777777" w:rsidR="006747BE" w:rsidRPr="00B435B7" w:rsidRDefault="006747BE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Дослідження поняття хмарних технологій та їх основні принципи.</w:t>
      </w:r>
    </w:p>
    <w:p w14:paraId="52E885E5" w14:textId="77777777" w:rsidR="006747BE" w:rsidRPr="00B435B7" w:rsidRDefault="006747BE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noProof/>
          <w:color w:val="000000"/>
          <w:lang w:val="uk-UA"/>
        </w:rPr>
      </w:pPr>
      <w:r w:rsidRPr="00B435B7">
        <w:rPr>
          <w:noProof/>
          <w:color w:val="000000"/>
          <w:lang w:val="uk-UA"/>
        </w:rPr>
        <w:t>Перевагм використання хмарних технологій у роботі з електронними документами.</w:t>
      </w:r>
    </w:p>
    <w:p w14:paraId="3D658758" w14:textId="77777777" w:rsidR="006747BE" w:rsidRPr="00B435B7" w:rsidRDefault="00FA7C57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Аналіз популярних мобільних додатків для створення, редагування та керування електронними документами</w:t>
      </w:r>
      <w:r w:rsidR="006747BE" w:rsidRPr="00B435B7">
        <w:rPr>
          <w:rStyle w:val="FontStyle31"/>
          <w:sz w:val="24"/>
          <w:szCs w:val="24"/>
          <w:lang w:val="uk-UA"/>
        </w:rPr>
        <w:t>.</w:t>
      </w:r>
    </w:p>
    <w:p w14:paraId="7B061D0C" w14:textId="77777777" w:rsidR="006747BE" w:rsidRPr="00B435B7" w:rsidRDefault="00FA7C57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Оцінка можливостей мобільних додатків у забезпеченні мобільного доступу до документів та спільної роботи з ними.</w:t>
      </w:r>
    </w:p>
    <w:p w14:paraId="34954CA5" w14:textId="77777777" w:rsidR="006747BE" w:rsidRPr="00B435B7" w:rsidRDefault="006747BE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Безпекові</w:t>
      </w:r>
      <w:r w:rsidR="00FA7C57" w:rsidRPr="00B435B7">
        <w:rPr>
          <w:rStyle w:val="FontStyle31"/>
          <w:sz w:val="24"/>
          <w:szCs w:val="24"/>
          <w:lang w:val="uk-UA"/>
        </w:rPr>
        <w:t xml:space="preserve"> аспект</w:t>
      </w:r>
      <w:r w:rsidRPr="00B435B7">
        <w:rPr>
          <w:rStyle w:val="FontStyle31"/>
          <w:sz w:val="24"/>
          <w:szCs w:val="24"/>
          <w:lang w:val="uk-UA"/>
        </w:rPr>
        <w:t>и</w:t>
      </w:r>
      <w:r w:rsidR="00FA7C57" w:rsidRPr="00B435B7">
        <w:rPr>
          <w:rStyle w:val="FontStyle31"/>
          <w:sz w:val="24"/>
          <w:szCs w:val="24"/>
          <w:lang w:val="uk-UA"/>
        </w:rPr>
        <w:t xml:space="preserve"> використання мобільних додатків для електронних документів.</w:t>
      </w:r>
    </w:p>
    <w:p w14:paraId="5EAA365F" w14:textId="77777777" w:rsidR="006747BE" w:rsidRPr="00B435B7" w:rsidRDefault="00FA7C57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Огляд застосування штучного інтелекту в автоматизації обробки та аналізу електронних документів.</w:t>
      </w:r>
    </w:p>
    <w:p w14:paraId="42F4D1F3" w14:textId="77777777" w:rsidR="006747BE" w:rsidRPr="00B435B7" w:rsidRDefault="00FA7C57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Дослідження можливостей штучного інтелекту для розпізнавання тексту, класифікації документів та рекомендаційного аналізу.</w:t>
      </w:r>
    </w:p>
    <w:p w14:paraId="45271F49" w14:textId="77777777" w:rsidR="006747BE" w:rsidRPr="00B435B7" w:rsidRDefault="00FA7C57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Оцінка впливу штучного інтелекту на продуктивність та якість роботи з електронними документами.</w:t>
      </w:r>
    </w:p>
    <w:p w14:paraId="08E7FC5B" w14:textId="77777777" w:rsidR="006747BE" w:rsidRPr="00B435B7" w:rsidRDefault="00FA7C57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Аналіз можливостей технологій розпізнавання голосу для створення електронних документів шляхом диктування.</w:t>
      </w:r>
    </w:p>
    <w:p w14:paraId="46C8D173" w14:textId="77777777" w:rsidR="006747BE" w:rsidRPr="00B435B7" w:rsidRDefault="00FA7C57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Дослідження рукописного вводу і можливостей перетворення рукописного тексту на електронний формат.</w:t>
      </w:r>
    </w:p>
    <w:p w14:paraId="211810EE" w14:textId="77777777" w:rsidR="006747BE" w:rsidRPr="00B435B7" w:rsidRDefault="00FA7C57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Автоматизація робочих процесів з використанням ботів та роботів-колег</w:t>
      </w:r>
      <w:r w:rsidR="006747BE" w:rsidRPr="00B435B7">
        <w:rPr>
          <w:rStyle w:val="FontStyle31"/>
          <w:sz w:val="24"/>
          <w:szCs w:val="24"/>
          <w:lang w:val="uk-UA"/>
        </w:rPr>
        <w:t>.</w:t>
      </w:r>
    </w:p>
    <w:p w14:paraId="334E405F" w14:textId="77777777" w:rsidR="006747BE" w:rsidRPr="00B435B7" w:rsidRDefault="00FA7C57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Вивчення можливостей використання ботів та роботів-колег для автоматизації рутинних робочих завдань з електронними документами.</w:t>
      </w:r>
    </w:p>
    <w:p w14:paraId="5C08420B" w14:textId="77777777" w:rsidR="006747BE" w:rsidRPr="00B435B7" w:rsidRDefault="00FA7C57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Оцінка переваг автоматизації робочих процесів та зменшення людського втручання.</w:t>
      </w:r>
    </w:p>
    <w:p w14:paraId="43DA8F6A" w14:textId="77777777" w:rsidR="006747BE" w:rsidRPr="00B435B7" w:rsidRDefault="00FA7C57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Дослідження сучасних методів електронного підпису та їх використання в організації роботи з електронними документами.</w:t>
      </w:r>
    </w:p>
    <w:p w14:paraId="32BCB32B" w14:textId="77777777" w:rsidR="006747BE" w:rsidRPr="00B435B7" w:rsidRDefault="00FA7C57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Аналіз систем ідентифікації та аутентифікації для забезпечення безпеки та конфіденційності електронних документів.</w:t>
      </w:r>
    </w:p>
    <w:p w14:paraId="0C325469" w14:textId="77777777" w:rsidR="006747BE" w:rsidRPr="00B435B7" w:rsidRDefault="006747BE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В</w:t>
      </w:r>
      <w:r w:rsidR="00FA7C57" w:rsidRPr="00B435B7">
        <w:rPr>
          <w:rStyle w:val="FontStyle31"/>
          <w:sz w:val="24"/>
          <w:szCs w:val="24"/>
          <w:lang w:val="uk-UA"/>
        </w:rPr>
        <w:t>провадження електронних документів як екологічно вигідної альтернативи паперовим документам.</w:t>
      </w:r>
    </w:p>
    <w:p w14:paraId="01DD072E" w14:textId="77777777" w:rsidR="00FA7C57" w:rsidRPr="00B435B7" w:rsidRDefault="00FA7C57" w:rsidP="00B435B7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Style w:val="FontStyle31"/>
          <w:noProof/>
          <w:color w:val="000000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Аналіз впливу роботи з електронними документами на скорочення споживання паперу та енергозбереження.</w:t>
      </w:r>
    </w:p>
    <w:p w14:paraId="17692AAF" w14:textId="77777777" w:rsidR="001B7060" w:rsidRPr="00B435B7" w:rsidRDefault="001B7060" w:rsidP="00B435B7">
      <w:pPr>
        <w:pStyle w:val="Style17"/>
        <w:widowControl/>
        <w:tabs>
          <w:tab w:val="left" w:pos="902"/>
        </w:tabs>
        <w:spacing w:line="240" w:lineRule="auto"/>
        <w:ind w:firstLine="567"/>
        <w:jc w:val="both"/>
        <w:rPr>
          <w:rStyle w:val="FontStyle31"/>
          <w:sz w:val="24"/>
          <w:szCs w:val="24"/>
          <w:lang w:val="uk-UA"/>
        </w:rPr>
      </w:pPr>
    </w:p>
    <w:p w14:paraId="38972D2E" w14:textId="77777777" w:rsidR="000758F7" w:rsidRPr="00B435B7" w:rsidRDefault="000758F7" w:rsidP="00B435B7">
      <w:pPr>
        <w:shd w:val="clear" w:color="auto" w:fill="FFFFFF"/>
        <w:ind w:firstLine="567"/>
        <w:jc w:val="both"/>
        <w:rPr>
          <w:b/>
          <w:bCs/>
          <w:sz w:val="24"/>
          <w:lang w:val="uk-UA"/>
        </w:rPr>
      </w:pPr>
      <w:r w:rsidRPr="00B435B7">
        <w:rPr>
          <w:b/>
          <w:bCs/>
          <w:sz w:val="24"/>
          <w:lang w:val="uk-UA"/>
        </w:rPr>
        <w:t>Алгоритм виконання розділу ВИСНОВКИ</w:t>
      </w:r>
    </w:p>
    <w:p w14:paraId="1AAD11A2" w14:textId="77777777" w:rsidR="000758F7" w:rsidRPr="00B435B7" w:rsidRDefault="000758F7" w:rsidP="00B435B7">
      <w:pPr>
        <w:pStyle w:val="Style17"/>
        <w:tabs>
          <w:tab w:val="left" w:pos="902"/>
        </w:tabs>
        <w:spacing w:line="240" w:lineRule="auto"/>
        <w:ind w:firstLine="567"/>
        <w:jc w:val="both"/>
        <w:rPr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Важливо пам'ятати, що висновки мають бути чіткими, лаконічними та відображати основні висновки, отримані в процесі проходження навчальної практики з організація роботи з електронними документами.</w:t>
      </w:r>
      <w:r w:rsidRPr="00B435B7">
        <w:t xml:space="preserve"> </w:t>
      </w:r>
      <w:r w:rsidRPr="00B435B7">
        <w:rPr>
          <w:rStyle w:val="FontStyle31"/>
          <w:sz w:val="24"/>
          <w:szCs w:val="24"/>
          <w:lang w:val="uk-UA"/>
        </w:rPr>
        <w:t xml:space="preserve">Основна мета висновків </w:t>
      </w:r>
      <w:r w:rsidR="006D39C2" w:rsidRPr="00B435B7">
        <w:rPr>
          <w:rStyle w:val="FontStyle31"/>
          <w:sz w:val="24"/>
          <w:szCs w:val="24"/>
          <w:lang w:val="uk-UA"/>
        </w:rPr>
        <w:t>–</w:t>
      </w:r>
      <w:r w:rsidRPr="00B435B7">
        <w:rPr>
          <w:rStyle w:val="FontStyle31"/>
          <w:sz w:val="24"/>
          <w:szCs w:val="24"/>
          <w:lang w:val="uk-UA"/>
        </w:rPr>
        <w:t xml:space="preserve"> підсумувати основні результати та досягнення, які студент отримав під час вивчення та практичного застосування знань з організації роботи з електронними документами.</w:t>
      </w:r>
      <w:r w:rsidRPr="00B435B7">
        <w:t xml:space="preserve"> </w:t>
      </w:r>
    </w:p>
    <w:p w14:paraId="7C8A381C" w14:textId="77777777" w:rsidR="000758F7" w:rsidRPr="00B435B7" w:rsidRDefault="000758F7" w:rsidP="00B435B7">
      <w:pPr>
        <w:pStyle w:val="Style17"/>
        <w:tabs>
          <w:tab w:val="left" w:pos="902"/>
        </w:tabs>
        <w:spacing w:line="240" w:lineRule="auto"/>
        <w:ind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Основними елементами, які можна включити до висновків, є:</w:t>
      </w:r>
    </w:p>
    <w:p w14:paraId="5D977638" w14:textId="77777777" w:rsidR="000758F7" w:rsidRPr="00B435B7" w:rsidRDefault="000758F7" w:rsidP="00B435B7">
      <w:pPr>
        <w:pStyle w:val="Style17"/>
        <w:tabs>
          <w:tab w:val="left" w:pos="902"/>
        </w:tabs>
        <w:spacing w:line="240" w:lineRule="auto"/>
        <w:ind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Оцінка здобутих знань: оцінити свій рівень знань та розуміння організації роботи з електронними документами; зазначити, наскільки успішно оволоділи основними концепціями, методами та навичками, необхідними для організації роботи з електронними документами.</w:t>
      </w:r>
    </w:p>
    <w:p w14:paraId="169F197D" w14:textId="77777777" w:rsidR="000758F7" w:rsidRPr="00B435B7" w:rsidRDefault="000758F7" w:rsidP="00B435B7">
      <w:pPr>
        <w:pStyle w:val="Style17"/>
        <w:tabs>
          <w:tab w:val="left" w:pos="902"/>
        </w:tabs>
        <w:spacing w:line="240" w:lineRule="auto"/>
        <w:ind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Досягнення та результати: підсумувати свої досягнення та результати, отримані під час навчальної практики. Описати завдання та проекти, які успішно виконано, технічні навички, які отримано та застосовано, а також практичний досвід, набутий в процесі роботи з електронними документами.</w:t>
      </w:r>
    </w:p>
    <w:p w14:paraId="70A18D66" w14:textId="77777777" w:rsidR="000758F7" w:rsidRPr="00B435B7" w:rsidRDefault="000758F7" w:rsidP="00B435B7">
      <w:pPr>
        <w:pStyle w:val="Style17"/>
        <w:widowControl/>
        <w:tabs>
          <w:tab w:val="left" w:pos="902"/>
        </w:tabs>
        <w:spacing w:line="240" w:lineRule="auto"/>
        <w:ind w:firstLine="567"/>
        <w:jc w:val="both"/>
        <w:rPr>
          <w:rStyle w:val="FontStyle31"/>
          <w:sz w:val="24"/>
          <w:szCs w:val="24"/>
          <w:lang w:val="uk-UA"/>
        </w:rPr>
      </w:pPr>
      <w:r w:rsidRPr="00B435B7">
        <w:rPr>
          <w:rStyle w:val="FontStyle31"/>
          <w:sz w:val="24"/>
          <w:szCs w:val="24"/>
          <w:lang w:val="uk-UA"/>
        </w:rPr>
        <w:t>Зробити загальний висновок про значимість навчальної практики з організації роботи з електронними документами, підкреслити важливість правильного та ефективного управління електронними документами для досягнення успіху в сучасному бізнес-середовищі.</w:t>
      </w:r>
    </w:p>
    <w:p w14:paraId="00BA7CB7" w14:textId="77777777" w:rsidR="000758F7" w:rsidRPr="00B435B7" w:rsidRDefault="000758F7" w:rsidP="006747BE">
      <w:pPr>
        <w:pStyle w:val="Style17"/>
        <w:widowControl/>
        <w:tabs>
          <w:tab w:val="left" w:pos="902"/>
        </w:tabs>
        <w:spacing w:line="240" w:lineRule="auto"/>
        <w:ind w:firstLine="567"/>
        <w:jc w:val="both"/>
        <w:rPr>
          <w:rStyle w:val="FontStyle31"/>
          <w:b/>
          <w:sz w:val="24"/>
          <w:szCs w:val="24"/>
          <w:lang w:val="uk-UA"/>
        </w:rPr>
      </w:pPr>
    </w:p>
    <w:p w14:paraId="0D4F394C" w14:textId="77777777" w:rsidR="00F423AD" w:rsidRPr="00B435B7" w:rsidRDefault="00306037" w:rsidP="006747BE">
      <w:pPr>
        <w:pStyle w:val="Style17"/>
        <w:widowControl/>
        <w:tabs>
          <w:tab w:val="left" w:pos="902"/>
        </w:tabs>
        <w:spacing w:line="240" w:lineRule="auto"/>
        <w:ind w:firstLine="567"/>
        <w:jc w:val="both"/>
        <w:rPr>
          <w:rStyle w:val="FontStyle31"/>
          <w:b/>
          <w:sz w:val="24"/>
          <w:szCs w:val="24"/>
          <w:lang w:val="uk-UA"/>
        </w:rPr>
      </w:pPr>
      <w:r w:rsidRPr="00B435B7">
        <w:rPr>
          <w:rStyle w:val="FontStyle31"/>
          <w:b/>
          <w:sz w:val="24"/>
          <w:szCs w:val="24"/>
          <w:lang w:val="uk-UA"/>
        </w:rPr>
        <w:t>2.</w:t>
      </w:r>
      <w:r w:rsidR="004075D0" w:rsidRPr="00B435B7">
        <w:rPr>
          <w:rStyle w:val="FontStyle31"/>
          <w:b/>
          <w:sz w:val="24"/>
          <w:szCs w:val="24"/>
          <w:lang w:val="uk-UA"/>
        </w:rPr>
        <w:t>2</w:t>
      </w:r>
      <w:r w:rsidRPr="00B435B7">
        <w:rPr>
          <w:rStyle w:val="FontStyle31"/>
          <w:b/>
          <w:sz w:val="24"/>
          <w:szCs w:val="24"/>
          <w:lang w:val="uk-UA"/>
        </w:rPr>
        <w:t xml:space="preserve"> </w:t>
      </w:r>
      <w:r w:rsidR="00816DC0" w:rsidRPr="00B435B7">
        <w:rPr>
          <w:rStyle w:val="FontStyle31"/>
          <w:b/>
          <w:sz w:val="24"/>
          <w:szCs w:val="24"/>
          <w:lang w:val="uk-UA"/>
        </w:rPr>
        <w:t>Вимоги до</w:t>
      </w:r>
      <w:r w:rsidR="00F423AD" w:rsidRPr="00B435B7">
        <w:rPr>
          <w:rStyle w:val="FontStyle31"/>
          <w:b/>
          <w:sz w:val="24"/>
          <w:szCs w:val="24"/>
          <w:lang w:val="uk-UA"/>
        </w:rPr>
        <w:t xml:space="preserve"> оформлення звіту з практики</w:t>
      </w:r>
    </w:p>
    <w:p w14:paraId="3355D0A8" w14:textId="77777777" w:rsidR="00F423AD" w:rsidRPr="00B435B7" w:rsidRDefault="008640E3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з</w:t>
      </w:r>
      <w:r w:rsidR="00F423AD" w:rsidRPr="00B435B7">
        <w:rPr>
          <w:sz w:val="24"/>
          <w:szCs w:val="24"/>
        </w:rPr>
        <w:t>віт з практики оформлюється українською мовою</w:t>
      </w:r>
      <w:r w:rsidRPr="00B435B7">
        <w:rPr>
          <w:sz w:val="24"/>
          <w:szCs w:val="24"/>
        </w:rPr>
        <w:t>;</w:t>
      </w:r>
    </w:p>
    <w:p w14:paraId="7E329D46" w14:textId="77777777" w:rsidR="008640E3" w:rsidRPr="00B435B7" w:rsidRDefault="008640E3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обсяг звіту – не менше</w:t>
      </w:r>
      <w:r w:rsidR="006D39C2" w:rsidRPr="00B435B7">
        <w:rPr>
          <w:sz w:val="24"/>
          <w:szCs w:val="24"/>
        </w:rPr>
        <w:t xml:space="preserve"> 12</w:t>
      </w:r>
      <w:r w:rsidRPr="00B435B7">
        <w:rPr>
          <w:sz w:val="24"/>
          <w:szCs w:val="24"/>
        </w:rPr>
        <w:t xml:space="preserve"> сторінок (А4 формат);</w:t>
      </w:r>
    </w:p>
    <w:p w14:paraId="76C87FA0" w14:textId="77777777" w:rsidR="008640E3" w:rsidRPr="00B435B7" w:rsidRDefault="008640E3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шрифт – Times New Roman, 14 кегль;</w:t>
      </w:r>
    </w:p>
    <w:p w14:paraId="04D502A8" w14:textId="77777777" w:rsidR="008640E3" w:rsidRPr="00B435B7" w:rsidRDefault="008640E3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абзац – міжрядков</w:t>
      </w:r>
      <w:r w:rsidR="004F6952" w:rsidRPr="00B435B7">
        <w:rPr>
          <w:sz w:val="24"/>
          <w:szCs w:val="24"/>
        </w:rPr>
        <w:t>ий інтервал: абзацний відступ –</w:t>
      </w:r>
      <w:r w:rsidR="00461A0E" w:rsidRPr="00B435B7">
        <w:rPr>
          <w:sz w:val="24"/>
          <w:szCs w:val="24"/>
        </w:rPr>
        <w:t xml:space="preserve"> </w:t>
      </w:r>
      <w:r w:rsidR="004F6952" w:rsidRPr="00B435B7">
        <w:rPr>
          <w:sz w:val="24"/>
          <w:szCs w:val="24"/>
        </w:rPr>
        <w:t>1,25</w:t>
      </w:r>
      <w:r w:rsidR="00E97F48" w:rsidRPr="00B435B7">
        <w:rPr>
          <w:sz w:val="24"/>
          <w:szCs w:val="24"/>
        </w:rPr>
        <w:t xml:space="preserve"> см</w:t>
      </w:r>
      <w:r w:rsidRPr="00B435B7">
        <w:rPr>
          <w:sz w:val="24"/>
          <w:szCs w:val="24"/>
        </w:rPr>
        <w:t>; міжрядковий інтервал – 1,5;</w:t>
      </w:r>
    </w:p>
    <w:p w14:paraId="7AD39F4D" w14:textId="77777777" w:rsidR="008640E3" w:rsidRPr="00B435B7" w:rsidRDefault="00E06E9B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параметри сторінок: розмір лівого поля – 30 мм, правого – 1,5 см; розмір верхнього і нижнього полів – 20 мм</w:t>
      </w:r>
      <w:r w:rsidR="00B36684" w:rsidRPr="00B435B7">
        <w:rPr>
          <w:sz w:val="24"/>
          <w:szCs w:val="24"/>
        </w:rPr>
        <w:t>;</w:t>
      </w:r>
    </w:p>
    <w:p w14:paraId="239336A0" w14:textId="77777777" w:rsidR="00E06E9B" w:rsidRPr="00B435B7" w:rsidRDefault="00E06E9B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з</w:t>
      </w:r>
      <w:r w:rsidR="00F423AD" w:rsidRPr="00B435B7">
        <w:rPr>
          <w:sz w:val="24"/>
          <w:szCs w:val="24"/>
        </w:rPr>
        <w:t>аголовки структурних частин звіту з практики «</w:t>
      </w:r>
      <w:r w:rsidR="00F423AD" w:rsidRPr="00B435B7">
        <w:rPr>
          <w:b/>
          <w:sz w:val="24"/>
          <w:szCs w:val="24"/>
        </w:rPr>
        <w:t>ЗМІСТ</w:t>
      </w:r>
      <w:r w:rsidR="00F423AD" w:rsidRPr="00B435B7">
        <w:rPr>
          <w:sz w:val="24"/>
          <w:szCs w:val="24"/>
        </w:rPr>
        <w:t>», «</w:t>
      </w:r>
      <w:r w:rsidR="00F423AD" w:rsidRPr="00B435B7">
        <w:rPr>
          <w:b/>
          <w:sz w:val="24"/>
          <w:szCs w:val="24"/>
        </w:rPr>
        <w:t>ВСТУП</w:t>
      </w:r>
      <w:r w:rsidR="00F423AD" w:rsidRPr="00B435B7">
        <w:rPr>
          <w:sz w:val="24"/>
          <w:szCs w:val="24"/>
        </w:rPr>
        <w:t>», «РОЗДІЛ», «ВИСНОВКИ», «СПИСОК ВИКОРИСТАН</w:t>
      </w:r>
      <w:r w:rsidR="001979B3" w:rsidRPr="00B435B7">
        <w:rPr>
          <w:sz w:val="24"/>
          <w:szCs w:val="24"/>
        </w:rPr>
        <w:t>ОЇ</w:t>
      </w:r>
      <w:r w:rsidR="00F423AD" w:rsidRPr="00B435B7">
        <w:rPr>
          <w:sz w:val="24"/>
          <w:szCs w:val="24"/>
        </w:rPr>
        <w:t xml:space="preserve"> </w:t>
      </w:r>
      <w:r w:rsidRPr="00B435B7">
        <w:rPr>
          <w:sz w:val="24"/>
          <w:szCs w:val="24"/>
        </w:rPr>
        <w:t>ЛІТЕРАТУРИ</w:t>
      </w:r>
      <w:r w:rsidR="00F423AD" w:rsidRPr="00B435B7">
        <w:rPr>
          <w:sz w:val="24"/>
          <w:szCs w:val="24"/>
        </w:rPr>
        <w:t xml:space="preserve">», «ДОДАТКИ» </w:t>
      </w:r>
      <w:r w:rsidRPr="00B435B7">
        <w:rPr>
          <w:sz w:val="24"/>
          <w:szCs w:val="24"/>
        </w:rPr>
        <w:t>– ВЕЛИКИМИ ЛІТЕРАМИ</w:t>
      </w:r>
      <w:r w:rsidR="00F423AD" w:rsidRPr="00B435B7">
        <w:rPr>
          <w:sz w:val="24"/>
          <w:szCs w:val="24"/>
        </w:rPr>
        <w:t xml:space="preserve"> симетрично до тексту</w:t>
      </w:r>
      <w:r w:rsidRPr="00B435B7">
        <w:rPr>
          <w:sz w:val="24"/>
          <w:szCs w:val="24"/>
        </w:rPr>
        <w:t xml:space="preserve"> – виділені </w:t>
      </w:r>
      <w:r w:rsidRPr="00B435B7">
        <w:rPr>
          <w:b/>
          <w:sz w:val="24"/>
          <w:szCs w:val="24"/>
        </w:rPr>
        <w:t>напівжирним</w:t>
      </w:r>
      <w:r w:rsidR="00B36684" w:rsidRPr="00B435B7">
        <w:rPr>
          <w:sz w:val="24"/>
          <w:szCs w:val="24"/>
        </w:rPr>
        <w:t>;</w:t>
      </w:r>
    </w:p>
    <w:p w14:paraId="61A35018" w14:textId="77777777" w:rsidR="00F423AD" w:rsidRPr="00B435B7" w:rsidRDefault="00E06E9B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через один інтервал від заголовку структурної частина друкують з</w:t>
      </w:r>
      <w:r w:rsidR="00F423AD" w:rsidRPr="00B435B7">
        <w:rPr>
          <w:sz w:val="24"/>
          <w:szCs w:val="24"/>
        </w:rPr>
        <w:t>аголовки підрозділів маленькими літерами (крім першої великої) з абзацу. Крапка в кінці заголовка не ставиться</w:t>
      </w:r>
      <w:r w:rsidRPr="00B435B7">
        <w:rPr>
          <w:sz w:val="24"/>
          <w:szCs w:val="24"/>
        </w:rPr>
        <w:t xml:space="preserve"> – виділені </w:t>
      </w:r>
      <w:r w:rsidRPr="00B435B7">
        <w:rPr>
          <w:b/>
          <w:sz w:val="24"/>
          <w:szCs w:val="24"/>
        </w:rPr>
        <w:t>напівжирним</w:t>
      </w:r>
      <w:r w:rsidR="00B36684" w:rsidRPr="00B435B7">
        <w:rPr>
          <w:sz w:val="24"/>
          <w:szCs w:val="24"/>
        </w:rPr>
        <w:t>;</w:t>
      </w:r>
    </w:p>
    <w:p w14:paraId="51449CDB" w14:textId="77777777" w:rsidR="00E06E9B" w:rsidRPr="00B435B7" w:rsidRDefault="00E06E9B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к</w:t>
      </w:r>
      <w:r w:rsidR="00F423AD" w:rsidRPr="00B435B7">
        <w:rPr>
          <w:sz w:val="24"/>
          <w:szCs w:val="24"/>
        </w:rPr>
        <w:t>ожний розділ звіту з практики слід розпочинати з нової сторінки</w:t>
      </w:r>
      <w:r w:rsidR="00B36684" w:rsidRPr="00B435B7">
        <w:rPr>
          <w:sz w:val="24"/>
          <w:szCs w:val="24"/>
        </w:rPr>
        <w:t xml:space="preserve"> (робимо розрив сторінки: одночасне натискання клавіш </w:t>
      </w:r>
      <w:r w:rsidR="00B36684" w:rsidRPr="00B435B7">
        <w:rPr>
          <w:i/>
          <w:sz w:val="24"/>
          <w:szCs w:val="24"/>
          <w:lang w:val="en-US"/>
        </w:rPr>
        <w:t>Ctrl</w:t>
      </w:r>
      <w:r w:rsidR="00B36684" w:rsidRPr="00B435B7">
        <w:rPr>
          <w:i/>
          <w:sz w:val="24"/>
          <w:szCs w:val="24"/>
        </w:rPr>
        <w:t>+</w:t>
      </w:r>
      <w:r w:rsidR="00B36684" w:rsidRPr="00B435B7">
        <w:rPr>
          <w:i/>
          <w:sz w:val="24"/>
          <w:szCs w:val="24"/>
          <w:lang w:val="en-US"/>
        </w:rPr>
        <w:t>Shift</w:t>
      </w:r>
      <w:r w:rsidR="00B36684" w:rsidRPr="00B435B7">
        <w:rPr>
          <w:i/>
          <w:sz w:val="24"/>
          <w:szCs w:val="24"/>
        </w:rPr>
        <w:t>+дефіс</w:t>
      </w:r>
      <w:r w:rsidR="00B36684" w:rsidRPr="00B435B7">
        <w:rPr>
          <w:sz w:val="24"/>
          <w:szCs w:val="24"/>
        </w:rPr>
        <w:t>));</w:t>
      </w:r>
    </w:p>
    <w:p w14:paraId="50426C3A" w14:textId="77777777" w:rsidR="00E06E9B" w:rsidRPr="00B435B7" w:rsidRDefault="00E06E9B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н</w:t>
      </w:r>
      <w:r w:rsidR="00F423AD" w:rsidRPr="00B435B7">
        <w:rPr>
          <w:sz w:val="24"/>
          <w:szCs w:val="24"/>
        </w:rPr>
        <w:t xml:space="preserve">умерація сторінок – суцільна на усіх аркушах крім титульного листа, який входить до суцільної нумерації сторінок </w:t>
      </w:r>
      <w:r w:rsidRPr="00B435B7">
        <w:rPr>
          <w:sz w:val="24"/>
          <w:szCs w:val="24"/>
        </w:rPr>
        <w:t>звіту</w:t>
      </w:r>
      <w:r w:rsidR="00F423AD" w:rsidRPr="00B435B7">
        <w:rPr>
          <w:sz w:val="24"/>
          <w:szCs w:val="24"/>
        </w:rPr>
        <w:t>, але на ньому номер сторінки не проставляється</w:t>
      </w:r>
      <w:r w:rsidR="00B36684" w:rsidRPr="00B435B7">
        <w:rPr>
          <w:sz w:val="24"/>
          <w:szCs w:val="24"/>
        </w:rPr>
        <w:t>;</w:t>
      </w:r>
    </w:p>
    <w:p w14:paraId="1F3ED1C7" w14:textId="77777777" w:rsidR="00F423AD" w:rsidRPr="00B435B7" w:rsidRDefault="00E06E9B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с</w:t>
      </w:r>
      <w:r w:rsidR="00F423AD" w:rsidRPr="00B435B7">
        <w:rPr>
          <w:sz w:val="24"/>
          <w:szCs w:val="24"/>
        </w:rPr>
        <w:t>торінки нумерують у правому верхньому куті листа без крапки</w:t>
      </w:r>
      <w:r w:rsidR="00B36684" w:rsidRPr="00B435B7">
        <w:rPr>
          <w:sz w:val="24"/>
          <w:szCs w:val="24"/>
        </w:rPr>
        <w:t>;</w:t>
      </w:r>
    </w:p>
    <w:p w14:paraId="48027790" w14:textId="77777777" w:rsidR="00E06E9B" w:rsidRPr="00B435B7" w:rsidRDefault="00B36684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і</w:t>
      </w:r>
      <w:r w:rsidR="00E06E9B" w:rsidRPr="00B435B7">
        <w:rPr>
          <w:sz w:val="24"/>
          <w:szCs w:val="24"/>
        </w:rPr>
        <w:t>люстративний матеріал і таблиці повинні мати нумерацію і назву;</w:t>
      </w:r>
    </w:p>
    <w:p w14:paraId="21B1B8F7" w14:textId="77777777" w:rsidR="00E06E9B" w:rsidRPr="00B435B7" w:rsidRDefault="00B36684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в</w:t>
      </w:r>
      <w:r w:rsidR="00E06E9B" w:rsidRPr="00B435B7">
        <w:rPr>
          <w:sz w:val="24"/>
          <w:szCs w:val="24"/>
        </w:rPr>
        <w:t>имоги до тексту в таблицях: шрифт Times New Roman, 12 кегль, інтервал між рядками – 1,0, відступи не допускаються);</w:t>
      </w:r>
    </w:p>
    <w:p w14:paraId="3A11938E" w14:textId="77777777" w:rsidR="00B36684" w:rsidRPr="00B435B7" w:rsidRDefault="00B36684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таблицю бажано розміщати на одній сторінці. При перенесенні частини таблиці на іншу сторінку у верхньому правому куті вказується напр.: «Продовження табл. 2.1». Крім того, верхній рядок таблиці має містити заголовки стовпців;</w:t>
      </w:r>
    </w:p>
    <w:p w14:paraId="4F566E6D" w14:textId="77777777" w:rsidR="00E06E9B" w:rsidRPr="00B435B7" w:rsidRDefault="00B36684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п</w:t>
      </w:r>
      <w:r w:rsidR="00E06E9B" w:rsidRPr="00B435B7">
        <w:rPr>
          <w:sz w:val="24"/>
          <w:szCs w:val="24"/>
        </w:rPr>
        <w:t xml:space="preserve">осилання на використання джерела подаються у квадратних дужках </w:t>
      </w:r>
      <w:r w:rsidR="00E06E9B" w:rsidRPr="00B435B7">
        <w:rPr>
          <w:sz w:val="24"/>
          <w:szCs w:val="24"/>
          <w:lang w:val="ru-RU"/>
        </w:rPr>
        <w:t>[]</w:t>
      </w:r>
      <w:r w:rsidR="00E06E9B" w:rsidRPr="00B435B7">
        <w:rPr>
          <w:sz w:val="24"/>
          <w:szCs w:val="24"/>
        </w:rPr>
        <w:t xml:space="preserve">, зазначається порядковий номер і сторінка цитованого джерела, напр. </w:t>
      </w:r>
      <w:r w:rsidR="00E06E9B" w:rsidRPr="00B435B7">
        <w:rPr>
          <w:sz w:val="24"/>
          <w:szCs w:val="24"/>
          <w:lang w:val="ru-RU"/>
        </w:rPr>
        <w:t>[</w:t>
      </w:r>
      <w:r w:rsidR="00E06E9B" w:rsidRPr="00B435B7">
        <w:rPr>
          <w:sz w:val="24"/>
          <w:szCs w:val="24"/>
        </w:rPr>
        <w:t>2, с.31</w:t>
      </w:r>
      <w:r w:rsidR="00E06E9B" w:rsidRPr="00B435B7">
        <w:rPr>
          <w:sz w:val="24"/>
          <w:szCs w:val="24"/>
          <w:lang w:val="ru-RU"/>
        </w:rPr>
        <w:t>]</w:t>
      </w:r>
      <w:r w:rsidR="00E06E9B" w:rsidRPr="00B435B7">
        <w:rPr>
          <w:sz w:val="24"/>
          <w:szCs w:val="24"/>
        </w:rPr>
        <w:t>;</w:t>
      </w:r>
    </w:p>
    <w:p w14:paraId="41D71C25" w14:textId="77777777" w:rsidR="00E06E9B" w:rsidRPr="00B435B7" w:rsidRDefault="00B36684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л</w:t>
      </w:r>
      <w:r w:rsidR="00E06E9B" w:rsidRPr="00B435B7">
        <w:rPr>
          <w:sz w:val="24"/>
          <w:szCs w:val="24"/>
        </w:rPr>
        <w:t>ітература – в алфавітному порядку;</w:t>
      </w:r>
    </w:p>
    <w:p w14:paraId="745F9B65" w14:textId="77777777" w:rsidR="00E06E9B" w:rsidRPr="00B435B7" w:rsidRDefault="00B36684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с</w:t>
      </w:r>
      <w:r w:rsidR="00E06E9B" w:rsidRPr="00B435B7">
        <w:rPr>
          <w:sz w:val="24"/>
          <w:szCs w:val="24"/>
        </w:rPr>
        <w:t xml:space="preserve">корочення на зразок </w:t>
      </w:r>
      <w:r w:rsidR="00E06E9B" w:rsidRPr="00B435B7">
        <w:rPr>
          <w:i/>
          <w:sz w:val="24"/>
          <w:szCs w:val="24"/>
        </w:rPr>
        <w:t xml:space="preserve">т. ін., </w:t>
      </w:r>
      <w:r w:rsidR="00E06E9B" w:rsidRPr="00B435B7">
        <w:rPr>
          <w:i/>
          <w:sz w:val="24"/>
          <w:szCs w:val="24"/>
          <w:lang w:val="en-US"/>
        </w:rPr>
        <w:t>XXI</w:t>
      </w:r>
      <w:r w:rsidR="00E06E9B" w:rsidRPr="00B435B7">
        <w:rPr>
          <w:i/>
          <w:sz w:val="24"/>
          <w:szCs w:val="24"/>
        </w:rPr>
        <w:t> ст</w:t>
      </w:r>
      <w:r w:rsidR="00E06E9B" w:rsidRPr="00B435B7">
        <w:rPr>
          <w:sz w:val="24"/>
          <w:szCs w:val="24"/>
        </w:rPr>
        <w:t xml:space="preserve">., ініціали при прізвищах (напр.: </w:t>
      </w:r>
      <w:r w:rsidR="00E06E9B" w:rsidRPr="00B435B7">
        <w:rPr>
          <w:i/>
          <w:sz w:val="24"/>
          <w:szCs w:val="24"/>
        </w:rPr>
        <w:t>В.О.</w:t>
      </w:r>
      <w:r w:rsidRPr="00B435B7">
        <w:rPr>
          <w:i/>
          <w:sz w:val="24"/>
          <w:szCs w:val="24"/>
        </w:rPr>
        <w:t> </w:t>
      </w:r>
      <w:r w:rsidR="00E06E9B" w:rsidRPr="00B435B7">
        <w:rPr>
          <w:i/>
          <w:sz w:val="24"/>
          <w:szCs w:val="24"/>
        </w:rPr>
        <w:t>Новак</w:t>
      </w:r>
      <w:r w:rsidR="00E06E9B" w:rsidRPr="00B435B7">
        <w:rPr>
          <w:sz w:val="24"/>
          <w:szCs w:val="24"/>
        </w:rPr>
        <w:t xml:space="preserve">), назви населених пунктів на зразок </w:t>
      </w:r>
      <w:r w:rsidR="00E06E9B" w:rsidRPr="00B435B7">
        <w:rPr>
          <w:i/>
          <w:sz w:val="24"/>
          <w:szCs w:val="24"/>
        </w:rPr>
        <w:t>м.</w:t>
      </w:r>
      <w:r w:rsidRPr="00B435B7">
        <w:rPr>
          <w:i/>
          <w:sz w:val="24"/>
          <w:szCs w:val="24"/>
        </w:rPr>
        <w:t> </w:t>
      </w:r>
      <w:r w:rsidR="00E06E9B" w:rsidRPr="00B435B7">
        <w:rPr>
          <w:i/>
          <w:sz w:val="24"/>
          <w:szCs w:val="24"/>
        </w:rPr>
        <w:t>Київ</w:t>
      </w:r>
      <w:r w:rsidR="00E06E9B" w:rsidRPr="00B435B7">
        <w:rPr>
          <w:sz w:val="24"/>
          <w:szCs w:val="24"/>
        </w:rPr>
        <w:t xml:space="preserve"> друкувати через нерозривний пробіл (</w:t>
      </w:r>
      <w:r w:rsidRPr="00B435B7">
        <w:rPr>
          <w:sz w:val="24"/>
          <w:szCs w:val="24"/>
        </w:rPr>
        <w:t xml:space="preserve">одночасне натискання клавіш </w:t>
      </w:r>
      <w:r w:rsidRPr="00B435B7">
        <w:rPr>
          <w:i/>
          <w:sz w:val="24"/>
          <w:szCs w:val="24"/>
          <w:lang w:val="en-US"/>
        </w:rPr>
        <w:t>Ctrl</w:t>
      </w:r>
      <w:r w:rsidRPr="00B435B7">
        <w:rPr>
          <w:i/>
          <w:sz w:val="24"/>
          <w:szCs w:val="24"/>
        </w:rPr>
        <w:t>+</w:t>
      </w:r>
      <w:r w:rsidRPr="00B435B7">
        <w:rPr>
          <w:i/>
          <w:sz w:val="24"/>
          <w:szCs w:val="24"/>
          <w:lang w:val="en-US"/>
        </w:rPr>
        <w:t>Shift</w:t>
      </w:r>
      <w:r w:rsidRPr="00B435B7">
        <w:rPr>
          <w:i/>
          <w:sz w:val="24"/>
          <w:szCs w:val="24"/>
        </w:rPr>
        <w:t>+пробіл</w:t>
      </w:r>
      <w:r w:rsidR="00E06E9B" w:rsidRPr="00B435B7">
        <w:rPr>
          <w:sz w:val="24"/>
          <w:szCs w:val="24"/>
        </w:rPr>
        <w:t>);</w:t>
      </w:r>
    </w:p>
    <w:p w14:paraId="12D9575F" w14:textId="77777777" w:rsidR="00B36684" w:rsidRPr="00B435B7" w:rsidRDefault="00B36684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скорочення на зразок 90</w:t>
      </w:r>
      <w:r w:rsidRPr="00B435B7">
        <w:rPr>
          <w:sz w:val="24"/>
          <w:szCs w:val="24"/>
        </w:rPr>
        <w:noBreakHyphen/>
        <w:t>ті, 1</w:t>
      </w:r>
      <w:r w:rsidRPr="00B435B7">
        <w:rPr>
          <w:sz w:val="24"/>
          <w:szCs w:val="24"/>
        </w:rPr>
        <w:noBreakHyphen/>
        <w:t xml:space="preserve">го – з нерозривним дефісом (одночасне натискання клавіш </w:t>
      </w:r>
      <w:r w:rsidRPr="00B435B7">
        <w:rPr>
          <w:i/>
          <w:sz w:val="24"/>
          <w:szCs w:val="24"/>
          <w:lang w:val="en-US"/>
        </w:rPr>
        <w:t>Ctrl</w:t>
      </w:r>
      <w:r w:rsidRPr="00B435B7">
        <w:rPr>
          <w:i/>
          <w:sz w:val="24"/>
          <w:szCs w:val="24"/>
        </w:rPr>
        <w:t>+</w:t>
      </w:r>
      <w:r w:rsidRPr="00B435B7">
        <w:rPr>
          <w:i/>
          <w:sz w:val="24"/>
          <w:szCs w:val="24"/>
          <w:lang w:val="en-US"/>
        </w:rPr>
        <w:t>Shift</w:t>
      </w:r>
      <w:r w:rsidRPr="00B435B7">
        <w:rPr>
          <w:i/>
          <w:sz w:val="24"/>
          <w:szCs w:val="24"/>
        </w:rPr>
        <w:t>+дефіс</w:t>
      </w:r>
      <w:r w:rsidRPr="00B435B7">
        <w:rPr>
          <w:sz w:val="24"/>
          <w:szCs w:val="24"/>
        </w:rPr>
        <w:t>);</w:t>
      </w:r>
    </w:p>
    <w:p w14:paraId="36F99DB8" w14:textId="77777777" w:rsidR="00B36684" w:rsidRPr="00B435B7" w:rsidRDefault="00B36684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використовувати лише такі лапки: «»;</w:t>
      </w:r>
    </w:p>
    <w:p w14:paraId="21247D41" w14:textId="77777777" w:rsidR="00B36684" w:rsidRPr="00B435B7" w:rsidRDefault="00B36684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треба розрізняти тире (–), дефіс (-);</w:t>
      </w:r>
    </w:p>
    <w:p w14:paraId="0FE5DF30" w14:textId="77777777" w:rsidR="00B36684" w:rsidRPr="00B435B7" w:rsidRDefault="00B36684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 xml:space="preserve">використовуємо лише такі маркери: </w:t>
      </w:r>
      <w:r w:rsidR="0015531D" w:rsidRPr="00B435B7">
        <w:rPr>
          <w:sz w:val="24"/>
          <w:szCs w:val="24"/>
        </w:rPr>
        <w:t>–</w:t>
      </w:r>
      <w:r w:rsidRPr="00B435B7">
        <w:rPr>
          <w:sz w:val="24"/>
          <w:szCs w:val="24"/>
        </w:rPr>
        <w:softHyphen/>
        <w:t>; далі текст маленькими літерами;</w:t>
      </w:r>
    </w:p>
    <w:p w14:paraId="00AFED3D" w14:textId="77777777" w:rsidR="00B36684" w:rsidRPr="00B435B7" w:rsidRDefault="00B36684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 xml:space="preserve">скорочення слів не допускається, крім загальноприйнятих, при першому вживанні вони супроводжуються розшифровуванням. Наприклад, </w:t>
      </w:r>
      <w:r w:rsidR="0015531D" w:rsidRPr="00B435B7">
        <w:rPr>
          <w:sz w:val="24"/>
          <w:szCs w:val="24"/>
        </w:rPr>
        <w:t>інформаційні системи в менеджменті</w:t>
      </w:r>
      <w:r w:rsidRPr="00B435B7">
        <w:rPr>
          <w:sz w:val="24"/>
          <w:szCs w:val="24"/>
        </w:rPr>
        <w:t xml:space="preserve"> (далі – </w:t>
      </w:r>
      <w:r w:rsidR="0015531D" w:rsidRPr="00B435B7">
        <w:rPr>
          <w:sz w:val="24"/>
          <w:szCs w:val="24"/>
        </w:rPr>
        <w:t>ІСМ</w:t>
      </w:r>
      <w:r w:rsidRPr="00B435B7">
        <w:rPr>
          <w:sz w:val="24"/>
          <w:szCs w:val="24"/>
        </w:rPr>
        <w:t>);</w:t>
      </w:r>
    </w:p>
    <w:p w14:paraId="782CE47F" w14:textId="77777777" w:rsidR="00B36684" w:rsidRPr="00B435B7" w:rsidRDefault="00B36684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>додатки оформлюють як продовження звіту з практики на наступних після списку використаної літератури сторінках і розміщують їх у порядку появи посилань у тексті звіту;</w:t>
      </w:r>
    </w:p>
    <w:p w14:paraId="6D46C3D6" w14:textId="77777777" w:rsidR="00B36684" w:rsidRPr="00B435B7" w:rsidRDefault="00B36684" w:rsidP="00033E03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B435B7">
        <w:rPr>
          <w:sz w:val="24"/>
          <w:szCs w:val="24"/>
        </w:rPr>
        <w:t xml:space="preserve">кожний додаток починається з нової сторінки. Додаток повинен мати заголовок. У правому верхньому куті рядка над заголовком друкується «Додаток» і велика літера, що позначає додаток. (УВАГА!!! </w:t>
      </w:r>
      <w:r w:rsidRPr="00B435B7">
        <w:rPr>
          <w:b/>
          <w:sz w:val="24"/>
          <w:szCs w:val="24"/>
        </w:rPr>
        <w:t>Додатки слід позначати послідовно великими літерами української абетки, починаючи з літери А, за винятком літер Ґ, Є, З, І, Ї, Й, О, Ч, Ь</w:t>
      </w:r>
      <w:r w:rsidRPr="00B435B7">
        <w:rPr>
          <w:sz w:val="24"/>
          <w:szCs w:val="24"/>
        </w:rPr>
        <w:t>).</w:t>
      </w:r>
    </w:p>
    <w:p w14:paraId="4ED3DD1B" w14:textId="77777777" w:rsidR="00306037" w:rsidRPr="00B435B7" w:rsidRDefault="00306037" w:rsidP="00306037">
      <w:pPr>
        <w:pStyle w:val="ae"/>
        <w:spacing w:before="0" w:beforeAutospacing="0" w:after="0" w:afterAutospacing="0"/>
        <w:ind w:firstLine="567"/>
        <w:jc w:val="both"/>
      </w:pPr>
      <w:r w:rsidRPr="00B435B7">
        <w:rPr>
          <w:lang w:val="uk-UA"/>
        </w:rPr>
        <w:t>Приклади оформлення таблиць та рисунків наведені нижче.</w:t>
      </w:r>
    </w:p>
    <w:p w14:paraId="30D63218" w14:textId="77777777" w:rsidR="00656704" w:rsidRPr="00B435B7" w:rsidRDefault="00656704">
      <w:pPr>
        <w:rPr>
          <w:sz w:val="24"/>
          <w:lang w:val="uk-UA"/>
        </w:rPr>
      </w:pPr>
    </w:p>
    <w:p w14:paraId="244CA208" w14:textId="77777777" w:rsidR="00306037" w:rsidRPr="00B435B7" w:rsidRDefault="00306037" w:rsidP="00306037">
      <w:pPr>
        <w:pStyle w:val="ae"/>
        <w:spacing w:before="0" w:beforeAutospacing="0" w:after="0" w:afterAutospacing="0" w:line="276" w:lineRule="auto"/>
        <w:ind w:firstLine="567"/>
        <w:rPr>
          <w:lang w:val="uk-UA"/>
        </w:rPr>
      </w:pPr>
      <w:r w:rsidRPr="00B435B7">
        <w:rPr>
          <w:lang w:val="uk-UA"/>
        </w:rPr>
        <w:t>Таблиця 1.1 − Назва таблиці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522"/>
        <w:gridCol w:w="1406"/>
        <w:gridCol w:w="1753"/>
        <w:gridCol w:w="1512"/>
        <w:gridCol w:w="1398"/>
      </w:tblGrid>
      <w:tr w:rsidR="00306037" w:rsidRPr="00B435B7" w14:paraId="149BE133" w14:textId="77777777" w:rsidTr="00A924CF">
        <w:tc>
          <w:tcPr>
            <w:tcW w:w="4812" w:type="dxa"/>
            <w:gridSpan w:val="3"/>
          </w:tcPr>
          <w:p w14:paraId="2AF0C22F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>Перша угода</w:t>
            </w:r>
          </w:p>
        </w:tc>
        <w:tc>
          <w:tcPr>
            <w:tcW w:w="4759" w:type="dxa"/>
            <w:gridSpan w:val="3"/>
          </w:tcPr>
          <w:p w14:paraId="71563E2B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>Друга угода</w:t>
            </w:r>
          </w:p>
        </w:tc>
      </w:tr>
      <w:tr w:rsidR="006B7AFA" w:rsidRPr="00B435B7" w14:paraId="23510DEF" w14:textId="77777777" w:rsidTr="00A924CF">
        <w:tc>
          <w:tcPr>
            <w:tcW w:w="1753" w:type="dxa"/>
            <w:vAlign w:val="center"/>
          </w:tcPr>
          <w:p w14:paraId="3B1B1275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lastRenderedPageBreak/>
              <w:t>розрахунковий дохід,</w:t>
            </w:r>
          </w:p>
          <w:p w14:paraId="189FDD6F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>тис.грн.</w:t>
            </w:r>
          </w:p>
        </w:tc>
        <w:tc>
          <w:tcPr>
            <w:tcW w:w="1559" w:type="dxa"/>
            <w:vAlign w:val="center"/>
          </w:tcPr>
          <w:p w14:paraId="47FEB760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 xml:space="preserve">значення ймовірності, </w:t>
            </w:r>
          </w:p>
          <w:p w14:paraId="11CDC5BB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>частка одиниці</w:t>
            </w:r>
          </w:p>
        </w:tc>
        <w:tc>
          <w:tcPr>
            <w:tcW w:w="1500" w:type="dxa"/>
            <w:vAlign w:val="center"/>
          </w:tcPr>
          <w:p w14:paraId="1E2740F9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 xml:space="preserve">сума очікуваних доходів, </w:t>
            </w:r>
          </w:p>
          <w:p w14:paraId="62F4401C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>тис. грн.</w:t>
            </w:r>
          </w:p>
        </w:tc>
        <w:tc>
          <w:tcPr>
            <w:tcW w:w="1753" w:type="dxa"/>
            <w:vAlign w:val="center"/>
          </w:tcPr>
          <w:p w14:paraId="4F4C6017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>розрахунковий дохід,</w:t>
            </w:r>
          </w:p>
          <w:p w14:paraId="400F3E1A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>тис.грн.</w:t>
            </w:r>
          </w:p>
        </w:tc>
        <w:tc>
          <w:tcPr>
            <w:tcW w:w="1530" w:type="dxa"/>
            <w:vAlign w:val="center"/>
          </w:tcPr>
          <w:p w14:paraId="23CE4CEE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 xml:space="preserve">значення ймовірності, </w:t>
            </w:r>
          </w:p>
          <w:p w14:paraId="3C6A0600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>частка одиниці</w:t>
            </w:r>
          </w:p>
        </w:tc>
        <w:tc>
          <w:tcPr>
            <w:tcW w:w="1476" w:type="dxa"/>
            <w:vAlign w:val="center"/>
          </w:tcPr>
          <w:p w14:paraId="4A75090A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 xml:space="preserve">сума очікуваних доходів, </w:t>
            </w:r>
          </w:p>
          <w:p w14:paraId="06E892B6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>тис. грн.</w:t>
            </w:r>
          </w:p>
        </w:tc>
      </w:tr>
      <w:tr w:rsidR="006B7AFA" w:rsidRPr="00B435B7" w14:paraId="6411BFD5" w14:textId="77777777" w:rsidTr="00A924CF">
        <w:tc>
          <w:tcPr>
            <w:tcW w:w="1753" w:type="dxa"/>
            <w:vAlign w:val="center"/>
          </w:tcPr>
          <w:p w14:paraId="77905E0A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ind w:right="254"/>
              <w:jc w:val="right"/>
              <w:rPr>
                <w:lang w:val="uk-UA"/>
              </w:rPr>
            </w:pPr>
            <w:r w:rsidRPr="00B435B7">
              <w:rPr>
                <w:lang w:val="uk-UA"/>
              </w:rPr>
              <w:t>200,4500</w:t>
            </w:r>
          </w:p>
        </w:tc>
        <w:tc>
          <w:tcPr>
            <w:tcW w:w="1559" w:type="dxa"/>
            <w:vAlign w:val="center"/>
          </w:tcPr>
          <w:p w14:paraId="7874AC20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>0,5</w:t>
            </w:r>
          </w:p>
        </w:tc>
        <w:tc>
          <w:tcPr>
            <w:tcW w:w="1500" w:type="dxa"/>
            <w:vAlign w:val="center"/>
          </w:tcPr>
          <w:p w14:paraId="2EFC49A1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ind w:right="195"/>
              <w:jc w:val="right"/>
              <w:rPr>
                <w:lang w:val="uk-UA"/>
              </w:rPr>
            </w:pPr>
            <w:r w:rsidRPr="00B435B7">
              <w:rPr>
                <w:lang w:val="uk-UA"/>
              </w:rPr>
              <w:t>100,2250</w:t>
            </w:r>
          </w:p>
        </w:tc>
        <w:tc>
          <w:tcPr>
            <w:tcW w:w="1753" w:type="dxa"/>
            <w:vAlign w:val="center"/>
          </w:tcPr>
          <w:p w14:paraId="1FA15EA9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ind w:right="249"/>
              <w:jc w:val="right"/>
              <w:rPr>
                <w:lang w:val="uk-UA"/>
              </w:rPr>
            </w:pPr>
            <w:r w:rsidRPr="00B435B7">
              <w:rPr>
                <w:lang w:val="uk-UA"/>
              </w:rPr>
              <w:t>51,5050</w:t>
            </w:r>
          </w:p>
        </w:tc>
        <w:tc>
          <w:tcPr>
            <w:tcW w:w="1530" w:type="dxa"/>
            <w:vAlign w:val="center"/>
          </w:tcPr>
          <w:p w14:paraId="0CB94394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>0,9</w:t>
            </w:r>
          </w:p>
        </w:tc>
        <w:tc>
          <w:tcPr>
            <w:tcW w:w="1476" w:type="dxa"/>
            <w:vAlign w:val="center"/>
          </w:tcPr>
          <w:p w14:paraId="3A623180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ind w:right="147"/>
              <w:jc w:val="right"/>
              <w:rPr>
                <w:lang w:val="uk-UA"/>
              </w:rPr>
            </w:pPr>
            <w:r w:rsidRPr="00B435B7">
              <w:rPr>
                <w:lang w:val="uk-UA"/>
              </w:rPr>
              <w:t>46,3545</w:t>
            </w:r>
          </w:p>
        </w:tc>
      </w:tr>
      <w:tr w:rsidR="006B7AFA" w:rsidRPr="00B435B7" w14:paraId="0429A99E" w14:textId="77777777" w:rsidTr="00A924CF">
        <w:tc>
          <w:tcPr>
            <w:tcW w:w="1753" w:type="dxa"/>
            <w:vAlign w:val="center"/>
          </w:tcPr>
          <w:p w14:paraId="17F94166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ind w:right="254"/>
              <w:jc w:val="right"/>
              <w:rPr>
                <w:lang w:val="uk-UA"/>
              </w:rPr>
            </w:pPr>
            <w:r w:rsidRPr="00B435B7">
              <w:rPr>
                <w:lang w:val="uk-UA"/>
              </w:rPr>
              <w:t>140,8000</w:t>
            </w:r>
          </w:p>
        </w:tc>
        <w:tc>
          <w:tcPr>
            <w:tcW w:w="1559" w:type="dxa"/>
            <w:vAlign w:val="center"/>
          </w:tcPr>
          <w:p w14:paraId="504E9290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>0,5</w:t>
            </w:r>
          </w:p>
        </w:tc>
        <w:tc>
          <w:tcPr>
            <w:tcW w:w="1500" w:type="dxa"/>
            <w:vAlign w:val="center"/>
          </w:tcPr>
          <w:p w14:paraId="7159741A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ind w:right="195"/>
              <w:jc w:val="right"/>
              <w:rPr>
                <w:lang w:val="uk-UA"/>
              </w:rPr>
            </w:pPr>
            <w:r w:rsidRPr="00B435B7">
              <w:rPr>
                <w:lang w:val="uk-UA"/>
              </w:rPr>
              <w:t>70,4000</w:t>
            </w:r>
          </w:p>
        </w:tc>
        <w:tc>
          <w:tcPr>
            <w:tcW w:w="1753" w:type="dxa"/>
            <w:vAlign w:val="center"/>
          </w:tcPr>
          <w:p w14:paraId="0FC808D4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ind w:right="249"/>
              <w:jc w:val="right"/>
              <w:rPr>
                <w:lang w:val="uk-UA"/>
              </w:rPr>
            </w:pPr>
            <w:r w:rsidRPr="00B435B7">
              <w:rPr>
                <w:lang w:val="uk-UA"/>
              </w:rPr>
              <w:t>151,0000</w:t>
            </w:r>
          </w:p>
        </w:tc>
        <w:tc>
          <w:tcPr>
            <w:tcW w:w="1530" w:type="dxa"/>
            <w:vAlign w:val="center"/>
          </w:tcPr>
          <w:p w14:paraId="08075867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B435B7">
              <w:rPr>
                <w:lang w:val="uk-UA"/>
              </w:rPr>
              <w:t>0,1</w:t>
            </w:r>
          </w:p>
        </w:tc>
        <w:tc>
          <w:tcPr>
            <w:tcW w:w="1476" w:type="dxa"/>
            <w:vAlign w:val="center"/>
          </w:tcPr>
          <w:p w14:paraId="1CD7216A" w14:textId="77777777" w:rsidR="00306037" w:rsidRPr="00B435B7" w:rsidRDefault="00306037" w:rsidP="00A924CF">
            <w:pPr>
              <w:pStyle w:val="ae"/>
              <w:spacing w:before="0" w:beforeAutospacing="0" w:after="0" w:afterAutospacing="0"/>
              <w:ind w:right="147"/>
              <w:jc w:val="right"/>
              <w:rPr>
                <w:lang w:val="uk-UA"/>
              </w:rPr>
            </w:pPr>
            <w:r w:rsidRPr="00B435B7">
              <w:rPr>
                <w:lang w:val="uk-UA"/>
              </w:rPr>
              <w:t>15,1000</w:t>
            </w:r>
          </w:p>
        </w:tc>
      </w:tr>
    </w:tbl>
    <w:p w14:paraId="4D5CB829" w14:textId="77777777" w:rsidR="00E97F48" w:rsidRPr="00B435B7" w:rsidRDefault="00E97F48" w:rsidP="00306037">
      <w:pPr>
        <w:shd w:val="clear" w:color="auto" w:fill="FFFFFF"/>
        <w:ind w:firstLine="540"/>
        <w:jc w:val="both"/>
        <w:rPr>
          <w:sz w:val="24"/>
          <w:lang w:val="uk-UA"/>
        </w:rPr>
      </w:pPr>
    </w:p>
    <w:p w14:paraId="7911EBB6" w14:textId="77777777" w:rsidR="00656704" w:rsidRPr="00B435B7" w:rsidRDefault="00656704" w:rsidP="00306037">
      <w:pPr>
        <w:rPr>
          <w:sz w:val="24"/>
          <w:lang w:val="uk-UA"/>
        </w:rPr>
      </w:pPr>
    </w:p>
    <w:p w14:paraId="3F8C97C2" w14:textId="77777777" w:rsidR="00306037" w:rsidRPr="00B435B7" w:rsidRDefault="00CC6235" w:rsidP="00306037">
      <w:pPr>
        <w:rPr>
          <w:sz w:val="24"/>
          <w:lang w:val="uk-UA"/>
        </w:rPr>
      </w:pPr>
      <w:r w:rsidRPr="00B435B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BF2B5D5" wp14:editId="0936974E">
                <wp:simplePos x="0" y="0"/>
                <wp:positionH relativeFrom="margin">
                  <wp:posOffset>2608580</wp:posOffset>
                </wp:positionH>
                <wp:positionV relativeFrom="paragraph">
                  <wp:posOffset>53975</wp:posOffset>
                </wp:positionV>
                <wp:extent cx="1323975" cy="910818"/>
                <wp:effectExtent l="76200" t="38100" r="66675" b="609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910818"/>
                          <a:chOff x="2325" y="5520"/>
                          <a:chExt cx="4575" cy="4305"/>
                        </a:xfrm>
                      </wpg:grpSpPr>
                      <wps:wsp>
                        <wps:cNvPr id="14" name="Line 3"/>
                        <wps:cNvCnPr/>
                        <wps:spPr bwMode="auto">
                          <a:xfrm flipV="1">
                            <a:off x="2325" y="5520"/>
                            <a:ext cx="0" cy="4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2325" y="9690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2865" y="969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/>
                        <wps:spPr bwMode="auto">
                          <a:xfrm>
                            <a:off x="3465" y="9705"/>
                            <a:ext cx="0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4035" y="9705"/>
                            <a:ext cx="0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 flipH="1">
                            <a:off x="4605" y="9705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/>
                        <wps:spPr bwMode="auto">
                          <a:xfrm flipV="1">
                            <a:off x="2340" y="8685"/>
                            <a:ext cx="735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 flipV="1">
                            <a:off x="3075" y="8250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/>
                        <wps:spPr bwMode="auto">
                          <a:xfrm flipV="1">
                            <a:off x="3075" y="7980"/>
                            <a:ext cx="645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/>
                        <wps:spPr bwMode="auto">
                          <a:xfrm flipV="1">
                            <a:off x="3735" y="7590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/>
                        <wps:spPr bwMode="auto">
                          <a:xfrm flipV="1">
                            <a:off x="3735" y="6705"/>
                            <a:ext cx="2115" cy="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CDF0E" id="Group 2" o:spid="_x0000_s1026" style="position:absolute;margin-left:205.4pt;margin-top:4.25pt;width:104.25pt;height:71.7pt;z-index:251657728;mso-position-horizontal-relative:margin" coordorigin="2325,5520" coordsize="4575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N6hAMAANEVAAAOAAAAZHJzL2Uyb0RvYy54bWzsWEtzmzAQvnem/0HDveGNgYmdQ149pG1m&#10;0vYug3hMATESMc6/70oCOxC7teO043bsg0dCYpG+T9/uas8vlmWBFoTxnFZTzTwzNESqiMZ5lU61&#10;b19vPvga4g2uYlzQiky1J8K1i9n7d+dtHRKLZrSICUNgpOJhW0+1rGnqUNd5lJES8zNakwoGE8pK&#10;3ECXpXrMcAvWy0K3DMPTW8rimtGIcA5Pr9SgNpP2k4REzZck4aRBxVSDtTXyn8n/ufjXZ+c4TBmu&#10;szzqloFfsYoS5xV8dGXqCjcYPbL8hakyjxjlNGnOIlrqNEnyiMg9wG5MY7SbW0Yfa7mXNGzTegUT&#10;QDvC6dVmo8+Le4byeKq5GqpwCRTJryJLQNPWaQgzbln9UN8ztT9o3tHoB4dhfTwu+qmajObtJxqD&#10;OfzYUAnNMmGlMAGbRkvJwNOKAbJsUAQPTduygwksJYKxwDR801cURRnwKF6zbAuGYdR1rY6+KLvu&#10;Xnfc/l3HNlzxpo5D9V251m5tYmNw3PgaUX4Yog8Zrokkigu8OkRNp4f0Lq8IshWicsZldc8kvjzk&#10;gOxmsFBS5PV3AEXC18G2Yf89eHC+BWyOOZHArLaOw5rx5pbQEonGVCtgOdImXtzxRqHUTxEMVfQm&#10;Lwp4jsOiQi0w4QLoostpkcdiUHZYOr8sGFpgIS756yAfTINDXMXSWEZwfN21G5wX0EbNUw2HpGE5&#10;rtKCaOJrJYk1VBDwJ6KllldU8rgpuBR/cxo/SRSBWsnm36J1pRRJq7MvrQK6MZmBF3SHuSdzfZRP&#10;ZKrg8Gc06g00Kn2GOE6g4p00+pxM31Oe6SWZnTJN5bH+CWEen+wmA6a8A2RnOz1TExUlcNjLrmdq&#10;FD2O2YUeH1OQ86lUQjrIyQFMOYbdaerE1EE535YMJRgwJXOtfbyfzFA+jjIUxwPxiAwt2MrZyQ/u&#10;kv5v5gywe66uYF91bckqHTALnPmeL2Pg2iNOhAJFXmmpkVP0+vWlbQtr5oA1UyZ1e0ttfBmwDXHf&#10;EbRZ7ih/7AKZA+ypANFfv/pE//juAkcXyCxrSJr5JlpbkTYJ/BFpntNrzT3RtkOBZIvW7CFtXSlj&#10;96R+o4u0pSMErU3c8V2t05oNYjxp7bdVrS2kDYsl5ttUS1akeS9yEcs0O7H5/2lgkyUvqBvKKlhX&#10;4xSFyed9WVVZV2JnPwEAAP//AwBQSwMEFAAGAAgAAAAhALb6zLDgAAAACQEAAA8AAABkcnMvZG93&#10;bnJldi54bWxMj0FLw0AUhO+C/2F5gje7WWtKG7MppainItgK4u01+5qEZt+G7DZJ/73rSY/DDDPf&#10;5OvJtmKg3jeONahZAoK4dKbhSsPn4fVhCcIHZIOtY9JwJQ/r4vYmx8y4kT9o2IdKxBL2GWqoQ+gy&#10;KX1Zk0U/cx1x9E6utxii7CtpehxjuW3lY5IspMWG40KNHW1rKs/7i9XwNuK4mauXYXc+ba/fh/T9&#10;a6dI6/u7afMMItAU/sLwix/RoYhMR3dh40Wr4UklET1oWKYgor9QqzmIYwymagWyyOX/B8UPAAAA&#10;//8DAFBLAQItABQABgAIAAAAIQC2gziS/gAAAOEBAAATAAAAAAAAAAAAAAAAAAAAAABbQ29udGVu&#10;dF9UeXBlc10ueG1sUEsBAi0AFAAGAAgAAAAhADj9If/WAAAAlAEAAAsAAAAAAAAAAAAAAAAALwEA&#10;AF9yZWxzLy5yZWxzUEsBAi0AFAAGAAgAAAAhAMQ6E3qEAwAA0RUAAA4AAAAAAAAAAAAAAAAALgIA&#10;AGRycy9lMm9Eb2MueG1sUEsBAi0AFAAGAAgAAAAhALb6zLDgAAAACQEAAA8AAAAAAAAAAAAAAAAA&#10;3gUAAGRycy9kb3ducmV2LnhtbFBLBQYAAAAABAAEAPMAAADrBgAAAAA=&#10;">
                <v:line id="Line 3" o:spid="_x0000_s1027" style="position:absolute;flip:y;visibility:visible;mso-wrap-style:square" from="2325,5520" to="2325,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4" o:spid="_x0000_s1028" style="position:absolute;visibility:visible;mso-wrap-style:square" from="2325,9690" to="6900,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5" o:spid="_x0000_s1029" style="position:absolute;visibility:visible;mso-wrap-style:square" from="2865,9690" to="2865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" o:spid="_x0000_s1030" style="position:absolute;visibility:visible;mso-wrap-style:square" from="3465,9705" to="3465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7" o:spid="_x0000_s1031" style="position:absolute;visibility:visible;mso-wrap-style:square" from="4035,9705" to="4035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8" o:spid="_x0000_s1032" style="position:absolute;flip:x;visibility:visible;mso-wrap-style:square" from="4605,9705" to="4605,9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9" o:spid="_x0000_s1033" style="position:absolute;flip:y;visibility:visible;mso-wrap-style:square" from="2340,8685" to="3075,8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10" o:spid="_x0000_s1034" style="position:absolute;flip:y;visibility:visible;mso-wrap-style:square" from="3075,8250" to="3075,8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11" o:spid="_x0000_s1035" style="position:absolute;flip:y;visibility:visible;mso-wrap-style:square" from="3075,7980" to="3720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12" o:spid="_x0000_s1036" style="position:absolute;flip:y;visibility:visible;mso-wrap-style:square" from="3735,7590" to="3735,7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13" o:spid="_x0000_s1037" style="position:absolute;flip:y;visibility:visible;mso-wrap-style:square" from="3735,6705" to="5850,7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w10:wrap anchorx="margin"/>
              </v:group>
            </w:pict>
          </mc:Fallback>
        </mc:AlternateContent>
      </w:r>
    </w:p>
    <w:p w14:paraId="0FA6C406" w14:textId="77777777" w:rsidR="00306037" w:rsidRPr="00B435B7" w:rsidRDefault="00306037" w:rsidP="00306037">
      <w:pPr>
        <w:rPr>
          <w:sz w:val="24"/>
          <w:lang w:val="uk-UA"/>
        </w:rPr>
      </w:pPr>
      <w:r w:rsidRPr="00B435B7">
        <w:rPr>
          <w:sz w:val="24"/>
          <w:lang w:val="uk-UA"/>
        </w:rPr>
        <w:t xml:space="preserve">                </w:t>
      </w:r>
      <w:r w:rsidR="006747BE" w:rsidRPr="00B435B7">
        <w:rPr>
          <w:sz w:val="24"/>
          <w:lang w:val="uk-UA"/>
        </w:rPr>
        <w:t xml:space="preserve">                             </w:t>
      </w:r>
      <w:r w:rsidRPr="00B435B7">
        <w:rPr>
          <w:sz w:val="24"/>
          <w:lang w:val="uk-UA"/>
        </w:rPr>
        <w:t xml:space="preserve">  Рівень </w:t>
      </w:r>
    </w:p>
    <w:p w14:paraId="0BBAC5CB" w14:textId="77777777" w:rsidR="00306037" w:rsidRPr="00B435B7" w:rsidRDefault="00306037" w:rsidP="00306037">
      <w:pPr>
        <w:rPr>
          <w:sz w:val="24"/>
          <w:lang w:val="uk-UA"/>
        </w:rPr>
      </w:pPr>
      <w:r w:rsidRPr="00B435B7">
        <w:rPr>
          <w:sz w:val="24"/>
          <w:lang w:val="uk-UA"/>
        </w:rPr>
        <w:t xml:space="preserve">                </w:t>
      </w:r>
      <w:r w:rsidR="006747BE" w:rsidRPr="00B435B7">
        <w:rPr>
          <w:sz w:val="24"/>
          <w:lang w:val="uk-UA"/>
        </w:rPr>
        <w:t xml:space="preserve">                             </w:t>
      </w:r>
      <w:r w:rsidRPr="00B435B7">
        <w:rPr>
          <w:sz w:val="24"/>
          <w:lang w:val="uk-UA"/>
        </w:rPr>
        <w:t xml:space="preserve">  заробітної </w:t>
      </w:r>
    </w:p>
    <w:p w14:paraId="1742A549" w14:textId="77777777" w:rsidR="00306037" w:rsidRPr="00B435B7" w:rsidRDefault="00306037" w:rsidP="00306037">
      <w:pPr>
        <w:rPr>
          <w:sz w:val="24"/>
          <w:lang w:val="uk-UA"/>
        </w:rPr>
      </w:pPr>
      <w:r w:rsidRPr="00B435B7">
        <w:rPr>
          <w:sz w:val="24"/>
          <w:lang w:val="uk-UA"/>
        </w:rPr>
        <w:t xml:space="preserve">                  </w:t>
      </w:r>
      <w:r w:rsidR="006747BE" w:rsidRPr="00B435B7">
        <w:rPr>
          <w:sz w:val="24"/>
          <w:lang w:val="uk-UA"/>
        </w:rPr>
        <w:t xml:space="preserve">                             </w:t>
      </w:r>
      <w:r w:rsidRPr="00B435B7">
        <w:rPr>
          <w:sz w:val="24"/>
          <w:lang w:val="uk-UA"/>
        </w:rPr>
        <w:t>плати,</w:t>
      </w:r>
    </w:p>
    <w:p w14:paraId="72CB9F42" w14:textId="77777777" w:rsidR="00306037" w:rsidRPr="00B435B7" w:rsidRDefault="00306037" w:rsidP="00306037">
      <w:pPr>
        <w:rPr>
          <w:sz w:val="24"/>
          <w:lang w:val="uk-UA"/>
        </w:rPr>
      </w:pPr>
      <w:r w:rsidRPr="00B435B7">
        <w:rPr>
          <w:sz w:val="24"/>
          <w:lang w:val="uk-UA"/>
        </w:rPr>
        <w:t xml:space="preserve">                  </w:t>
      </w:r>
      <w:r w:rsidR="006747BE" w:rsidRPr="00B435B7">
        <w:rPr>
          <w:sz w:val="24"/>
          <w:lang w:val="uk-UA"/>
        </w:rPr>
        <w:t xml:space="preserve">                             </w:t>
      </w:r>
      <w:r w:rsidRPr="00B435B7">
        <w:rPr>
          <w:sz w:val="24"/>
          <w:lang w:val="uk-UA"/>
        </w:rPr>
        <w:t>грн.</w:t>
      </w:r>
    </w:p>
    <w:p w14:paraId="08A99A98" w14:textId="77777777" w:rsidR="00306037" w:rsidRPr="00B435B7" w:rsidRDefault="00306037" w:rsidP="00306037">
      <w:pPr>
        <w:ind w:firstLine="567"/>
        <w:jc w:val="center"/>
        <w:rPr>
          <w:b/>
          <w:bCs/>
          <w:i/>
          <w:iCs/>
          <w:sz w:val="24"/>
          <w:lang w:val="uk-UA"/>
        </w:rPr>
      </w:pPr>
    </w:p>
    <w:p w14:paraId="6D9C772F" w14:textId="77777777" w:rsidR="00306037" w:rsidRPr="00B435B7" w:rsidRDefault="00306037" w:rsidP="00306037">
      <w:pPr>
        <w:rPr>
          <w:sz w:val="24"/>
          <w:lang w:val="uk-UA"/>
        </w:rPr>
      </w:pPr>
    </w:p>
    <w:p w14:paraId="2695283B" w14:textId="77777777" w:rsidR="00306037" w:rsidRPr="00B435B7" w:rsidRDefault="006747BE" w:rsidP="00306037">
      <w:pPr>
        <w:tabs>
          <w:tab w:val="left" w:pos="5595"/>
        </w:tabs>
        <w:rPr>
          <w:sz w:val="24"/>
          <w:lang w:val="uk-UA"/>
        </w:rPr>
      </w:pPr>
      <w:r w:rsidRPr="00B435B7">
        <w:rPr>
          <w:sz w:val="24"/>
          <w:lang w:val="uk-UA"/>
        </w:rPr>
        <w:t xml:space="preserve">  </w:t>
      </w:r>
      <w:r w:rsidR="00306037" w:rsidRPr="00B435B7">
        <w:rPr>
          <w:sz w:val="24"/>
          <w:lang w:val="uk-UA"/>
        </w:rPr>
        <w:t xml:space="preserve">                                   </w:t>
      </w:r>
      <w:r w:rsidRPr="00B435B7">
        <w:rPr>
          <w:sz w:val="24"/>
          <w:lang w:val="uk-UA"/>
        </w:rPr>
        <w:t xml:space="preserve">                        </w:t>
      </w:r>
      <w:r w:rsidR="00306037" w:rsidRPr="00B435B7">
        <w:rPr>
          <w:sz w:val="24"/>
          <w:lang w:val="uk-UA"/>
        </w:rPr>
        <w:t xml:space="preserve">  20</w:t>
      </w:r>
      <w:r w:rsidRPr="00B435B7">
        <w:rPr>
          <w:sz w:val="24"/>
          <w:lang w:val="uk-UA"/>
        </w:rPr>
        <w:t>21</w:t>
      </w:r>
      <w:r w:rsidR="00306037" w:rsidRPr="00B435B7">
        <w:rPr>
          <w:sz w:val="24"/>
          <w:lang w:val="uk-UA"/>
        </w:rPr>
        <w:t xml:space="preserve">     20</w:t>
      </w:r>
      <w:r w:rsidRPr="00B435B7">
        <w:rPr>
          <w:sz w:val="24"/>
          <w:lang w:val="uk-UA"/>
        </w:rPr>
        <w:t>22</w:t>
      </w:r>
      <w:r w:rsidR="00306037" w:rsidRPr="00B435B7">
        <w:rPr>
          <w:sz w:val="24"/>
          <w:lang w:val="uk-UA"/>
        </w:rPr>
        <w:t xml:space="preserve">   20</w:t>
      </w:r>
      <w:r w:rsidRPr="00B435B7">
        <w:rPr>
          <w:sz w:val="24"/>
          <w:lang w:val="uk-UA"/>
        </w:rPr>
        <w:t>23</w:t>
      </w:r>
      <w:r w:rsidR="00306037" w:rsidRPr="00B435B7">
        <w:rPr>
          <w:sz w:val="24"/>
          <w:lang w:val="uk-UA"/>
        </w:rPr>
        <w:t xml:space="preserve">  20</w:t>
      </w:r>
      <w:r w:rsidRPr="00B435B7">
        <w:rPr>
          <w:sz w:val="24"/>
          <w:lang w:val="uk-UA"/>
        </w:rPr>
        <w:t>24</w:t>
      </w:r>
      <w:r w:rsidR="00306037" w:rsidRPr="00B435B7">
        <w:rPr>
          <w:sz w:val="24"/>
          <w:lang w:val="uk-UA"/>
        </w:rPr>
        <w:t xml:space="preserve">                Роки</w:t>
      </w:r>
    </w:p>
    <w:p w14:paraId="43353779" w14:textId="77777777" w:rsidR="006747BE" w:rsidRPr="00B435B7" w:rsidRDefault="006747BE" w:rsidP="006747BE">
      <w:pPr>
        <w:tabs>
          <w:tab w:val="left" w:pos="1920"/>
        </w:tabs>
        <w:jc w:val="center"/>
        <w:rPr>
          <w:sz w:val="24"/>
          <w:lang w:val="uk-UA"/>
        </w:rPr>
      </w:pPr>
    </w:p>
    <w:p w14:paraId="6B9E0734" w14:textId="77777777" w:rsidR="006D39C2" w:rsidRDefault="00306037" w:rsidP="006747BE">
      <w:pPr>
        <w:tabs>
          <w:tab w:val="left" w:pos="1920"/>
        </w:tabs>
        <w:jc w:val="center"/>
        <w:rPr>
          <w:b/>
          <w:noProof/>
          <w:color w:val="000000"/>
          <w:sz w:val="22"/>
          <w:szCs w:val="22"/>
          <w:lang w:val="uk-UA"/>
        </w:rPr>
      </w:pPr>
      <w:r w:rsidRPr="00B435B7">
        <w:rPr>
          <w:sz w:val="24"/>
          <w:lang w:val="uk-UA"/>
        </w:rPr>
        <w:t>Рис.  1.3 −  Показники зміни рівня заробітної плати за 20</w:t>
      </w:r>
      <w:r w:rsidR="006747BE" w:rsidRPr="00B435B7">
        <w:rPr>
          <w:sz w:val="24"/>
          <w:lang w:val="uk-UA"/>
        </w:rPr>
        <w:t>21</w:t>
      </w:r>
      <w:r w:rsidRPr="00B435B7">
        <w:rPr>
          <w:sz w:val="24"/>
          <w:lang w:val="uk-UA"/>
        </w:rPr>
        <w:t>-20</w:t>
      </w:r>
      <w:r w:rsidR="006747BE" w:rsidRPr="00B435B7">
        <w:rPr>
          <w:sz w:val="24"/>
          <w:lang w:val="uk-UA"/>
        </w:rPr>
        <w:t>24</w:t>
      </w:r>
      <w:r w:rsidRPr="00B435B7">
        <w:rPr>
          <w:sz w:val="24"/>
          <w:lang w:val="uk-UA"/>
        </w:rPr>
        <w:t xml:space="preserve"> рр.</w:t>
      </w:r>
      <w:r w:rsidR="006D39C2">
        <w:rPr>
          <w:b/>
          <w:noProof/>
          <w:color w:val="000000"/>
          <w:sz w:val="22"/>
          <w:szCs w:val="22"/>
          <w:lang w:val="uk-UA"/>
        </w:rPr>
        <w:br w:type="page"/>
      </w:r>
    </w:p>
    <w:p w14:paraId="28874576" w14:textId="77777777" w:rsidR="006D39C2" w:rsidRPr="00B435B7" w:rsidRDefault="00B22A87" w:rsidP="00656704">
      <w:pPr>
        <w:jc w:val="center"/>
        <w:rPr>
          <w:b/>
          <w:noProof/>
          <w:color w:val="000000"/>
          <w:sz w:val="24"/>
          <w:lang w:val="uk-UA"/>
        </w:rPr>
      </w:pPr>
      <w:r w:rsidRPr="00B435B7">
        <w:rPr>
          <w:b/>
          <w:noProof/>
          <w:color w:val="000000"/>
          <w:sz w:val="24"/>
          <w:lang w:val="uk-UA"/>
        </w:rPr>
        <w:lastRenderedPageBreak/>
        <w:t>РОЗДІЛ </w:t>
      </w:r>
      <w:r w:rsidR="00B36684" w:rsidRPr="00B435B7">
        <w:rPr>
          <w:b/>
          <w:noProof/>
          <w:color w:val="000000"/>
          <w:sz w:val="24"/>
          <w:lang w:val="uk-UA"/>
        </w:rPr>
        <w:t>3</w:t>
      </w:r>
      <w:r w:rsidRPr="00B435B7">
        <w:rPr>
          <w:b/>
          <w:noProof/>
          <w:color w:val="000000"/>
          <w:sz w:val="24"/>
          <w:lang w:val="uk-UA"/>
        </w:rPr>
        <w:t> </w:t>
      </w:r>
    </w:p>
    <w:p w14:paraId="6880852C" w14:textId="77777777" w:rsidR="00780892" w:rsidRPr="00B435B7" w:rsidRDefault="00B36684" w:rsidP="00656704">
      <w:pPr>
        <w:jc w:val="center"/>
        <w:rPr>
          <w:b/>
          <w:noProof/>
          <w:color w:val="000000"/>
          <w:sz w:val="24"/>
          <w:lang w:val="uk-UA"/>
        </w:rPr>
      </w:pPr>
      <w:r w:rsidRPr="00B435B7">
        <w:rPr>
          <w:b/>
          <w:noProof/>
          <w:color w:val="000000"/>
          <w:sz w:val="24"/>
          <w:lang w:val="uk-UA"/>
        </w:rPr>
        <w:t xml:space="preserve">КРИТЕРІЇ ОЦІНЮВАННЯ ЗНАНЬ, </w:t>
      </w:r>
    </w:p>
    <w:p w14:paraId="2581E9DD" w14:textId="77777777" w:rsidR="00F423AD" w:rsidRPr="00B435B7" w:rsidRDefault="00B36684" w:rsidP="00656704">
      <w:pPr>
        <w:jc w:val="center"/>
        <w:rPr>
          <w:b/>
          <w:noProof/>
          <w:color w:val="000000"/>
          <w:sz w:val="24"/>
          <w:lang w:val="uk-UA"/>
        </w:rPr>
      </w:pPr>
      <w:r w:rsidRPr="00B435B7">
        <w:rPr>
          <w:b/>
          <w:noProof/>
          <w:color w:val="000000"/>
          <w:sz w:val="24"/>
          <w:lang w:val="uk-UA"/>
        </w:rPr>
        <w:t>УМІНЬ І НАВИЧОК ПРАКТИКАНТІВ</w:t>
      </w:r>
    </w:p>
    <w:p w14:paraId="03F586F3" w14:textId="77777777" w:rsidR="00780892" w:rsidRPr="00B435B7" w:rsidRDefault="00780892" w:rsidP="00F423AD">
      <w:pPr>
        <w:ind w:firstLine="567"/>
        <w:jc w:val="center"/>
        <w:rPr>
          <w:b/>
          <w:noProof/>
          <w:color w:val="000000"/>
          <w:sz w:val="24"/>
          <w:lang w:val="uk-UA"/>
        </w:rPr>
      </w:pPr>
    </w:p>
    <w:p w14:paraId="7D46CC93" w14:textId="77777777" w:rsidR="00F423AD" w:rsidRPr="00B435B7" w:rsidRDefault="00F423AD" w:rsidP="003060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B435B7">
        <w:rPr>
          <w:sz w:val="24"/>
          <w:lang w:val="uk-UA"/>
        </w:rPr>
        <w:t>Підсумкова оцінка знань, умінь та навичок студента, набутих на практиці, встановлюється за 100-бальною шкалою із подальшим переведенням її у чотирибальну шкалу оцінок.</w:t>
      </w:r>
      <w:r w:rsidR="00306037" w:rsidRPr="00B435B7">
        <w:rPr>
          <w:sz w:val="24"/>
          <w:lang w:val="uk-UA"/>
        </w:rPr>
        <w:t xml:space="preserve"> </w:t>
      </w:r>
      <w:r w:rsidRPr="00B435B7">
        <w:rPr>
          <w:sz w:val="24"/>
          <w:lang w:val="uk-UA"/>
        </w:rPr>
        <w:t xml:space="preserve">Оцінка проходження </w:t>
      </w:r>
      <w:r w:rsidR="00780892" w:rsidRPr="00B435B7">
        <w:rPr>
          <w:sz w:val="24"/>
          <w:lang w:val="uk-UA"/>
        </w:rPr>
        <w:t>навчальної</w:t>
      </w:r>
      <w:r w:rsidRPr="00B435B7">
        <w:rPr>
          <w:sz w:val="24"/>
          <w:lang w:val="uk-UA"/>
        </w:rPr>
        <w:t xml:space="preserve"> практики складається із суми балів, які визначаються керівником практики</w:t>
      </w:r>
      <w:r w:rsidR="00780892" w:rsidRPr="00B435B7">
        <w:rPr>
          <w:sz w:val="24"/>
          <w:lang w:val="uk-UA"/>
        </w:rPr>
        <w:t xml:space="preserve"> </w:t>
      </w:r>
      <w:r w:rsidRPr="00B435B7">
        <w:rPr>
          <w:sz w:val="24"/>
          <w:lang w:val="uk-UA"/>
        </w:rPr>
        <w:t xml:space="preserve">на основі розгляду змісту та оформлення звіту про практику (максимально – </w:t>
      </w:r>
      <w:r w:rsidR="009741A8" w:rsidRPr="00B435B7">
        <w:rPr>
          <w:sz w:val="24"/>
          <w:lang w:val="uk-UA"/>
        </w:rPr>
        <w:t>6</w:t>
      </w:r>
      <w:r w:rsidRPr="00B435B7">
        <w:rPr>
          <w:sz w:val="24"/>
          <w:lang w:val="uk-UA"/>
        </w:rPr>
        <w:t xml:space="preserve">0 балів) та за підсумком усного захисту перед комісією основних положень, які входять до програми практики (максимально – </w:t>
      </w:r>
      <w:r w:rsidR="009741A8" w:rsidRPr="00B435B7">
        <w:rPr>
          <w:sz w:val="24"/>
          <w:lang w:val="uk-UA"/>
        </w:rPr>
        <w:t>4</w:t>
      </w:r>
      <w:r w:rsidRPr="00B435B7">
        <w:rPr>
          <w:sz w:val="24"/>
          <w:lang w:val="uk-UA"/>
        </w:rPr>
        <w:t xml:space="preserve">0 балів). </w:t>
      </w:r>
    </w:p>
    <w:p w14:paraId="20231B5D" w14:textId="77777777" w:rsidR="00F423AD" w:rsidRPr="00B435B7" w:rsidRDefault="00F423AD" w:rsidP="0030603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B435B7">
        <w:rPr>
          <w:sz w:val="24"/>
          <w:lang w:val="uk-UA"/>
        </w:rPr>
        <w:t>Переведення балів підсумкової оцінки у традиційну чотирибальну оцінку здійснюється за шкалою: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103"/>
      </w:tblGrid>
      <w:tr w:rsidR="00F423AD" w:rsidRPr="00B435B7" w14:paraId="0AEAF938" w14:textId="77777777" w:rsidTr="00A924CF">
        <w:trPr>
          <w:trHeight w:val="214"/>
        </w:trPr>
        <w:tc>
          <w:tcPr>
            <w:tcW w:w="3118" w:type="dxa"/>
            <w:vAlign w:val="center"/>
          </w:tcPr>
          <w:p w14:paraId="7DDD9147" w14:textId="77777777" w:rsidR="00F423AD" w:rsidRPr="00B435B7" w:rsidRDefault="00F423AD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B435B7">
              <w:rPr>
                <w:b/>
                <w:bCs/>
                <w:color w:val="000000"/>
                <w:sz w:val="24"/>
                <w:lang w:val="uk-UA"/>
              </w:rPr>
              <w:t>Кількість балів</w:t>
            </w:r>
          </w:p>
        </w:tc>
        <w:tc>
          <w:tcPr>
            <w:tcW w:w="5103" w:type="dxa"/>
            <w:vAlign w:val="center"/>
          </w:tcPr>
          <w:p w14:paraId="381B5079" w14:textId="77777777" w:rsidR="00F423AD" w:rsidRPr="00B435B7" w:rsidRDefault="00F423AD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B435B7">
              <w:rPr>
                <w:b/>
                <w:sz w:val="24"/>
                <w:lang w:val="uk-UA"/>
              </w:rPr>
              <w:t>Оцінка за національною шкалою:</w:t>
            </w:r>
          </w:p>
        </w:tc>
      </w:tr>
      <w:tr w:rsidR="00F423AD" w:rsidRPr="00B435B7" w14:paraId="45322460" w14:textId="77777777" w:rsidTr="00A924CF">
        <w:tc>
          <w:tcPr>
            <w:tcW w:w="3118" w:type="dxa"/>
          </w:tcPr>
          <w:p w14:paraId="736782DA" w14:textId="77777777" w:rsidR="00F423AD" w:rsidRPr="00B435B7" w:rsidRDefault="00F423AD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lang w:val="uk-UA"/>
              </w:rPr>
            </w:pPr>
            <w:r w:rsidRPr="00B435B7">
              <w:rPr>
                <w:bCs/>
                <w:color w:val="000000"/>
                <w:sz w:val="24"/>
                <w:lang w:val="uk-UA"/>
              </w:rPr>
              <w:t>90 – 100</w:t>
            </w:r>
          </w:p>
        </w:tc>
        <w:tc>
          <w:tcPr>
            <w:tcW w:w="5103" w:type="dxa"/>
          </w:tcPr>
          <w:p w14:paraId="6513D729" w14:textId="77777777" w:rsidR="00F423AD" w:rsidRPr="00B435B7" w:rsidRDefault="00306037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в</w:t>
            </w:r>
            <w:r w:rsidR="00F423AD" w:rsidRPr="00B435B7">
              <w:rPr>
                <w:sz w:val="24"/>
                <w:lang w:val="uk-UA"/>
              </w:rPr>
              <w:t>ідмінно</w:t>
            </w:r>
          </w:p>
        </w:tc>
      </w:tr>
      <w:tr w:rsidR="00F423AD" w:rsidRPr="00B435B7" w14:paraId="2E8B1911" w14:textId="77777777" w:rsidTr="00A924CF">
        <w:tc>
          <w:tcPr>
            <w:tcW w:w="3118" w:type="dxa"/>
          </w:tcPr>
          <w:p w14:paraId="2FAA409B" w14:textId="77777777" w:rsidR="00F423AD" w:rsidRPr="00B435B7" w:rsidRDefault="00F423AD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lang w:val="uk-UA"/>
              </w:rPr>
            </w:pPr>
            <w:r w:rsidRPr="00B435B7">
              <w:rPr>
                <w:bCs/>
                <w:color w:val="000000"/>
                <w:sz w:val="24"/>
                <w:lang w:val="uk-UA"/>
              </w:rPr>
              <w:t>71 – 89</w:t>
            </w:r>
          </w:p>
        </w:tc>
        <w:tc>
          <w:tcPr>
            <w:tcW w:w="5103" w:type="dxa"/>
          </w:tcPr>
          <w:p w14:paraId="317D49F5" w14:textId="77777777" w:rsidR="00F423AD" w:rsidRPr="00B435B7" w:rsidRDefault="00306037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д</w:t>
            </w:r>
            <w:r w:rsidR="00F423AD" w:rsidRPr="00B435B7">
              <w:rPr>
                <w:sz w:val="24"/>
                <w:lang w:val="uk-UA"/>
              </w:rPr>
              <w:t>обре</w:t>
            </w:r>
          </w:p>
        </w:tc>
      </w:tr>
      <w:tr w:rsidR="00F423AD" w:rsidRPr="00B435B7" w14:paraId="16CEE18A" w14:textId="77777777" w:rsidTr="00A924CF">
        <w:tc>
          <w:tcPr>
            <w:tcW w:w="3118" w:type="dxa"/>
          </w:tcPr>
          <w:p w14:paraId="294D6B95" w14:textId="77777777" w:rsidR="00F423AD" w:rsidRPr="00B435B7" w:rsidRDefault="00F423AD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lang w:val="uk-UA"/>
              </w:rPr>
            </w:pPr>
            <w:r w:rsidRPr="00B435B7">
              <w:rPr>
                <w:bCs/>
                <w:color w:val="000000"/>
                <w:sz w:val="24"/>
                <w:lang w:val="uk-UA"/>
              </w:rPr>
              <w:t>40 – 70</w:t>
            </w:r>
          </w:p>
        </w:tc>
        <w:tc>
          <w:tcPr>
            <w:tcW w:w="5103" w:type="dxa"/>
          </w:tcPr>
          <w:p w14:paraId="1A24F4C5" w14:textId="77777777" w:rsidR="00F423AD" w:rsidRPr="00B435B7" w:rsidRDefault="00306037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з</w:t>
            </w:r>
            <w:r w:rsidR="00F423AD" w:rsidRPr="00B435B7">
              <w:rPr>
                <w:sz w:val="24"/>
                <w:lang w:val="uk-UA"/>
              </w:rPr>
              <w:t>адовільно</w:t>
            </w:r>
          </w:p>
        </w:tc>
      </w:tr>
      <w:tr w:rsidR="00F423AD" w:rsidRPr="00B435B7" w14:paraId="5EDBF0FB" w14:textId="77777777" w:rsidTr="00A924CF">
        <w:tc>
          <w:tcPr>
            <w:tcW w:w="3118" w:type="dxa"/>
          </w:tcPr>
          <w:p w14:paraId="19AF38E9" w14:textId="77777777" w:rsidR="00F423AD" w:rsidRPr="00B435B7" w:rsidRDefault="00F423AD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lang w:val="uk-UA"/>
              </w:rPr>
            </w:pPr>
            <w:r w:rsidRPr="00B435B7">
              <w:rPr>
                <w:bCs/>
                <w:color w:val="000000"/>
                <w:sz w:val="24"/>
                <w:lang w:val="uk-UA"/>
              </w:rPr>
              <w:t>0 – 39</w:t>
            </w:r>
          </w:p>
        </w:tc>
        <w:tc>
          <w:tcPr>
            <w:tcW w:w="5103" w:type="dxa"/>
          </w:tcPr>
          <w:p w14:paraId="72270AF3" w14:textId="77777777" w:rsidR="00F423AD" w:rsidRPr="00B435B7" w:rsidRDefault="00306037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н</w:t>
            </w:r>
            <w:r w:rsidR="00F423AD" w:rsidRPr="00B435B7">
              <w:rPr>
                <w:sz w:val="24"/>
                <w:lang w:val="uk-UA"/>
              </w:rPr>
              <w:t>езадовільно</w:t>
            </w:r>
          </w:p>
        </w:tc>
      </w:tr>
    </w:tbl>
    <w:p w14:paraId="36B8ABD2" w14:textId="77777777" w:rsidR="00F423AD" w:rsidRPr="00B435B7" w:rsidRDefault="00F423AD" w:rsidP="00F423A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B435B7">
        <w:rPr>
          <w:sz w:val="24"/>
          <w:lang w:val="uk-UA"/>
        </w:rPr>
        <w:t>Під час захисту звіту про практику комісія уважно розглядає зміст звіту про практику, виставляє бали за зміст кожного розділу, після чого задає студентові усні запитання, які дозволяють оцінити розу</w:t>
      </w:r>
      <w:r w:rsidR="00780892" w:rsidRPr="00B435B7">
        <w:rPr>
          <w:sz w:val="24"/>
          <w:lang w:val="uk-UA"/>
        </w:rPr>
        <w:t>м</w:t>
      </w:r>
      <w:r w:rsidRPr="00B435B7">
        <w:rPr>
          <w:sz w:val="24"/>
          <w:lang w:val="uk-UA"/>
        </w:rPr>
        <w:t>іння студентом викладених у змісті звіту про практику положень.</w:t>
      </w:r>
    </w:p>
    <w:p w14:paraId="65A45A93" w14:textId="77777777" w:rsidR="008023D2" w:rsidRPr="00B435B7" w:rsidRDefault="008023D2" w:rsidP="00F423AD">
      <w:pPr>
        <w:pStyle w:val="a3"/>
        <w:spacing w:after="0"/>
        <w:ind w:left="284" w:right="573"/>
        <w:jc w:val="center"/>
        <w:rPr>
          <w:b/>
          <w:sz w:val="24"/>
          <w:lang w:val="uk-UA"/>
        </w:rPr>
      </w:pPr>
    </w:p>
    <w:p w14:paraId="6D339796" w14:textId="77777777" w:rsidR="00F423AD" w:rsidRPr="00B435B7" w:rsidRDefault="00F423AD" w:rsidP="00F423AD">
      <w:pPr>
        <w:pStyle w:val="a3"/>
        <w:spacing w:after="0"/>
        <w:ind w:left="284" w:right="573"/>
        <w:jc w:val="center"/>
        <w:rPr>
          <w:b/>
          <w:sz w:val="24"/>
          <w:lang w:val="uk-UA"/>
        </w:rPr>
      </w:pPr>
      <w:r w:rsidRPr="00B435B7">
        <w:rPr>
          <w:b/>
          <w:sz w:val="24"/>
          <w:lang w:val="uk-UA"/>
        </w:rPr>
        <w:t>Шкала балів, які враховуються при виставленні підсумкової оцінки за практику</w:t>
      </w:r>
    </w:p>
    <w:tbl>
      <w:tblPr>
        <w:tblW w:w="804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05"/>
        <w:gridCol w:w="1836"/>
      </w:tblGrid>
      <w:tr w:rsidR="00306037" w:rsidRPr="00B435B7" w14:paraId="469BB7A5" w14:textId="77777777" w:rsidTr="00306037">
        <w:trPr>
          <w:jc w:val="center"/>
        </w:trPr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3BB1" w14:textId="77777777" w:rsidR="00306037" w:rsidRPr="00B435B7" w:rsidRDefault="00306037" w:rsidP="00732E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uk-UA"/>
              </w:rPr>
            </w:pPr>
            <w:r w:rsidRPr="00B435B7">
              <w:rPr>
                <w:b/>
                <w:bCs/>
                <w:sz w:val="24"/>
                <w:lang w:val="uk-UA"/>
              </w:rPr>
              <w:t>Зміст завдання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EC37" w14:textId="77777777" w:rsidR="00306037" w:rsidRPr="00B435B7" w:rsidRDefault="00306037" w:rsidP="00732E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uk-UA"/>
              </w:rPr>
            </w:pPr>
            <w:r w:rsidRPr="00B435B7">
              <w:rPr>
                <w:b/>
                <w:bCs/>
                <w:sz w:val="24"/>
                <w:lang w:val="uk-UA"/>
              </w:rPr>
              <w:t>Кількість балів</w:t>
            </w:r>
          </w:p>
        </w:tc>
      </w:tr>
      <w:tr w:rsidR="00306037" w:rsidRPr="00B435B7" w14:paraId="0AB4A277" w14:textId="77777777" w:rsidTr="00306037">
        <w:trPr>
          <w:jc w:val="center"/>
        </w:trPr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2196" w14:textId="77777777" w:rsidR="00306037" w:rsidRPr="00B435B7" w:rsidRDefault="00306037" w:rsidP="00732E01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Захист звіту про практику (сума балів 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5FDD" w14:textId="77777777" w:rsidR="00306037" w:rsidRPr="00B435B7" w:rsidRDefault="00306037" w:rsidP="00732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0 – </w:t>
            </w:r>
            <w:r w:rsidR="00B36684" w:rsidRPr="00B435B7">
              <w:rPr>
                <w:sz w:val="24"/>
                <w:lang w:val="uk-UA"/>
              </w:rPr>
              <w:t>4</w:t>
            </w:r>
            <w:r w:rsidRPr="00B435B7">
              <w:rPr>
                <w:sz w:val="24"/>
                <w:lang w:val="uk-UA"/>
              </w:rPr>
              <w:t>0</w:t>
            </w:r>
          </w:p>
        </w:tc>
      </w:tr>
      <w:tr w:rsidR="00306037" w:rsidRPr="00B435B7" w14:paraId="4AC51DAD" w14:textId="77777777" w:rsidTr="00306037">
        <w:trPr>
          <w:jc w:val="center"/>
        </w:trPr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6866" w14:textId="77777777" w:rsidR="00306037" w:rsidRPr="00B435B7" w:rsidRDefault="00306037" w:rsidP="00732E01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Оформлення звіту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0199" w14:textId="77777777" w:rsidR="00306037" w:rsidRPr="00B435B7" w:rsidRDefault="00306037" w:rsidP="00732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0 – </w:t>
            </w:r>
            <w:r w:rsidR="00B36684" w:rsidRPr="00B435B7">
              <w:rPr>
                <w:sz w:val="24"/>
                <w:lang w:val="uk-UA"/>
              </w:rPr>
              <w:t>60</w:t>
            </w:r>
          </w:p>
        </w:tc>
      </w:tr>
      <w:tr w:rsidR="00306037" w:rsidRPr="00B435B7" w14:paraId="3CAB1F76" w14:textId="77777777" w:rsidTr="00306037">
        <w:trPr>
          <w:jc w:val="center"/>
        </w:trPr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608D" w14:textId="77777777" w:rsidR="00306037" w:rsidRPr="00B435B7" w:rsidRDefault="00306037" w:rsidP="00732E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lang w:val="uk-UA"/>
              </w:rPr>
            </w:pPr>
            <w:r w:rsidRPr="00B435B7">
              <w:rPr>
                <w:b/>
                <w:sz w:val="24"/>
                <w:lang w:val="uk-UA"/>
              </w:rPr>
              <w:t xml:space="preserve">Максимальна сума балів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A783" w14:textId="77777777" w:rsidR="00306037" w:rsidRPr="00B435B7" w:rsidRDefault="00306037" w:rsidP="00732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100</w:t>
            </w:r>
          </w:p>
        </w:tc>
      </w:tr>
    </w:tbl>
    <w:p w14:paraId="0BE2C7AA" w14:textId="77777777" w:rsidR="00F423AD" w:rsidRPr="00B435B7" w:rsidRDefault="00F423AD" w:rsidP="00F423A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lang w:val="uk-UA"/>
        </w:rPr>
      </w:pPr>
    </w:p>
    <w:p w14:paraId="1612776A" w14:textId="77777777" w:rsidR="00F423AD" w:rsidRPr="00B435B7" w:rsidRDefault="00F423AD" w:rsidP="00F423A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lang w:val="uk-UA"/>
        </w:rPr>
      </w:pPr>
      <w:r w:rsidRPr="00B435B7">
        <w:rPr>
          <w:b/>
          <w:sz w:val="24"/>
          <w:lang w:val="uk-UA"/>
        </w:rPr>
        <w:t xml:space="preserve">Критерії </w:t>
      </w:r>
      <w:bookmarkStart w:id="3" w:name="_Hlk10416191"/>
      <w:r w:rsidRPr="00B435B7">
        <w:rPr>
          <w:b/>
          <w:sz w:val="24"/>
          <w:lang w:val="uk-UA"/>
        </w:rPr>
        <w:t>оцінки оформлення звіту про практику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D46F5" w:rsidRPr="00B435B7" w14:paraId="77A5028A" w14:textId="77777777" w:rsidTr="006D39C2">
        <w:tc>
          <w:tcPr>
            <w:tcW w:w="9345" w:type="dxa"/>
          </w:tcPr>
          <w:p w14:paraId="5D7BC8E4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uk-UA"/>
              </w:rPr>
            </w:pPr>
            <w:r w:rsidRPr="00B435B7">
              <w:rPr>
                <w:b/>
                <w:i/>
                <w:sz w:val="24"/>
                <w:lang w:val="uk-UA"/>
              </w:rPr>
              <w:t xml:space="preserve">Висока якість звіту (50-60 балів) </w:t>
            </w:r>
          </w:p>
          <w:p w14:paraId="70D6B32F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B435B7">
              <w:rPr>
                <w:i/>
                <w:sz w:val="24"/>
                <w:lang w:val="uk-UA"/>
              </w:rPr>
              <w:t>повинна відповідати таким вимогам:</w:t>
            </w:r>
          </w:p>
        </w:tc>
      </w:tr>
      <w:tr w:rsidR="002D46F5" w:rsidRPr="00B435B7" w14:paraId="35275487" w14:textId="77777777" w:rsidTr="006D39C2">
        <w:tc>
          <w:tcPr>
            <w:tcW w:w="9345" w:type="dxa"/>
          </w:tcPr>
          <w:p w14:paraId="105F5AB4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оформлено у відповідності до встановлених вимог</w:t>
            </w:r>
          </w:p>
        </w:tc>
      </w:tr>
      <w:tr w:rsidR="002D46F5" w:rsidRPr="00B435B7" w14:paraId="4E74DA44" w14:textId="77777777" w:rsidTr="006D39C2">
        <w:tc>
          <w:tcPr>
            <w:tcW w:w="9345" w:type="dxa"/>
          </w:tcPr>
          <w:p w14:paraId="40E28E2B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повне та вичерпне викладення змісту роботи, яка проводилася студентом під час опрацювання</w:t>
            </w:r>
          </w:p>
        </w:tc>
      </w:tr>
      <w:tr w:rsidR="002D46F5" w:rsidRPr="00B435B7" w14:paraId="64AFFB04" w14:textId="77777777" w:rsidTr="006D39C2">
        <w:tc>
          <w:tcPr>
            <w:tcW w:w="9345" w:type="dxa"/>
          </w:tcPr>
          <w:p w14:paraId="73E649F4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повний склад </w:t>
            </w:r>
            <w:r w:rsidR="00656704" w:rsidRPr="00B435B7">
              <w:rPr>
                <w:sz w:val="24"/>
                <w:lang w:val="uk-UA"/>
              </w:rPr>
              <w:t>формулярів-зразків організаційно-розпорядчих документів</w:t>
            </w:r>
            <w:r w:rsidRPr="00B435B7">
              <w:rPr>
                <w:sz w:val="24"/>
                <w:lang w:val="uk-UA"/>
              </w:rPr>
              <w:t xml:space="preserve">, які вимагаються відповідним розділом практики </w:t>
            </w:r>
          </w:p>
        </w:tc>
      </w:tr>
      <w:tr w:rsidR="002D46F5" w:rsidRPr="00B435B7" w14:paraId="5144AA1E" w14:textId="77777777" w:rsidTr="006D39C2">
        <w:tc>
          <w:tcPr>
            <w:tcW w:w="9345" w:type="dxa"/>
          </w:tcPr>
          <w:p w14:paraId="4E3DBF83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uk-UA"/>
              </w:rPr>
            </w:pPr>
            <w:r w:rsidRPr="00B435B7">
              <w:rPr>
                <w:b/>
                <w:i/>
                <w:sz w:val="24"/>
                <w:lang w:val="uk-UA"/>
              </w:rPr>
              <w:t xml:space="preserve">Достатня якість звіту (20-49 балів) </w:t>
            </w:r>
          </w:p>
          <w:p w14:paraId="31E8F67B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B435B7">
              <w:rPr>
                <w:i/>
                <w:sz w:val="24"/>
                <w:lang w:val="uk-UA"/>
              </w:rPr>
              <w:t>визначається у випадку, якщо наявні два із зазначених нижче пунктів:</w:t>
            </w:r>
          </w:p>
        </w:tc>
      </w:tr>
      <w:tr w:rsidR="002D46F5" w:rsidRPr="00B435B7" w14:paraId="5CDA14D6" w14:textId="77777777" w:rsidTr="006D39C2">
        <w:tc>
          <w:tcPr>
            <w:tcW w:w="9345" w:type="dxa"/>
          </w:tcPr>
          <w:p w14:paraId="523F2E25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оформлено із незначними порушеннями встановлених вимог</w:t>
            </w:r>
          </w:p>
        </w:tc>
      </w:tr>
      <w:tr w:rsidR="002D46F5" w:rsidRPr="00B435B7" w14:paraId="7A488DCE" w14:textId="77777777" w:rsidTr="006D39C2">
        <w:tc>
          <w:tcPr>
            <w:tcW w:w="9345" w:type="dxa"/>
          </w:tcPr>
          <w:p w14:paraId="355E35F3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неповне викладення змісту роботи або неповна відповідність змісту роботи вимогам програми практики (50-75% охоплення зазначених у програмі проходження практики)</w:t>
            </w:r>
          </w:p>
        </w:tc>
      </w:tr>
      <w:tr w:rsidR="002D46F5" w:rsidRPr="00B435B7" w14:paraId="425632E5" w14:textId="77777777" w:rsidTr="006D39C2">
        <w:tc>
          <w:tcPr>
            <w:tcW w:w="9345" w:type="dxa"/>
          </w:tcPr>
          <w:p w14:paraId="4C751291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неповний склад </w:t>
            </w:r>
            <w:r w:rsidR="00656704" w:rsidRPr="00B435B7">
              <w:rPr>
                <w:sz w:val="24"/>
                <w:lang w:val="uk-UA"/>
              </w:rPr>
              <w:t>формулярів-зразків організаційно-розпорядчих документів</w:t>
            </w:r>
            <w:r w:rsidRPr="00B435B7">
              <w:rPr>
                <w:sz w:val="24"/>
                <w:lang w:val="uk-UA"/>
              </w:rPr>
              <w:t>, які вимагаються відповідним розділом практики (</w:t>
            </w:r>
            <w:r w:rsidR="00656704" w:rsidRPr="00B435B7">
              <w:rPr>
                <w:sz w:val="24"/>
                <w:lang w:val="uk-UA"/>
              </w:rPr>
              <w:t>мінімум два з трьох необхідних</w:t>
            </w:r>
            <w:r w:rsidRPr="00B435B7">
              <w:rPr>
                <w:sz w:val="24"/>
                <w:lang w:val="uk-UA"/>
              </w:rPr>
              <w:t>)</w:t>
            </w:r>
          </w:p>
        </w:tc>
      </w:tr>
      <w:tr w:rsidR="002D46F5" w:rsidRPr="00B435B7" w14:paraId="41942B68" w14:textId="77777777" w:rsidTr="006D39C2">
        <w:tc>
          <w:tcPr>
            <w:tcW w:w="9345" w:type="dxa"/>
          </w:tcPr>
          <w:p w14:paraId="7FEB5C72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uk-UA"/>
              </w:rPr>
            </w:pPr>
            <w:r w:rsidRPr="00B435B7">
              <w:rPr>
                <w:b/>
                <w:i/>
                <w:sz w:val="24"/>
                <w:lang w:val="uk-UA"/>
              </w:rPr>
              <w:t>Низька якість звіту (0-19 балів)</w:t>
            </w:r>
          </w:p>
          <w:p w14:paraId="034678C7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B435B7">
              <w:rPr>
                <w:i/>
                <w:sz w:val="24"/>
                <w:lang w:val="uk-UA"/>
              </w:rPr>
              <w:t>визначається у випадку, якщо наявний хоча б один із зазначених нижче пунктів:</w:t>
            </w:r>
          </w:p>
        </w:tc>
      </w:tr>
      <w:tr w:rsidR="002D46F5" w:rsidRPr="00B435B7" w14:paraId="2224BCA8" w14:textId="77777777" w:rsidTr="006D39C2">
        <w:tc>
          <w:tcPr>
            <w:tcW w:w="9345" w:type="dxa"/>
          </w:tcPr>
          <w:p w14:paraId="6C5208B3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оформлено з суттєвими порушеннями встановлених вимог</w:t>
            </w:r>
          </w:p>
        </w:tc>
      </w:tr>
      <w:tr w:rsidR="002D46F5" w:rsidRPr="00B435B7" w14:paraId="4A2AB8DD" w14:textId="77777777" w:rsidTr="006D39C2">
        <w:tc>
          <w:tcPr>
            <w:tcW w:w="9345" w:type="dxa"/>
          </w:tcPr>
          <w:p w14:paraId="766635CC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неповне викладення змісту роботи або неповна відповідність змісту роботи вимогам програми практики (менше 50% охоплення зазначених у програмі проходження практики)</w:t>
            </w:r>
          </w:p>
        </w:tc>
      </w:tr>
      <w:tr w:rsidR="002D46F5" w:rsidRPr="00B435B7" w14:paraId="59144306" w14:textId="77777777" w:rsidTr="006D39C2">
        <w:tc>
          <w:tcPr>
            <w:tcW w:w="9345" w:type="dxa"/>
          </w:tcPr>
          <w:p w14:paraId="6402C389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неповного складу </w:t>
            </w:r>
            <w:r w:rsidR="00656704" w:rsidRPr="00B435B7">
              <w:rPr>
                <w:sz w:val="24"/>
                <w:lang w:val="uk-UA"/>
              </w:rPr>
              <w:t>формулярів-зразків організаційно-розпорядчих документів</w:t>
            </w:r>
            <w:r w:rsidRPr="00B435B7">
              <w:rPr>
                <w:sz w:val="24"/>
                <w:lang w:val="uk-UA"/>
              </w:rPr>
              <w:t>, які вимагаються відповідним розділом практики (</w:t>
            </w:r>
            <w:r w:rsidR="00656704" w:rsidRPr="00B435B7">
              <w:rPr>
                <w:sz w:val="24"/>
                <w:lang w:val="uk-UA"/>
              </w:rPr>
              <w:t>мінімум один з трьох необхідних</w:t>
            </w:r>
            <w:r w:rsidRPr="00B435B7">
              <w:rPr>
                <w:sz w:val="24"/>
                <w:lang w:val="uk-UA"/>
              </w:rPr>
              <w:t>)</w:t>
            </w:r>
          </w:p>
        </w:tc>
      </w:tr>
    </w:tbl>
    <w:p w14:paraId="795C185D" w14:textId="77777777" w:rsidR="002D46F5" w:rsidRPr="00B435B7" w:rsidRDefault="002D46F5" w:rsidP="002D46F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lang w:val="uk-UA"/>
        </w:rPr>
      </w:pPr>
      <w:r w:rsidRPr="00B435B7">
        <w:rPr>
          <w:b/>
          <w:sz w:val="24"/>
          <w:lang w:val="uk-UA"/>
        </w:rPr>
        <w:t>Критерії оц</w:t>
      </w:r>
      <w:r w:rsidR="001667D6" w:rsidRPr="00B435B7">
        <w:rPr>
          <w:b/>
          <w:sz w:val="24"/>
          <w:lang w:val="uk-UA"/>
        </w:rPr>
        <w:t>інки захисту звіту про практику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D46F5" w:rsidRPr="00B435B7" w14:paraId="22CFC2D5" w14:textId="77777777" w:rsidTr="006D39C2">
        <w:tc>
          <w:tcPr>
            <w:tcW w:w="9345" w:type="dxa"/>
          </w:tcPr>
          <w:p w14:paraId="5D1FAA29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uk-UA"/>
              </w:rPr>
            </w:pPr>
            <w:r w:rsidRPr="00B435B7">
              <w:rPr>
                <w:b/>
                <w:i/>
                <w:sz w:val="24"/>
                <w:lang w:val="uk-UA"/>
              </w:rPr>
              <w:t xml:space="preserve">Висока якість захисту звіту (30-40 балів) </w:t>
            </w:r>
          </w:p>
        </w:tc>
      </w:tr>
      <w:tr w:rsidR="002D46F5" w:rsidRPr="00B435B7" w14:paraId="1435416D" w14:textId="77777777" w:rsidTr="006D39C2">
        <w:tc>
          <w:tcPr>
            <w:tcW w:w="9345" w:type="dxa"/>
          </w:tcPr>
          <w:p w14:paraId="17723A5A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вільне володіння змістом роботи, яка проводилася на практиці</w:t>
            </w:r>
          </w:p>
        </w:tc>
      </w:tr>
      <w:tr w:rsidR="002D46F5" w:rsidRPr="00B435B7" w14:paraId="7193DA83" w14:textId="77777777" w:rsidTr="006D39C2">
        <w:tc>
          <w:tcPr>
            <w:tcW w:w="9345" w:type="dxa"/>
          </w:tcPr>
          <w:p w14:paraId="5A1BA4F3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повне знання відповідного законодавчого та інструктивного матеріалу</w:t>
            </w:r>
          </w:p>
        </w:tc>
      </w:tr>
      <w:tr w:rsidR="002D46F5" w:rsidRPr="00B435B7" w14:paraId="46A69F14" w14:textId="77777777" w:rsidTr="006D39C2">
        <w:tc>
          <w:tcPr>
            <w:tcW w:w="9345" w:type="dxa"/>
          </w:tcPr>
          <w:p w14:paraId="5032C46E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уміння студента відповідати на проблемні питання, пов'язані із змістом роботи на ділянках, передбачених програмою практики</w:t>
            </w:r>
          </w:p>
        </w:tc>
      </w:tr>
      <w:tr w:rsidR="002D46F5" w:rsidRPr="00B435B7" w14:paraId="696390C7" w14:textId="77777777" w:rsidTr="006D39C2">
        <w:tc>
          <w:tcPr>
            <w:tcW w:w="9345" w:type="dxa"/>
          </w:tcPr>
          <w:p w14:paraId="0131AA6C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uk-UA"/>
              </w:rPr>
            </w:pPr>
            <w:r w:rsidRPr="00B435B7">
              <w:rPr>
                <w:b/>
                <w:i/>
                <w:sz w:val="24"/>
                <w:lang w:val="uk-UA"/>
              </w:rPr>
              <w:t xml:space="preserve">Достатня якість звіту (10-29 балів) </w:t>
            </w:r>
          </w:p>
        </w:tc>
      </w:tr>
      <w:tr w:rsidR="002D46F5" w:rsidRPr="00B435B7" w14:paraId="024B4253" w14:textId="77777777" w:rsidTr="006D39C2">
        <w:tc>
          <w:tcPr>
            <w:tcW w:w="9345" w:type="dxa"/>
          </w:tcPr>
          <w:p w14:paraId="2BB60E31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немає відповідності хоча б одному з пунктів, зазначених вище</w:t>
            </w:r>
          </w:p>
        </w:tc>
      </w:tr>
      <w:tr w:rsidR="002D46F5" w:rsidRPr="00B435B7" w14:paraId="48A88268" w14:textId="77777777" w:rsidTr="006D39C2">
        <w:tc>
          <w:tcPr>
            <w:tcW w:w="9345" w:type="dxa"/>
          </w:tcPr>
          <w:p w14:paraId="1C3C196F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при розкритті змісту питання в цілому правильно за зазначеними вимогами зроблені значні </w:t>
            </w:r>
            <w:r w:rsidRPr="00B435B7">
              <w:rPr>
                <w:sz w:val="24"/>
                <w:lang w:val="uk-UA"/>
              </w:rPr>
              <w:lastRenderedPageBreak/>
              <w:t>помилки під час визначення терміну прийняття чи назви змісту в цілому правильно зазначеного інструктивного матеріалу</w:t>
            </w:r>
          </w:p>
        </w:tc>
      </w:tr>
      <w:tr w:rsidR="002D46F5" w:rsidRPr="00B435B7" w14:paraId="1CF384B0" w14:textId="77777777" w:rsidTr="006D39C2">
        <w:tc>
          <w:tcPr>
            <w:tcW w:w="9345" w:type="dxa"/>
          </w:tcPr>
          <w:p w14:paraId="039F9A6A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uk-UA"/>
              </w:rPr>
            </w:pPr>
            <w:r w:rsidRPr="00B435B7">
              <w:rPr>
                <w:b/>
                <w:i/>
                <w:sz w:val="24"/>
                <w:lang w:val="uk-UA"/>
              </w:rPr>
              <w:lastRenderedPageBreak/>
              <w:t>Низька якість звіту (0-9 балів)</w:t>
            </w:r>
          </w:p>
        </w:tc>
      </w:tr>
      <w:tr w:rsidR="002D46F5" w:rsidRPr="00B435B7" w14:paraId="49592A8B" w14:textId="77777777" w:rsidTr="006D39C2">
        <w:tc>
          <w:tcPr>
            <w:tcW w:w="9345" w:type="dxa"/>
          </w:tcPr>
          <w:p w14:paraId="453625E9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відносно відповіді на посередній бал не зроблено розкриття двох чи більше пунктів, зазначених у вимогах до нього</w:t>
            </w:r>
          </w:p>
        </w:tc>
      </w:tr>
      <w:tr w:rsidR="002D46F5" w:rsidRPr="00B435B7" w14:paraId="38B7B332" w14:textId="77777777" w:rsidTr="006D39C2">
        <w:tc>
          <w:tcPr>
            <w:tcW w:w="9345" w:type="dxa"/>
          </w:tcPr>
          <w:p w14:paraId="7CC1FA99" w14:textId="77777777" w:rsidR="002D46F5" w:rsidRPr="00B435B7" w:rsidRDefault="002D46F5" w:rsidP="00A924CF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характер відповідей дає підставу стверджувати, що студент який захищає звіт про практику, неправильно зрозумів зміст практики і тому не відповідає на питання по суті, припустився  грубих помилок у змісті відповіді</w:t>
            </w:r>
          </w:p>
        </w:tc>
      </w:tr>
    </w:tbl>
    <w:p w14:paraId="7A62697D" w14:textId="77777777" w:rsidR="00780892" w:rsidRDefault="00780892" w:rsidP="00F423A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lang w:val="uk-UA"/>
        </w:rPr>
      </w:pPr>
    </w:p>
    <w:p w14:paraId="2C75E8EE" w14:textId="77777777" w:rsidR="00F423AD" w:rsidRPr="002D46F5" w:rsidRDefault="00F423AD" w:rsidP="00F423AD">
      <w:pPr>
        <w:ind w:firstLine="709"/>
        <w:jc w:val="right"/>
        <w:rPr>
          <w:b/>
          <w:noProof/>
          <w:color w:val="000000"/>
          <w:sz w:val="22"/>
          <w:szCs w:val="22"/>
          <w:lang w:val="uk-UA"/>
        </w:rPr>
      </w:pPr>
    </w:p>
    <w:p w14:paraId="4275CA80" w14:textId="77777777" w:rsidR="00F423AD" w:rsidRPr="002D46F5" w:rsidRDefault="00F423AD" w:rsidP="00F423AD">
      <w:pPr>
        <w:ind w:firstLine="709"/>
        <w:jc w:val="right"/>
        <w:rPr>
          <w:b/>
          <w:noProof/>
          <w:color w:val="000000"/>
          <w:sz w:val="22"/>
          <w:szCs w:val="22"/>
          <w:lang w:val="uk-UA"/>
        </w:rPr>
      </w:pPr>
    </w:p>
    <w:p w14:paraId="3BE67AC0" w14:textId="77777777" w:rsidR="00F423AD" w:rsidRPr="002D46F5" w:rsidRDefault="00F423AD" w:rsidP="00F423AD">
      <w:pPr>
        <w:ind w:firstLine="709"/>
        <w:jc w:val="right"/>
        <w:rPr>
          <w:b/>
          <w:noProof/>
          <w:color w:val="000000"/>
          <w:sz w:val="22"/>
          <w:szCs w:val="22"/>
          <w:lang w:val="uk-UA"/>
        </w:rPr>
      </w:pPr>
    </w:p>
    <w:p w14:paraId="13FFE0F5" w14:textId="77777777" w:rsidR="00306037" w:rsidRPr="002D46F5" w:rsidRDefault="00306037">
      <w:pPr>
        <w:rPr>
          <w:b/>
          <w:noProof/>
          <w:color w:val="000000"/>
          <w:sz w:val="22"/>
          <w:szCs w:val="22"/>
          <w:lang w:val="uk-UA"/>
        </w:rPr>
      </w:pPr>
      <w:r w:rsidRPr="002D46F5">
        <w:rPr>
          <w:b/>
          <w:noProof/>
          <w:color w:val="000000"/>
          <w:sz w:val="22"/>
          <w:szCs w:val="22"/>
          <w:lang w:val="uk-UA"/>
        </w:rPr>
        <w:br w:type="page"/>
      </w:r>
    </w:p>
    <w:p w14:paraId="5A65DC3D" w14:textId="77777777" w:rsidR="00B34BD3" w:rsidRPr="00B435B7" w:rsidRDefault="00B34BD3" w:rsidP="00B34BD3">
      <w:pPr>
        <w:jc w:val="center"/>
        <w:rPr>
          <w:b/>
          <w:noProof/>
          <w:color w:val="000000"/>
          <w:sz w:val="24"/>
          <w:lang w:val="uk-UA"/>
        </w:rPr>
      </w:pPr>
      <w:r w:rsidRPr="00B435B7">
        <w:rPr>
          <w:rStyle w:val="FontStyle31"/>
          <w:b/>
          <w:sz w:val="24"/>
          <w:szCs w:val="24"/>
          <w:lang w:val="uk-UA" w:eastAsia="uk-UA"/>
        </w:rPr>
        <w:lastRenderedPageBreak/>
        <w:t>СПИСОК РЕКОМЕНДОВАНОЇ ЛІТЕРАТУРИ</w:t>
      </w:r>
    </w:p>
    <w:p w14:paraId="10BEE3B5" w14:textId="77777777" w:rsidR="00B34BD3" w:rsidRPr="00B435B7" w:rsidRDefault="00B34BD3" w:rsidP="002B4FF3">
      <w:pPr>
        <w:jc w:val="right"/>
        <w:rPr>
          <w:noProof/>
          <w:color w:val="000000"/>
          <w:sz w:val="24"/>
          <w:lang w:val="uk-UA"/>
        </w:rPr>
      </w:pPr>
    </w:p>
    <w:p w14:paraId="06325E8A" w14:textId="77777777" w:rsidR="0042185E" w:rsidRPr="00B435B7" w:rsidRDefault="0042185E" w:rsidP="00B435B7">
      <w:pPr>
        <w:ind w:firstLine="567"/>
        <w:jc w:val="both"/>
        <w:rPr>
          <w:rFonts w:eastAsia="Arial Unicode MS"/>
          <w:sz w:val="24"/>
          <w:lang w:val="uk-UA"/>
        </w:rPr>
      </w:pPr>
      <w:r w:rsidRPr="00B435B7">
        <w:rPr>
          <w:rFonts w:eastAsia="Arial Unicode MS"/>
          <w:sz w:val="24"/>
          <w:lang w:val="uk-UA"/>
        </w:rPr>
        <w:t>1.</w:t>
      </w:r>
      <w:r w:rsidR="00B435B7" w:rsidRPr="00B435B7">
        <w:rPr>
          <w:rFonts w:eastAsia="Arial Unicode MS"/>
          <w:sz w:val="24"/>
          <w:lang w:val="uk-UA"/>
        </w:rPr>
        <w:t> </w:t>
      </w:r>
      <w:r w:rsidRPr="00B435B7">
        <w:rPr>
          <w:rFonts w:eastAsia="Arial Unicode MS"/>
          <w:sz w:val="24"/>
          <w:lang w:val="uk-UA"/>
        </w:rPr>
        <w:t xml:space="preserve">Національний стандарт ДСТУ 4163:2020. «Державна уніфікована система документації. Уніфікована система організаційно-розпорядчої документації. Вимоги до оформлення документів». Київ: ДП «УкрНДНЦ» від 01.07.2020 </w:t>
      </w:r>
      <w:proofErr w:type="spellStart"/>
      <w:r w:rsidRPr="00B435B7">
        <w:rPr>
          <w:rFonts w:eastAsia="Arial Unicode MS"/>
          <w:sz w:val="24"/>
          <w:lang w:val="uk-UA"/>
        </w:rPr>
        <w:t>No</w:t>
      </w:r>
      <w:proofErr w:type="spellEnd"/>
      <w:r w:rsidRPr="00B435B7">
        <w:rPr>
          <w:rFonts w:eastAsia="Arial Unicode MS"/>
          <w:sz w:val="24"/>
          <w:lang w:val="uk-UA"/>
        </w:rPr>
        <w:t xml:space="preserve"> 144 з 2021-09-01. 2020. 37 с. URI: https://undiasd.archives.gov.ua/doc/DSTU%204163.pdf </w:t>
      </w:r>
      <w:r w:rsidR="00B435B7" w:rsidRPr="00B435B7">
        <w:rPr>
          <w:rFonts w:eastAsia="Arial Unicode MS"/>
          <w:sz w:val="24"/>
          <w:lang w:val="uk-UA"/>
        </w:rPr>
        <w:t>(дата звернення: 24.05.2024 р.</w:t>
      </w:r>
      <w:r w:rsidR="00B435B7" w:rsidRPr="00B435B7">
        <w:rPr>
          <w:rFonts w:eastAsia="Arial Unicode MS"/>
          <w:sz w:val="24"/>
          <w:lang w:val="uk-UA"/>
        </w:rPr>
        <w:t>).</w:t>
      </w:r>
    </w:p>
    <w:p w14:paraId="5561880F" w14:textId="77777777" w:rsidR="0042185E" w:rsidRPr="00B435B7" w:rsidRDefault="0042185E" w:rsidP="00B435B7">
      <w:pPr>
        <w:ind w:firstLine="567"/>
        <w:jc w:val="both"/>
        <w:rPr>
          <w:rFonts w:eastAsia="Arial Unicode MS"/>
          <w:sz w:val="24"/>
          <w:lang w:val="uk-UA"/>
        </w:rPr>
      </w:pPr>
      <w:r w:rsidRPr="00B435B7">
        <w:rPr>
          <w:rFonts w:eastAsia="Arial Unicode MS"/>
          <w:sz w:val="24"/>
          <w:lang w:val="uk-UA"/>
        </w:rPr>
        <w:t>2.</w:t>
      </w:r>
      <w:r w:rsidR="00B435B7" w:rsidRPr="00B435B7">
        <w:rPr>
          <w:rFonts w:eastAsia="Arial Unicode MS"/>
          <w:sz w:val="24"/>
          <w:lang w:val="uk-UA"/>
        </w:rPr>
        <w:t> </w:t>
      </w:r>
      <w:r w:rsidRPr="00B435B7">
        <w:rPr>
          <w:rFonts w:eastAsia="Arial Unicode MS"/>
          <w:sz w:val="24"/>
          <w:lang w:val="uk-UA"/>
        </w:rPr>
        <w:t xml:space="preserve">Про затвердження Правил організації діловодства: Наказ Міністерства юстиції України від 15.03.2013 № 447/5, зареєстрований в Міністерстві юстиції України 18.03.2013 за № 431/22963. URL: </w:t>
      </w:r>
      <w:hyperlink r:id="rId8" w:history="1">
        <w:r w:rsidR="00B435B7" w:rsidRPr="00B435B7">
          <w:rPr>
            <w:rStyle w:val="af3"/>
            <w:rFonts w:eastAsia="Arial Unicode MS"/>
            <w:color w:val="auto"/>
            <w:sz w:val="24"/>
            <w:u w:val="none"/>
            <w:lang w:val="uk-UA"/>
          </w:rPr>
          <w:t>www.rada.gov.ua</w:t>
        </w:r>
      </w:hyperlink>
      <w:r w:rsidR="00B435B7" w:rsidRPr="00B435B7">
        <w:rPr>
          <w:rFonts w:eastAsia="Arial Unicode MS"/>
          <w:sz w:val="24"/>
          <w:lang w:val="uk-UA"/>
        </w:rPr>
        <w:t xml:space="preserve"> (дата звернення: 24.05.2024 р.).</w:t>
      </w:r>
    </w:p>
    <w:p w14:paraId="19AD7C92" w14:textId="77777777" w:rsidR="0042185E" w:rsidRPr="00B435B7" w:rsidRDefault="0042185E" w:rsidP="00B435B7">
      <w:pPr>
        <w:ind w:firstLine="567"/>
        <w:jc w:val="both"/>
        <w:rPr>
          <w:rFonts w:eastAsia="Arial Unicode MS"/>
          <w:sz w:val="24"/>
          <w:lang w:val="uk-UA"/>
        </w:rPr>
      </w:pPr>
      <w:r w:rsidRPr="00B435B7">
        <w:rPr>
          <w:rFonts w:eastAsia="Arial Unicode MS"/>
          <w:sz w:val="24"/>
          <w:lang w:val="uk-UA"/>
        </w:rPr>
        <w:t>3.</w:t>
      </w:r>
      <w:r w:rsidR="00B435B7" w:rsidRPr="00B435B7">
        <w:rPr>
          <w:rFonts w:eastAsia="Arial Unicode MS"/>
          <w:sz w:val="24"/>
          <w:lang w:val="uk-UA"/>
        </w:rPr>
        <w:t> </w:t>
      </w:r>
      <w:proofErr w:type="spellStart"/>
      <w:r w:rsidRPr="00B435B7">
        <w:rPr>
          <w:rFonts w:eastAsia="Arial Unicode MS"/>
          <w:sz w:val="24"/>
          <w:lang w:val="uk-UA"/>
        </w:rPr>
        <w:t>Фастовець</w:t>
      </w:r>
      <w:proofErr w:type="spellEnd"/>
      <w:r w:rsidRPr="00B435B7">
        <w:rPr>
          <w:rFonts w:eastAsia="Arial Unicode MS"/>
          <w:sz w:val="24"/>
          <w:lang w:val="uk-UA"/>
        </w:rPr>
        <w:t>, В. А. Проблеми організаційно-правового забезпечення електронного обігу інформації з обмеженим доступом та інформатизації процесів управління діловодством</w:t>
      </w:r>
      <w:r w:rsidR="00B435B7" w:rsidRPr="00B435B7">
        <w:rPr>
          <w:rFonts w:eastAsia="Arial Unicode MS"/>
          <w:sz w:val="24"/>
          <w:lang w:val="uk-UA"/>
        </w:rPr>
        <w:t xml:space="preserve">. </w:t>
      </w:r>
      <w:r w:rsidRPr="00B435B7">
        <w:rPr>
          <w:rFonts w:eastAsia="Arial Unicode MS"/>
          <w:i/>
          <w:iCs/>
          <w:sz w:val="24"/>
          <w:lang w:val="uk-UA"/>
        </w:rPr>
        <w:t>Наукові записки Інституту законодавства Верховної Ради України</w:t>
      </w:r>
      <w:r w:rsidRPr="00B435B7">
        <w:rPr>
          <w:rFonts w:eastAsia="Arial Unicode MS"/>
          <w:sz w:val="24"/>
          <w:lang w:val="uk-UA"/>
        </w:rPr>
        <w:t>. 2020. № 4. С. 88-95.</w:t>
      </w:r>
    </w:p>
    <w:p w14:paraId="2F90ADB4" w14:textId="77777777" w:rsidR="00B34BD3" w:rsidRPr="00B435B7" w:rsidRDefault="0042185E" w:rsidP="00B435B7">
      <w:pPr>
        <w:ind w:firstLine="567"/>
        <w:jc w:val="both"/>
        <w:rPr>
          <w:rFonts w:eastAsia="Arial Unicode MS"/>
          <w:sz w:val="24"/>
          <w:lang w:val="uk"/>
        </w:rPr>
      </w:pPr>
      <w:r w:rsidRPr="00B435B7">
        <w:rPr>
          <w:rFonts w:eastAsia="Arial Unicode MS"/>
          <w:sz w:val="24"/>
          <w:lang w:val="uk-UA"/>
        </w:rPr>
        <w:t>4. Палеха Ю.І. Загальне діловодство (теорія та практика керування документацією із загальних питань</w:t>
      </w:r>
      <w:r w:rsidR="00B435B7" w:rsidRPr="00B435B7">
        <w:rPr>
          <w:rFonts w:eastAsia="Arial Unicode MS"/>
          <w:sz w:val="24"/>
          <w:lang w:val="uk-UA"/>
        </w:rPr>
        <w:t>)</w:t>
      </w:r>
      <w:r w:rsidRPr="00B435B7">
        <w:rPr>
          <w:rFonts w:eastAsia="Arial Unicode MS"/>
          <w:sz w:val="24"/>
          <w:lang w:val="uk-UA"/>
        </w:rPr>
        <w:t>: навч. посіб. / Ю. І. Палеха. 4-</w:t>
      </w:r>
      <w:r w:rsidRPr="00B435B7">
        <w:rPr>
          <w:rFonts w:eastAsia="Arial Unicode MS"/>
          <w:sz w:val="24"/>
          <w:lang w:val="uk"/>
        </w:rPr>
        <w:t xml:space="preserve">те вид., </w:t>
      </w:r>
      <w:proofErr w:type="spellStart"/>
      <w:r w:rsidRPr="00B435B7">
        <w:rPr>
          <w:rFonts w:eastAsia="Arial Unicode MS"/>
          <w:sz w:val="24"/>
          <w:lang w:val="uk"/>
        </w:rPr>
        <w:t>випр</w:t>
      </w:r>
      <w:proofErr w:type="spellEnd"/>
      <w:r w:rsidRPr="00B435B7">
        <w:rPr>
          <w:rFonts w:eastAsia="Arial Unicode MS"/>
          <w:sz w:val="24"/>
          <w:lang w:val="uk"/>
        </w:rPr>
        <w:t>. і доп. К. : Ліра-К, 2017. 624</w:t>
      </w:r>
      <w:r w:rsidR="00B435B7" w:rsidRPr="00B435B7">
        <w:rPr>
          <w:rFonts w:eastAsia="Arial Unicode MS"/>
          <w:sz w:val="24"/>
          <w:lang w:val="uk"/>
        </w:rPr>
        <w:t> </w:t>
      </w:r>
      <w:r w:rsidRPr="00B435B7">
        <w:rPr>
          <w:rFonts w:eastAsia="Arial Unicode MS"/>
          <w:sz w:val="24"/>
          <w:lang w:val="uk"/>
        </w:rPr>
        <w:t>с.</w:t>
      </w:r>
    </w:p>
    <w:p w14:paraId="5C64A2DD" w14:textId="77777777" w:rsidR="0042185E" w:rsidRPr="00B435B7" w:rsidRDefault="0042185E" w:rsidP="00B435B7">
      <w:pPr>
        <w:ind w:right="-144" w:firstLine="567"/>
        <w:rPr>
          <w:rFonts w:eastAsia="Arial Unicode MS"/>
          <w:sz w:val="24"/>
          <w:lang w:val="uk-UA"/>
        </w:rPr>
      </w:pPr>
      <w:r w:rsidRPr="00B435B7">
        <w:rPr>
          <w:rFonts w:eastAsia="Arial Unicode MS"/>
          <w:sz w:val="24"/>
          <w:lang w:val="uk-UA"/>
        </w:rPr>
        <w:t>5. Верховна Рада України</w:t>
      </w:r>
      <w:r w:rsidR="00B435B7" w:rsidRPr="00B435B7">
        <w:rPr>
          <w:rFonts w:eastAsia="Arial Unicode MS"/>
          <w:sz w:val="24"/>
          <w:lang w:val="uk-UA"/>
        </w:rPr>
        <w:t xml:space="preserve">. </w:t>
      </w:r>
      <w:r w:rsidR="00B435B7" w:rsidRPr="00B435B7">
        <w:rPr>
          <w:rFonts w:eastAsia="Arial Unicode MS"/>
          <w:sz w:val="24"/>
          <w:lang w:val="en-US"/>
        </w:rPr>
        <w:t>URL</w:t>
      </w:r>
      <w:r w:rsidR="00B435B7" w:rsidRPr="00B435B7">
        <w:rPr>
          <w:rFonts w:eastAsia="Arial Unicode MS"/>
          <w:sz w:val="24"/>
          <w:lang w:val="uk-UA"/>
        </w:rPr>
        <w:t xml:space="preserve">: </w:t>
      </w:r>
      <w:hyperlink r:id="rId9" w:history="1">
        <w:r w:rsidR="00B435B7" w:rsidRPr="00B435B7">
          <w:rPr>
            <w:rStyle w:val="af3"/>
            <w:rFonts w:eastAsia="Arial Unicode MS"/>
            <w:color w:val="auto"/>
            <w:sz w:val="24"/>
            <w:u w:val="none"/>
            <w:lang w:val="uk-UA"/>
          </w:rPr>
          <w:t>https://zakon.rada.gov.ua/laws/show/1242-2011-%D0%BF#Text</w:t>
        </w:r>
      </w:hyperlink>
      <w:r w:rsidR="00B435B7" w:rsidRPr="00B435B7">
        <w:rPr>
          <w:rFonts w:eastAsia="Arial Unicode MS"/>
          <w:sz w:val="24"/>
          <w:lang w:val="uk-UA"/>
        </w:rPr>
        <w:t xml:space="preserve"> </w:t>
      </w:r>
      <w:r w:rsidR="00B435B7" w:rsidRPr="00B435B7">
        <w:rPr>
          <w:rFonts w:eastAsia="Arial Unicode MS"/>
          <w:sz w:val="24"/>
          <w:lang w:val="uk-UA"/>
        </w:rPr>
        <w:t>(дата звернення: 24.05.2024 р.)</w:t>
      </w:r>
      <w:r w:rsidR="00B435B7" w:rsidRPr="00B435B7">
        <w:rPr>
          <w:rFonts w:eastAsia="Arial Unicode MS"/>
          <w:sz w:val="24"/>
          <w:lang w:val="uk-UA"/>
        </w:rPr>
        <w:t>.</w:t>
      </w:r>
    </w:p>
    <w:p w14:paraId="1BC8D546" w14:textId="77777777" w:rsidR="0042185E" w:rsidRPr="00B435B7" w:rsidRDefault="0042185E" w:rsidP="00B435B7">
      <w:pPr>
        <w:ind w:right="-144" w:firstLine="567"/>
        <w:rPr>
          <w:rFonts w:eastAsia="Arial Unicode MS"/>
          <w:sz w:val="24"/>
          <w:lang w:val="uk-UA"/>
        </w:rPr>
      </w:pPr>
      <w:r w:rsidRPr="00B435B7">
        <w:rPr>
          <w:rFonts w:eastAsia="Arial Unicode MS"/>
          <w:sz w:val="24"/>
          <w:lang w:val="uk-UA"/>
        </w:rPr>
        <w:t>6. Національна бібліотека України ім. В.І.</w:t>
      </w:r>
      <w:r w:rsidR="00B435B7" w:rsidRPr="00B435B7">
        <w:rPr>
          <w:rFonts w:eastAsia="Arial Unicode MS"/>
          <w:sz w:val="24"/>
          <w:lang w:val="uk-UA"/>
        </w:rPr>
        <w:t> </w:t>
      </w:r>
      <w:r w:rsidRPr="00B435B7">
        <w:rPr>
          <w:rFonts w:eastAsia="Arial Unicode MS"/>
          <w:sz w:val="24"/>
          <w:lang w:val="uk-UA"/>
        </w:rPr>
        <w:t xml:space="preserve">Вернадського. </w:t>
      </w:r>
      <w:r w:rsidR="00B435B7" w:rsidRPr="00B435B7">
        <w:rPr>
          <w:rFonts w:eastAsia="Arial Unicode MS"/>
          <w:sz w:val="24"/>
          <w:lang w:val="en-US"/>
        </w:rPr>
        <w:t>URL</w:t>
      </w:r>
      <w:r w:rsidRPr="00B435B7">
        <w:rPr>
          <w:rFonts w:eastAsia="Arial Unicode MS"/>
          <w:sz w:val="24"/>
          <w:lang w:val="uk-UA"/>
        </w:rPr>
        <w:t>:</w:t>
      </w:r>
      <w:r w:rsidR="00B435B7" w:rsidRPr="00B435B7">
        <w:rPr>
          <w:rFonts w:eastAsia="Arial Unicode MS"/>
          <w:sz w:val="24"/>
          <w:lang w:val="uk-UA"/>
        </w:rPr>
        <w:t xml:space="preserve"> </w:t>
      </w:r>
      <w:hyperlink r:id="rId10" w:history="1">
        <w:r w:rsidR="00B435B7" w:rsidRPr="00B435B7">
          <w:rPr>
            <w:rStyle w:val="af3"/>
            <w:rFonts w:eastAsia="Arial Unicode MS"/>
            <w:color w:val="auto"/>
            <w:sz w:val="24"/>
            <w:u w:val="none"/>
            <w:lang w:val="uk-UA"/>
          </w:rPr>
          <w:t>http://www.nbuv.gov.ua/</w:t>
        </w:r>
      </w:hyperlink>
      <w:r w:rsidR="00B435B7" w:rsidRPr="00B435B7">
        <w:rPr>
          <w:rFonts w:eastAsia="Arial Unicode MS"/>
          <w:sz w:val="24"/>
          <w:lang w:val="uk-UA"/>
        </w:rPr>
        <w:t xml:space="preserve"> </w:t>
      </w:r>
      <w:r w:rsidR="00B435B7" w:rsidRPr="00B435B7">
        <w:rPr>
          <w:rFonts w:eastAsia="Arial Unicode MS"/>
          <w:sz w:val="24"/>
          <w:lang w:val="uk-UA"/>
        </w:rPr>
        <w:t>(дата звернення: 24.05.2024 р.)</w:t>
      </w:r>
      <w:r w:rsidR="00B435B7" w:rsidRPr="00B435B7">
        <w:rPr>
          <w:rFonts w:eastAsia="Arial Unicode MS"/>
          <w:sz w:val="24"/>
          <w:lang w:val="uk-UA"/>
        </w:rPr>
        <w:t>.</w:t>
      </w:r>
    </w:p>
    <w:p w14:paraId="02AAA1DF" w14:textId="77777777" w:rsidR="00E64F83" w:rsidRPr="00B435B7" w:rsidRDefault="0042185E" w:rsidP="00B435B7">
      <w:pPr>
        <w:ind w:firstLine="567"/>
        <w:jc w:val="both"/>
        <w:rPr>
          <w:rFonts w:eastAsia="Arial Unicode MS"/>
          <w:sz w:val="24"/>
          <w:lang w:val="uk-UA"/>
        </w:rPr>
      </w:pPr>
      <w:r w:rsidRPr="00B435B7">
        <w:rPr>
          <w:rFonts w:eastAsia="Arial Unicode MS"/>
          <w:sz w:val="24"/>
          <w:lang w:val="uk-UA"/>
        </w:rPr>
        <w:t>7.</w:t>
      </w:r>
      <w:r w:rsidR="00B435B7" w:rsidRPr="00B435B7">
        <w:rPr>
          <w:rFonts w:eastAsia="Arial Unicode MS"/>
          <w:sz w:val="24"/>
          <w:lang w:val="uk-UA"/>
        </w:rPr>
        <w:t> </w:t>
      </w:r>
      <w:r w:rsidRPr="00B435B7">
        <w:rPr>
          <w:rFonts w:eastAsia="Arial Unicode MS"/>
          <w:sz w:val="24"/>
          <w:lang w:val="uk-UA"/>
        </w:rPr>
        <w:t>Енциклопедія сучасної України</w:t>
      </w:r>
      <w:r w:rsidR="00B435B7" w:rsidRPr="00B435B7">
        <w:rPr>
          <w:rFonts w:eastAsia="Arial Unicode MS"/>
          <w:sz w:val="24"/>
          <w:lang w:val="uk-UA"/>
        </w:rPr>
        <w:t xml:space="preserve">. </w:t>
      </w:r>
      <w:r w:rsidR="00B435B7" w:rsidRPr="00B435B7">
        <w:rPr>
          <w:rFonts w:eastAsia="Arial Unicode MS"/>
          <w:sz w:val="24"/>
          <w:lang w:val="en-US"/>
        </w:rPr>
        <w:t>URL</w:t>
      </w:r>
      <w:r w:rsidRPr="00B435B7">
        <w:rPr>
          <w:rFonts w:eastAsia="Arial Unicode MS"/>
          <w:sz w:val="24"/>
          <w:lang w:val="uk-UA"/>
        </w:rPr>
        <w:t xml:space="preserve">: </w:t>
      </w:r>
      <w:hyperlink r:id="rId11" w:history="1">
        <w:r w:rsidR="00B435B7" w:rsidRPr="00B435B7">
          <w:rPr>
            <w:rStyle w:val="af3"/>
            <w:rFonts w:eastAsia="Arial Unicode MS"/>
            <w:color w:val="auto"/>
            <w:sz w:val="24"/>
            <w:u w:val="none"/>
            <w:lang w:val="uk-UA"/>
          </w:rPr>
          <w:t>https://esu.com.ua</w:t>
        </w:r>
      </w:hyperlink>
      <w:r w:rsidR="00B435B7" w:rsidRPr="00B435B7">
        <w:rPr>
          <w:rFonts w:eastAsia="Arial Unicode MS"/>
          <w:sz w:val="24"/>
          <w:lang w:val="uk-UA"/>
        </w:rPr>
        <w:t xml:space="preserve"> </w:t>
      </w:r>
      <w:r w:rsidRPr="00B435B7">
        <w:rPr>
          <w:rFonts w:eastAsia="Arial Unicode MS"/>
          <w:sz w:val="24"/>
          <w:lang w:val="uk-UA"/>
        </w:rPr>
        <w:t>/</w:t>
      </w:r>
      <w:proofErr w:type="spellStart"/>
      <w:r w:rsidRPr="00B435B7">
        <w:rPr>
          <w:rFonts w:eastAsia="Arial Unicode MS"/>
          <w:sz w:val="24"/>
          <w:lang w:val="uk-UA"/>
        </w:rPr>
        <w:t>search_articles.php?id</w:t>
      </w:r>
      <w:proofErr w:type="spellEnd"/>
      <w:r w:rsidRPr="00B435B7">
        <w:rPr>
          <w:rFonts w:eastAsia="Arial Unicode MS"/>
          <w:sz w:val="24"/>
          <w:lang w:val="uk-UA"/>
        </w:rPr>
        <w:t xml:space="preserve">=26455 – </w:t>
      </w:r>
      <w:r w:rsidR="00B435B7" w:rsidRPr="00B435B7">
        <w:rPr>
          <w:rFonts w:eastAsia="Arial Unicode MS"/>
          <w:sz w:val="24"/>
          <w:lang w:val="uk-UA"/>
        </w:rPr>
        <w:t>(дата звернення: 24.05.2024 р.)</w:t>
      </w:r>
      <w:r w:rsidR="00B435B7" w:rsidRPr="00B435B7">
        <w:rPr>
          <w:rFonts w:eastAsia="Arial Unicode MS"/>
          <w:sz w:val="24"/>
          <w:lang w:val="uk-UA"/>
        </w:rPr>
        <w:t>.</w:t>
      </w:r>
    </w:p>
    <w:p w14:paraId="67108768" w14:textId="77777777" w:rsidR="0042185E" w:rsidRPr="00B435B7" w:rsidRDefault="0042185E" w:rsidP="00B435B7">
      <w:pPr>
        <w:ind w:firstLine="567"/>
        <w:jc w:val="both"/>
        <w:rPr>
          <w:b/>
          <w:noProof/>
          <w:sz w:val="24"/>
          <w:lang w:val="uk-UA"/>
        </w:rPr>
      </w:pPr>
      <w:r w:rsidRPr="00B435B7">
        <w:rPr>
          <w:rFonts w:eastAsia="Arial Unicode MS"/>
          <w:sz w:val="24"/>
          <w:lang w:val="uk-UA"/>
        </w:rPr>
        <w:t xml:space="preserve"> </w:t>
      </w:r>
      <w:r w:rsidR="00E64F83" w:rsidRPr="00B435B7">
        <w:rPr>
          <w:rFonts w:eastAsia="Arial Unicode MS"/>
          <w:sz w:val="24"/>
          <w:lang w:val="uk-UA"/>
        </w:rPr>
        <w:t>8</w:t>
      </w:r>
      <w:r w:rsidRPr="00B435B7">
        <w:rPr>
          <w:rFonts w:eastAsia="Arial Unicode MS"/>
          <w:sz w:val="24"/>
          <w:lang w:val="uk-UA"/>
        </w:rPr>
        <w:t>.</w:t>
      </w:r>
      <w:r w:rsidR="00B435B7" w:rsidRPr="00B435B7">
        <w:rPr>
          <w:rFonts w:eastAsia="Arial Unicode MS"/>
          <w:sz w:val="24"/>
          <w:lang w:val="uk-UA"/>
        </w:rPr>
        <w:t> </w:t>
      </w:r>
      <w:r w:rsidRPr="00B435B7">
        <w:rPr>
          <w:rFonts w:eastAsia="Arial Unicode MS"/>
          <w:sz w:val="24"/>
          <w:lang w:val="uk-UA"/>
        </w:rPr>
        <w:t xml:space="preserve">Онлайн бібліотека: Документознавство. URL: </w:t>
      </w:r>
      <w:hyperlink r:id="rId12" w:history="1">
        <w:r w:rsidR="00B435B7" w:rsidRPr="00B435B7">
          <w:rPr>
            <w:rStyle w:val="af3"/>
            <w:rFonts w:eastAsia="Arial Unicode MS"/>
            <w:color w:val="auto"/>
            <w:sz w:val="24"/>
            <w:u w:val="none"/>
            <w:lang w:val="uk-UA"/>
          </w:rPr>
          <w:t>http://textbook.com.ua/</w:t>
        </w:r>
      </w:hyperlink>
      <w:r w:rsidR="00B435B7" w:rsidRPr="00B435B7">
        <w:rPr>
          <w:rFonts w:eastAsia="Arial Unicode MS"/>
          <w:sz w:val="24"/>
          <w:lang w:val="uk-UA"/>
        </w:rPr>
        <w:t xml:space="preserve"> </w:t>
      </w:r>
      <w:proofErr w:type="spellStart"/>
      <w:r w:rsidRPr="00B435B7">
        <w:rPr>
          <w:rFonts w:eastAsia="Arial Unicode MS"/>
          <w:sz w:val="24"/>
          <w:lang w:val="uk-UA"/>
        </w:rPr>
        <w:t>dokumentoznavstvo</w:t>
      </w:r>
      <w:proofErr w:type="spellEnd"/>
      <w:r w:rsidRPr="00B435B7">
        <w:rPr>
          <w:rFonts w:eastAsia="Arial Unicode MS"/>
          <w:sz w:val="24"/>
          <w:lang w:val="uk-UA"/>
        </w:rPr>
        <w:t xml:space="preserve"> (дата звернення: 2</w:t>
      </w:r>
      <w:r w:rsidR="00B435B7" w:rsidRPr="00B435B7">
        <w:rPr>
          <w:rFonts w:eastAsia="Arial Unicode MS"/>
          <w:sz w:val="24"/>
          <w:lang w:val="uk-UA"/>
        </w:rPr>
        <w:t>5</w:t>
      </w:r>
      <w:r w:rsidRPr="00B435B7">
        <w:rPr>
          <w:rFonts w:eastAsia="Arial Unicode MS"/>
          <w:sz w:val="24"/>
          <w:lang w:val="uk-UA"/>
        </w:rPr>
        <w:t>.0</w:t>
      </w:r>
      <w:r w:rsidR="00B435B7" w:rsidRPr="00B435B7">
        <w:rPr>
          <w:rFonts w:eastAsia="Arial Unicode MS"/>
          <w:sz w:val="24"/>
          <w:lang w:val="uk-UA"/>
        </w:rPr>
        <w:t>5</w:t>
      </w:r>
      <w:r w:rsidRPr="00B435B7">
        <w:rPr>
          <w:rFonts w:eastAsia="Arial Unicode MS"/>
          <w:sz w:val="24"/>
          <w:lang w:val="uk-UA"/>
        </w:rPr>
        <w:t>.20</w:t>
      </w:r>
      <w:r w:rsidR="00B435B7" w:rsidRPr="00B435B7">
        <w:rPr>
          <w:rFonts w:eastAsia="Arial Unicode MS"/>
          <w:sz w:val="24"/>
          <w:lang w:val="uk-UA"/>
        </w:rPr>
        <w:t>24</w:t>
      </w:r>
      <w:r w:rsidRPr="00B435B7">
        <w:rPr>
          <w:rFonts w:eastAsia="Arial Unicode MS"/>
          <w:sz w:val="24"/>
          <w:lang w:val="uk-UA"/>
        </w:rPr>
        <w:t>).</w:t>
      </w:r>
    </w:p>
    <w:p w14:paraId="00277EBF" w14:textId="77777777" w:rsidR="00B34BD3" w:rsidRPr="00B435B7" w:rsidRDefault="00B34BD3" w:rsidP="00B435B7">
      <w:pPr>
        <w:ind w:firstLine="567"/>
        <w:jc w:val="right"/>
        <w:rPr>
          <w:b/>
          <w:noProof/>
          <w:lang w:val="uk-UA"/>
        </w:rPr>
      </w:pPr>
    </w:p>
    <w:p w14:paraId="06362754" w14:textId="77777777" w:rsidR="00B34BD3" w:rsidRPr="0042185E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668F6EFF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27A21EAA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117F3448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58055D6F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60DE5CC4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4D99A531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1A632869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6912154A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75C7AD38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084D286C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13145A14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0ED07681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6E5EE00B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48C5F424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6D33E384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7AAC2201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38A185A9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279183A1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14738C29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2FD4BE1D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0F8E2160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5AA31440" w14:textId="77777777" w:rsidR="00B34BD3" w:rsidRDefault="00B34BD3" w:rsidP="002B4FF3">
      <w:pPr>
        <w:jc w:val="right"/>
        <w:rPr>
          <w:b/>
          <w:noProof/>
          <w:color w:val="000000"/>
          <w:lang w:val="uk-UA"/>
        </w:rPr>
      </w:pPr>
    </w:p>
    <w:p w14:paraId="3D4CB3D1" w14:textId="77777777" w:rsidR="006D39C2" w:rsidRDefault="006D39C2">
      <w:pPr>
        <w:rPr>
          <w:b/>
          <w:noProof/>
          <w:color w:val="000000"/>
          <w:lang w:val="uk-UA"/>
        </w:rPr>
      </w:pPr>
      <w:r>
        <w:rPr>
          <w:b/>
          <w:noProof/>
          <w:color w:val="000000"/>
          <w:lang w:val="uk-UA"/>
        </w:rPr>
        <w:br w:type="page"/>
      </w:r>
    </w:p>
    <w:p w14:paraId="429B273A" w14:textId="77777777" w:rsidR="006D39C2" w:rsidRDefault="006D39C2" w:rsidP="002B4FF3">
      <w:pPr>
        <w:jc w:val="right"/>
        <w:rPr>
          <w:b/>
          <w:noProof/>
          <w:color w:val="000000"/>
          <w:lang w:val="uk-UA"/>
        </w:rPr>
      </w:pPr>
    </w:p>
    <w:p w14:paraId="553CAECA" w14:textId="77777777" w:rsidR="002B4FF3" w:rsidRPr="008B68DB" w:rsidRDefault="002B4FF3" w:rsidP="002B4FF3">
      <w:pPr>
        <w:jc w:val="right"/>
        <w:rPr>
          <w:b/>
          <w:noProof/>
          <w:color w:val="000000"/>
          <w:lang w:val="uk-UA"/>
        </w:rPr>
      </w:pPr>
      <w:r w:rsidRPr="008B68DB">
        <w:rPr>
          <w:b/>
          <w:noProof/>
          <w:color w:val="000000"/>
          <w:lang w:val="uk-UA"/>
        </w:rPr>
        <w:t>Додаток А</w:t>
      </w:r>
    </w:p>
    <w:p w14:paraId="140A699B" w14:textId="77777777" w:rsidR="00780892" w:rsidRDefault="00780892" w:rsidP="002B4FF3">
      <w:pPr>
        <w:jc w:val="right"/>
        <w:rPr>
          <w:i/>
          <w:noProof/>
          <w:color w:val="000000"/>
          <w:sz w:val="24"/>
          <w:lang w:val="uk-UA"/>
        </w:rPr>
      </w:pPr>
    </w:p>
    <w:p w14:paraId="6E821A33" w14:textId="77777777" w:rsidR="00780892" w:rsidRPr="003635AA" w:rsidRDefault="00780892" w:rsidP="00780892">
      <w:pPr>
        <w:jc w:val="right"/>
        <w:rPr>
          <w:i/>
          <w:noProof/>
          <w:color w:val="000000"/>
          <w:sz w:val="24"/>
          <w:lang w:val="uk-UA"/>
        </w:rPr>
      </w:pPr>
      <w:r w:rsidRPr="003635AA">
        <w:rPr>
          <w:i/>
          <w:noProof/>
          <w:color w:val="000000"/>
          <w:sz w:val="24"/>
          <w:lang w:val="uk-UA"/>
        </w:rPr>
        <w:t xml:space="preserve">Приклад оформлення титульного </w:t>
      </w:r>
    </w:p>
    <w:p w14:paraId="10340DE4" w14:textId="77777777" w:rsidR="002B4FF3" w:rsidRPr="003635AA" w:rsidRDefault="00780892" w:rsidP="00780892">
      <w:pPr>
        <w:jc w:val="right"/>
        <w:rPr>
          <w:i/>
          <w:noProof/>
          <w:color w:val="000000"/>
          <w:sz w:val="24"/>
          <w:lang w:val="uk-UA"/>
        </w:rPr>
      </w:pPr>
      <w:r w:rsidRPr="003635AA">
        <w:rPr>
          <w:i/>
          <w:noProof/>
          <w:color w:val="000000"/>
          <w:sz w:val="24"/>
          <w:lang w:val="uk-UA"/>
        </w:rPr>
        <w:t xml:space="preserve">аркуша звіту з пратики </w:t>
      </w:r>
    </w:p>
    <w:p w14:paraId="3805A4F1" w14:textId="77777777" w:rsidR="002B4FF3" w:rsidRDefault="002B4FF3" w:rsidP="002B4FF3">
      <w:pPr>
        <w:jc w:val="right"/>
        <w:rPr>
          <w:noProof/>
          <w:color w:val="000000"/>
          <w:lang w:val="uk-UA"/>
        </w:rPr>
      </w:pPr>
    </w:p>
    <w:p w14:paraId="4B958578" w14:textId="77777777" w:rsidR="006D39C2" w:rsidRPr="006D39C2" w:rsidRDefault="006D39C2" w:rsidP="006D39C2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6D39C2">
        <w:rPr>
          <w:b/>
          <w:bCs/>
          <w:color w:val="000000"/>
          <w:sz w:val="26"/>
          <w:szCs w:val="26"/>
          <w:lang w:val="uk-UA"/>
        </w:rPr>
        <w:t>Відокремлений структурний підрозділ</w:t>
      </w:r>
    </w:p>
    <w:p w14:paraId="422E3738" w14:textId="77777777" w:rsidR="006D39C2" w:rsidRPr="006D39C2" w:rsidRDefault="006D39C2" w:rsidP="006D39C2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6D39C2">
        <w:rPr>
          <w:b/>
          <w:bCs/>
          <w:color w:val="000000"/>
          <w:sz w:val="26"/>
          <w:szCs w:val="26"/>
          <w:lang w:val="uk-UA"/>
        </w:rPr>
        <w:t>«Класичний фаховий коледж»</w:t>
      </w:r>
    </w:p>
    <w:p w14:paraId="02092508" w14:textId="77777777" w:rsidR="006D39C2" w:rsidRPr="006D39C2" w:rsidRDefault="006D39C2" w:rsidP="006D39C2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6D39C2">
        <w:rPr>
          <w:b/>
          <w:bCs/>
          <w:color w:val="000000"/>
          <w:sz w:val="26"/>
          <w:szCs w:val="26"/>
          <w:lang w:val="uk-UA"/>
        </w:rPr>
        <w:t>Сумського державного університету</w:t>
      </w:r>
    </w:p>
    <w:p w14:paraId="33DE5489" w14:textId="77777777" w:rsidR="006D39C2" w:rsidRPr="006D39C2" w:rsidRDefault="006D39C2" w:rsidP="006D39C2">
      <w:pPr>
        <w:keepNext/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r w:rsidRPr="006D39C2">
        <w:rPr>
          <w:color w:val="000000"/>
          <w:sz w:val="26"/>
          <w:szCs w:val="26"/>
          <w:lang w:val="uk-UA"/>
        </w:rPr>
        <w:t xml:space="preserve">Циклова комісія </w:t>
      </w:r>
      <w:r w:rsidRPr="006D39C2">
        <w:rPr>
          <w:sz w:val="26"/>
          <w:szCs w:val="26"/>
          <w:lang w:val="uk-UA"/>
        </w:rPr>
        <w:t xml:space="preserve">«Загальнотехнічних дисциплін, </w:t>
      </w:r>
    </w:p>
    <w:p w14:paraId="735DE130" w14:textId="77777777" w:rsidR="006D39C2" w:rsidRPr="006D39C2" w:rsidRDefault="006D39C2" w:rsidP="006D39C2">
      <w:pPr>
        <w:keepNext/>
        <w:autoSpaceDE w:val="0"/>
        <w:autoSpaceDN w:val="0"/>
        <w:adjustRightInd w:val="0"/>
        <w:jc w:val="center"/>
        <w:rPr>
          <w:color w:val="000000"/>
          <w:sz w:val="26"/>
          <w:szCs w:val="26"/>
          <w:lang w:val="uk-UA"/>
        </w:rPr>
      </w:pPr>
      <w:r w:rsidRPr="006D39C2">
        <w:rPr>
          <w:sz w:val="26"/>
          <w:szCs w:val="26"/>
          <w:lang w:val="uk-UA"/>
        </w:rPr>
        <w:t>галузевого машинобудування та управління»</w:t>
      </w:r>
    </w:p>
    <w:p w14:paraId="7394E1F9" w14:textId="77777777" w:rsidR="006D39C2" w:rsidRPr="006D39C2" w:rsidRDefault="006D39C2" w:rsidP="006D39C2">
      <w:pPr>
        <w:pStyle w:val="1"/>
        <w:spacing w:before="0"/>
        <w:jc w:val="center"/>
        <w:rPr>
          <w:rFonts w:ascii="Times New Roman" w:hAnsi="Times New Roman"/>
          <w:bCs w:val="0"/>
          <w:color w:val="000000"/>
          <w:sz w:val="26"/>
          <w:szCs w:val="26"/>
          <w:lang w:val="uk-UA"/>
        </w:rPr>
      </w:pPr>
    </w:p>
    <w:p w14:paraId="31AE1142" w14:textId="77777777" w:rsidR="006D39C2" w:rsidRPr="000C42D6" w:rsidRDefault="006D39C2" w:rsidP="006D39C2">
      <w:pPr>
        <w:jc w:val="center"/>
        <w:rPr>
          <w:sz w:val="24"/>
        </w:rPr>
      </w:pPr>
    </w:p>
    <w:p w14:paraId="7DD8D7EE" w14:textId="77777777" w:rsidR="006D39C2" w:rsidRPr="000C42D6" w:rsidRDefault="006D39C2" w:rsidP="006D39C2">
      <w:pPr>
        <w:jc w:val="center"/>
        <w:rPr>
          <w:sz w:val="24"/>
        </w:rPr>
      </w:pPr>
    </w:p>
    <w:p w14:paraId="02E0C631" w14:textId="77777777" w:rsidR="006D39C2" w:rsidRPr="000C42D6" w:rsidRDefault="006D39C2" w:rsidP="006D39C2">
      <w:pPr>
        <w:keepNext/>
        <w:jc w:val="center"/>
        <w:outlineLvl w:val="0"/>
        <w:rPr>
          <w:b/>
          <w:bCs/>
          <w:sz w:val="24"/>
        </w:rPr>
      </w:pPr>
    </w:p>
    <w:p w14:paraId="041FFBAE" w14:textId="77777777" w:rsidR="006D39C2" w:rsidRDefault="006D39C2" w:rsidP="006D39C2">
      <w:pPr>
        <w:keepNext/>
        <w:jc w:val="center"/>
        <w:outlineLvl w:val="0"/>
        <w:rPr>
          <w:b/>
          <w:bCs/>
          <w:sz w:val="24"/>
        </w:rPr>
      </w:pPr>
    </w:p>
    <w:p w14:paraId="5A06E654" w14:textId="77777777" w:rsidR="006D39C2" w:rsidRPr="000C42D6" w:rsidRDefault="006D39C2" w:rsidP="006D39C2">
      <w:pPr>
        <w:keepNext/>
        <w:jc w:val="center"/>
        <w:outlineLvl w:val="0"/>
        <w:rPr>
          <w:b/>
          <w:bCs/>
          <w:sz w:val="24"/>
        </w:rPr>
      </w:pPr>
    </w:p>
    <w:p w14:paraId="55BF041D" w14:textId="77777777" w:rsidR="006D39C2" w:rsidRPr="000C42D6" w:rsidRDefault="006D39C2" w:rsidP="006D39C2">
      <w:pPr>
        <w:keepNext/>
        <w:jc w:val="center"/>
        <w:outlineLvl w:val="0"/>
        <w:rPr>
          <w:b/>
          <w:bCs/>
          <w:sz w:val="24"/>
        </w:rPr>
      </w:pPr>
    </w:p>
    <w:p w14:paraId="1C0DB4C3" w14:textId="77777777" w:rsidR="006D39C2" w:rsidRPr="000C42D6" w:rsidRDefault="006D39C2" w:rsidP="006D39C2">
      <w:pPr>
        <w:pStyle w:val="Default"/>
      </w:pPr>
    </w:p>
    <w:p w14:paraId="54DC69B7" w14:textId="77777777" w:rsidR="006D39C2" w:rsidRPr="000C42D6" w:rsidRDefault="006D39C2" w:rsidP="006D39C2">
      <w:pPr>
        <w:pStyle w:val="Default"/>
        <w:jc w:val="center"/>
        <w:rPr>
          <w:sz w:val="28"/>
          <w:szCs w:val="28"/>
        </w:rPr>
      </w:pPr>
      <w:bookmarkStart w:id="4" w:name="_Hlk167369521"/>
      <w:r w:rsidRPr="000C42D6">
        <w:rPr>
          <w:b/>
          <w:bCs/>
          <w:sz w:val="28"/>
          <w:szCs w:val="28"/>
        </w:rPr>
        <w:t>ЗВІТ</w:t>
      </w:r>
    </w:p>
    <w:p w14:paraId="26D07942" w14:textId="77777777" w:rsidR="006D39C2" w:rsidRPr="00416DC1" w:rsidRDefault="006D39C2" w:rsidP="006D39C2">
      <w:pPr>
        <w:pStyle w:val="Default"/>
        <w:jc w:val="center"/>
        <w:rPr>
          <w:sz w:val="28"/>
          <w:szCs w:val="28"/>
        </w:rPr>
      </w:pPr>
      <w:r w:rsidRPr="000C42D6">
        <w:rPr>
          <w:b/>
          <w:bCs/>
          <w:sz w:val="28"/>
          <w:szCs w:val="28"/>
        </w:rPr>
        <w:t xml:space="preserve">З ПРАКТИКИ </w:t>
      </w:r>
      <w:r w:rsidRPr="00416DC1">
        <w:rPr>
          <w:b/>
          <w:bCs/>
          <w:sz w:val="28"/>
          <w:szCs w:val="28"/>
        </w:rPr>
        <w:t>НАВЧАЛЬНОЇ</w:t>
      </w:r>
    </w:p>
    <w:p w14:paraId="26C8A268" w14:textId="77777777" w:rsidR="006D39C2" w:rsidRDefault="006D39C2" w:rsidP="006D39C2">
      <w:pPr>
        <w:jc w:val="center"/>
        <w:rPr>
          <w:b/>
          <w:bCs/>
          <w:szCs w:val="28"/>
          <w:lang w:val="uk-UA"/>
        </w:rPr>
      </w:pPr>
      <w:r w:rsidRPr="00416DC1">
        <w:rPr>
          <w:b/>
          <w:bCs/>
          <w:szCs w:val="28"/>
        </w:rPr>
        <w:t>(</w:t>
      </w:r>
      <w:r w:rsidRPr="00A30AC6">
        <w:rPr>
          <w:b/>
          <w:bCs/>
          <w:szCs w:val="28"/>
          <w:lang w:val="uk-UA"/>
        </w:rPr>
        <w:t xml:space="preserve">організація роботи з електронними </w:t>
      </w:r>
    </w:p>
    <w:p w14:paraId="7A0B49EB" w14:textId="77777777" w:rsidR="006D39C2" w:rsidRPr="00416DC1" w:rsidRDefault="006D39C2" w:rsidP="006D39C2">
      <w:pPr>
        <w:jc w:val="center"/>
        <w:rPr>
          <w:lang w:val="uk-UA"/>
        </w:rPr>
      </w:pPr>
      <w:r w:rsidRPr="00A30AC6">
        <w:rPr>
          <w:b/>
          <w:bCs/>
          <w:szCs w:val="28"/>
          <w:lang w:val="uk-UA"/>
        </w:rPr>
        <w:t>документами в діловодстві</w:t>
      </w:r>
      <w:r w:rsidRPr="00416DC1">
        <w:rPr>
          <w:b/>
          <w:bCs/>
          <w:szCs w:val="28"/>
        </w:rPr>
        <w:t>)</w:t>
      </w:r>
    </w:p>
    <w:p w14:paraId="1E1FA9EB" w14:textId="77777777" w:rsidR="006D39C2" w:rsidRPr="006D39C2" w:rsidRDefault="006D39C2" w:rsidP="006D39C2">
      <w:pPr>
        <w:ind w:right="-143"/>
        <w:jc w:val="center"/>
        <w:rPr>
          <w:sz w:val="24"/>
          <w:lang w:val="uk-UA"/>
        </w:rPr>
      </w:pPr>
    </w:p>
    <w:bookmarkEnd w:id="4"/>
    <w:p w14:paraId="3FC6656D" w14:textId="77777777" w:rsidR="006D39C2" w:rsidRDefault="006D39C2" w:rsidP="006D39C2">
      <w:pPr>
        <w:ind w:left="4820" w:right="-143"/>
        <w:rPr>
          <w:sz w:val="24"/>
        </w:rPr>
      </w:pPr>
    </w:p>
    <w:p w14:paraId="392DE442" w14:textId="77777777" w:rsidR="006D39C2" w:rsidRDefault="006D39C2" w:rsidP="006D39C2">
      <w:pPr>
        <w:ind w:left="4820" w:right="-143"/>
        <w:rPr>
          <w:sz w:val="24"/>
        </w:rPr>
      </w:pPr>
    </w:p>
    <w:p w14:paraId="309A93C4" w14:textId="77777777" w:rsidR="006D39C2" w:rsidRPr="000C42D6" w:rsidRDefault="006D39C2" w:rsidP="006D39C2">
      <w:pPr>
        <w:ind w:left="4820" w:right="-143"/>
        <w:rPr>
          <w:sz w:val="24"/>
        </w:rPr>
      </w:pPr>
    </w:p>
    <w:p w14:paraId="35238D3C" w14:textId="77777777" w:rsidR="006D39C2" w:rsidRPr="000C42D6" w:rsidRDefault="006D39C2" w:rsidP="006D39C2">
      <w:pPr>
        <w:ind w:left="4820" w:right="-143"/>
        <w:rPr>
          <w:sz w:val="24"/>
        </w:rPr>
      </w:pPr>
    </w:p>
    <w:p w14:paraId="2FEE1821" w14:textId="77777777" w:rsidR="006D39C2" w:rsidRPr="006D39C2" w:rsidRDefault="006D39C2" w:rsidP="006D39C2">
      <w:pPr>
        <w:ind w:left="4820" w:right="-143"/>
        <w:rPr>
          <w:sz w:val="26"/>
          <w:szCs w:val="26"/>
          <w:lang w:val="uk-UA"/>
        </w:rPr>
      </w:pPr>
      <w:r w:rsidRPr="000C42D6">
        <w:rPr>
          <w:sz w:val="26"/>
          <w:szCs w:val="26"/>
        </w:rPr>
        <w:t>Студента</w:t>
      </w:r>
      <w:r>
        <w:rPr>
          <w:sz w:val="26"/>
          <w:szCs w:val="26"/>
          <w:lang w:val="uk-UA"/>
        </w:rPr>
        <w:t>(ки)</w:t>
      </w:r>
      <w:r w:rsidRPr="000C42D6"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>____</w:t>
      </w:r>
      <w:r w:rsidRPr="000C42D6">
        <w:rPr>
          <w:i/>
          <w:sz w:val="26"/>
          <w:szCs w:val="26"/>
          <w:u w:val="single"/>
        </w:rPr>
        <w:t xml:space="preserve"> </w:t>
      </w:r>
      <w:r w:rsidRPr="006D39C2">
        <w:rPr>
          <w:sz w:val="26"/>
          <w:szCs w:val="26"/>
          <w:lang w:val="uk-UA"/>
        </w:rPr>
        <w:t>групи</w:t>
      </w:r>
    </w:p>
    <w:p w14:paraId="5C2081F4" w14:textId="77777777" w:rsidR="006D39C2" w:rsidRPr="006D39C2" w:rsidRDefault="006D39C2" w:rsidP="006D39C2">
      <w:pPr>
        <w:tabs>
          <w:tab w:val="left" w:pos="5220"/>
        </w:tabs>
        <w:ind w:left="4820" w:right="-143"/>
        <w:jc w:val="both"/>
        <w:rPr>
          <w:sz w:val="26"/>
          <w:szCs w:val="26"/>
          <w:lang w:val="uk-UA"/>
        </w:rPr>
      </w:pPr>
      <w:r w:rsidRPr="006D39C2">
        <w:rPr>
          <w:sz w:val="26"/>
          <w:szCs w:val="26"/>
          <w:lang w:val="uk-UA"/>
        </w:rPr>
        <w:t xml:space="preserve">спеціальності 073 Менеджмент </w:t>
      </w:r>
    </w:p>
    <w:p w14:paraId="662650EB" w14:textId="77777777" w:rsidR="006D39C2" w:rsidRPr="006D39C2" w:rsidRDefault="006D39C2" w:rsidP="006D39C2">
      <w:pPr>
        <w:pStyle w:val="Default"/>
        <w:ind w:left="4112" w:firstLine="708"/>
        <w:rPr>
          <w:sz w:val="26"/>
          <w:szCs w:val="26"/>
          <w:lang w:val="uk-UA"/>
        </w:rPr>
      </w:pPr>
      <w:r w:rsidRPr="006D39C2">
        <w:rPr>
          <w:sz w:val="26"/>
          <w:szCs w:val="26"/>
          <w:lang w:val="uk-UA"/>
        </w:rPr>
        <w:t xml:space="preserve">освітньо-професійної програми </w:t>
      </w:r>
    </w:p>
    <w:p w14:paraId="66FB3B0F" w14:textId="77777777" w:rsidR="006D39C2" w:rsidRPr="006D39C2" w:rsidRDefault="006D39C2" w:rsidP="006D39C2">
      <w:pPr>
        <w:tabs>
          <w:tab w:val="left" w:pos="5220"/>
        </w:tabs>
        <w:ind w:left="4820" w:right="-143"/>
        <w:jc w:val="both"/>
        <w:rPr>
          <w:sz w:val="26"/>
          <w:szCs w:val="26"/>
          <w:lang w:val="uk-UA"/>
        </w:rPr>
      </w:pPr>
      <w:r w:rsidRPr="006D39C2">
        <w:rPr>
          <w:sz w:val="26"/>
          <w:szCs w:val="26"/>
          <w:lang w:val="uk-UA"/>
        </w:rPr>
        <w:t>«Організація виробництва»</w:t>
      </w:r>
    </w:p>
    <w:p w14:paraId="4F1599AC" w14:textId="77777777" w:rsidR="006D39C2" w:rsidRPr="006D39C2" w:rsidRDefault="006D39C2" w:rsidP="006D39C2">
      <w:pPr>
        <w:ind w:left="4820" w:right="-143"/>
        <w:jc w:val="both"/>
        <w:rPr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Прізвище імя по-батькові </w:t>
      </w:r>
      <w:r>
        <w:rPr>
          <w:i/>
          <w:sz w:val="26"/>
          <w:szCs w:val="26"/>
          <w:lang w:val="uk-UA"/>
        </w:rPr>
        <w:t>(у родовому відмінку)</w:t>
      </w:r>
    </w:p>
    <w:p w14:paraId="0AB5328E" w14:textId="77777777" w:rsidR="006D39C2" w:rsidRPr="000C42D6" w:rsidRDefault="006D39C2" w:rsidP="006D39C2">
      <w:pPr>
        <w:ind w:left="4820" w:right="-143"/>
        <w:jc w:val="both"/>
        <w:rPr>
          <w:sz w:val="26"/>
          <w:szCs w:val="26"/>
        </w:rPr>
      </w:pPr>
    </w:p>
    <w:p w14:paraId="6461279B" w14:textId="77777777" w:rsidR="006D39C2" w:rsidRPr="000C42D6" w:rsidRDefault="006D39C2" w:rsidP="006D39C2">
      <w:pPr>
        <w:ind w:left="4820" w:right="-143"/>
        <w:jc w:val="both"/>
        <w:rPr>
          <w:sz w:val="26"/>
          <w:szCs w:val="26"/>
        </w:rPr>
      </w:pPr>
      <w:r w:rsidRPr="000C42D6">
        <w:rPr>
          <w:sz w:val="26"/>
          <w:szCs w:val="26"/>
        </w:rPr>
        <w:t>Керівник практики:</w:t>
      </w:r>
    </w:p>
    <w:p w14:paraId="7E396415" w14:textId="77777777" w:rsidR="006D39C2" w:rsidRDefault="006D39C2" w:rsidP="006D39C2">
      <w:pPr>
        <w:ind w:left="4820" w:right="-143"/>
        <w:rPr>
          <w:b/>
          <w:sz w:val="26"/>
          <w:szCs w:val="26"/>
        </w:rPr>
      </w:pPr>
      <w:r w:rsidRPr="000C42D6">
        <w:rPr>
          <w:sz w:val="26"/>
          <w:szCs w:val="26"/>
        </w:rPr>
        <w:t>Викладач</w:t>
      </w:r>
      <w:r>
        <w:rPr>
          <w:sz w:val="26"/>
          <w:szCs w:val="26"/>
          <w:lang w:val="uk-UA"/>
        </w:rPr>
        <w:t xml:space="preserve"> </w:t>
      </w:r>
      <w:r w:rsidRPr="000C42D6">
        <w:rPr>
          <w:b/>
          <w:sz w:val="26"/>
          <w:szCs w:val="26"/>
        </w:rPr>
        <w:t xml:space="preserve">  </w:t>
      </w:r>
    </w:p>
    <w:p w14:paraId="7AC186B7" w14:textId="77777777" w:rsidR="006D39C2" w:rsidRPr="006D39C2" w:rsidRDefault="006D39C2" w:rsidP="006D39C2">
      <w:pPr>
        <w:ind w:left="4820" w:right="-143"/>
        <w:rPr>
          <w:sz w:val="26"/>
          <w:szCs w:val="26"/>
          <w:lang w:val="uk-UA"/>
        </w:rPr>
      </w:pPr>
      <w:r w:rsidRPr="000C42D6">
        <w:rPr>
          <w:bCs/>
          <w:sz w:val="26"/>
          <w:szCs w:val="26"/>
          <w:u w:val="single"/>
        </w:rPr>
        <w:tab/>
      </w:r>
      <w:r w:rsidRPr="000C42D6"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lang w:val="uk-UA"/>
        </w:rPr>
        <w:t>М.М. Іващенко/ О.В. Сосненко</w:t>
      </w:r>
    </w:p>
    <w:p w14:paraId="6D5A1BE1" w14:textId="77777777" w:rsidR="006D39C2" w:rsidRPr="000C42D6" w:rsidRDefault="006D39C2" w:rsidP="006D39C2">
      <w:pPr>
        <w:jc w:val="right"/>
        <w:rPr>
          <w:sz w:val="26"/>
          <w:szCs w:val="26"/>
        </w:rPr>
      </w:pPr>
    </w:p>
    <w:p w14:paraId="34EC7B41" w14:textId="77777777" w:rsidR="006D39C2" w:rsidRPr="000C42D6" w:rsidRDefault="006D39C2" w:rsidP="006D39C2">
      <w:pPr>
        <w:ind w:left="4820"/>
        <w:rPr>
          <w:sz w:val="26"/>
          <w:szCs w:val="26"/>
        </w:rPr>
      </w:pPr>
    </w:p>
    <w:p w14:paraId="6F413178" w14:textId="77777777" w:rsidR="006D39C2" w:rsidRPr="000C42D6" w:rsidRDefault="006D39C2" w:rsidP="006D39C2">
      <w:pPr>
        <w:ind w:left="4820"/>
        <w:rPr>
          <w:sz w:val="26"/>
          <w:szCs w:val="26"/>
        </w:rPr>
      </w:pPr>
    </w:p>
    <w:p w14:paraId="3313C606" w14:textId="77777777" w:rsidR="006D39C2" w:rsidRPr="000C42D6" w:rsidRDefault="006D39C2" w:rsidP="006D39C2">
      <w:pPr>
        <w:ind w:left="4820"/>
        <w:rPr>
          <w:sz w:val="26"/>
          <w:szCs w:val="26"/>
        </w:rPr>
      </w:pPr>
    </w:p>
    <w:p w14:paraId="18A0B0B8" w14:textId="77777777" w:rsidR="006D39C2" w:rsidRPr="000C42D6" w:rsidRDefault="006D39C2" w:rsidP="006D39C2">
      <w:pPr>
        <w:ind w:left="4820"/>
        <w:rPr>
          <w:sz w:val="26"/>
          <w:szCs w:val="26"/>
          <w:u w:val="single"/>
        </w:rPr>
      </w:pPr>
      <w:r w:rsidRPr="000C42D6">
        <w:rPr>
          <w:sz w:val="26"/>
          <w:szCs w:val="26"/>
        </w:rPr>
        <w:t xml:space="preserve">Оцінка    </w:t>
      </w:r>
      <w:r w:rsidRPr="00A93745">
        <w:rPr>
          <w:sz w:val="26"/>
          <w:szCs w:val="26"/>
        </w:rPr>
        <w:t>__________</w:t>
      </w:r>
      <w:r>
        <w:rPr>
          <w:sz w:val="26"/>
          <w:szCs w:val="26"/>
        </w:rPr>
        <w:t>__________</w:t>
      </w:r>
      <w:r w:rsidRPr="00A93745">
        <w:rPr>
          <w:sz w:val="26"/>
          <w:szCs w:val="26"/>
        </w:rPr>
        <w:t xml:space="preserve"> </w:t>
      </w:r>
    </w:p>
    <w:p w14:paraId="67A842D5" w14:textId="77777777" w:rsidR="006D39C2" w:rsidRPr="000C42D6" w:rsidRDefault="006D39C2" w:rsidP="006D39C2">
      <w:pPr>
        <w:rPr>
          <w:sz w:val="26"/>
          <w:szCs w:val="26"/>
        </w:rPr>
      </w:pPr>
    </w:p>
    <w:p w14:paraId="3D18C3DD" w14:textId="77777777" w:rsidR="006D39C2" w:rsidRPr="000C42D6" w:rsidRDefault="006D39C2" w:rsidP="006D39C2">
      <w:pPr>
        <w:rPr>
          <w:sz w:val="24"/>
        </w:rPr>
      </w:pPr>
    </w:p>
    <w:p w14:paraId="7A1ED0FF" w14:textId="77777777" w:rsidR="006D39C2" w:rsidRPr="000C42D6" w:rsidRDefault="006D39C2" w:rsidP="006D39C2">
      <w:pPr>
        <w:rPr>
          <w:sz w:val="24"/>
        </w:rPr>
      </w:pPr>
    </w:p>
    <w:p w14:paraId="0B44AD11" w14:textId="77777777" w:rsidR="006D39C2" w:rsidRPr="000C42D6" w:rsidRDefault="006D39C2" w:rsidP="006D39C2">
      <w:pPr>
        <w:rPr>
          <w:sz w:val="24"/>
        </w:rPr>
      </w:pPr>
    </w:p>
    <w:p w14:paraId="64B02457" w14:textId="77777777" w:rsidR="006D39C2" w:rsidRPr="000C42D6" w:rsidRDefault="006D39C2" w:rsidP="006D39C2">
      <w:pPr>
        <w:rPr>
          <w:sz w:val="24"/>
        </w:rPr>
      </w:pPr>
    </w:p>
    <w:p w14:paraId="546EFC2A" w14:textId="77777777" w:rsidR="006D39C2" w:rsidRPr="000C42D6" w:rsidRDefault="006D39C2" w:rsidP="006D39C2">
      <w:pPr>
        <w:rPr>
          <w:sz w:val="24"/>
        </w:rPr>
      </w:pPr>
    </w:p>
    <w:p w14:paraId="40CCB9F0" w14:textId="77777777" w:rsidR="002B4FF3" w:rsidRPr="006D39C2" w:rsidRDefault="006D39C2" w:rsidP="006D39C2">
      <w:pPr>
        <w:jc w:val="center"/>
        <w:rPr>
          <w:noProof/>
          <w:color w:val="000000"/>
          <w:sz w:val="26"/>
          <w:szCs w:val="26"/>
          <w:lang w:val="uk-UA"/>
        </w:rPr>
      </w:pPr>
      <w:r w:rsidRPr="006D39C2">
        <w:rPr>
          <w:sz w:val="26"/>
          <w:szCs w:val="26"/>
        </w:rPr>
        <w:t>Конотоп – 2024</w:t>
      </w:r>
      <w:r w:rsidR="002B4FF3" w:rsidRPr="00816DC0">
        <w:rPr>
          <w:b/>
          <w:noProof/>
          <w:color w:val="000000"/>
          <w:lang w:val="uk-UA"/>
        </w:rPr>
        <w:br w:type="page"/>
      </w:r>
    </w:p>
    <w:p w14:paraId="09060E7F" w14:textId="77777777" w:rsidR="00F423AD" w:rsidRPr="008B1B6B" w:rsidRDefault="00F423AD" w:rsidP="00F423AD">
      <w:pPr>
        <w:ind w:firstLine="709"/>
        <w:jc w:val="right"/>
        <w:rPr>
          <w:b/>
          <w:noProof/>
          <w:color w:val="000000"/>
          <w:sz w:val="22"/>
          <w:szCs w:val="22"/>
          <w:lang w:val="uk-UA"/>
        </w:rPr>
      </w:pPr>
      <w:r w:rsidRPr="008B1B6B">
        <w:rPr>
          <w:b/>
          <w:noProof/>
          <w:color w:val="000000"/>
          <w:sz w:val="22"/>
          <w:szCs w:val="22"/>
          <w:lang w:val="uk-UA"/>
        </w:rPr>
        <w:lastRenderedPageBreak/>
        <w:t>Додаток Б</w:t>
      </w:r>
    </w:p>
    <w:p w14:paraId="4866DD9A" w14:textId="77777777" w:rsidR="00816DC0" w:rsidRPr="008B1B6B" w:rsidRDefault="00816DC0" w:rsidP="00F423AD">
      <w:pPr>
        <w:ind w:firstLine="709"/>
        <w:jc w:val="right"/>
        <w:rPr>
          <w:b/>
          <w:noProof/>
          <w:color w:val="000000"/>
          <w:sz w:val="22"/>
          <w:szCs w:val="22"/>
          <w:lang w:val="uk-UA"/>
        </w:rPr>
      </w:pPr>
    </w:p>
    <w:p w14:paraId="2D503104" w14:textId="77777777" w:rsidR="00656704" w:rsidRPr="00656704" w:rsidRDefault="00656704" w:rsidP="00656704">
      <w:pPr>
        <w:jc w:val="center"/>
        <w:rPr>
          <w:b/>
          <w:sz w:val="22"/>
          <w:szCs w:val="20"/>
          <w:lang w:val="uk-UA"/>
        </w:rPr>
      </w:pPr>
      <w:bookmarkStart w:id="5" w:name="_Hlk167455720"/>
      <w:r w:rsidRPr="00656704">
        <w:rPr>
          <w:b/>
          <w:sz w:val="22"/>
          <w:szCs w:val="20"/>
          <w:lang w:val="uk-UA"/>
        </w:rPr>
        <w:t>Зразок оформлення плану (змісту) звіту з практики</w:t>
      </w:r>
    </w:p>
    <w:bookmarkEnd w:id="5"/>
    <w:p w14:paraId="787538A5" w14:textId="77777777" w:rsidR="00656704" w:rsidRDefault="00656704" w:rsidP="00656704">
      <w:pPr>
        <w:jc w:val="center"/>
        <w:rPr>
          <w:b/>
          <w:lang w:val="uk-UA"/>
        </w:rPr>
      </w:pPr>
    </w:p>
    <w:p w14:paraId="440B1C1C" w14:textId="77777777" w:rsidR="00656704" w:rsidRDefault="00656704" w:rsidP="00656704">
      <w:pPr>
        <w:jc w:val="center"/>
        <w:rPr>
          <w:b/>
          <w:lang w:val="uk-UA"/>
        </w:rPr>
      </w:pPr>
      <w:r>
        <w:rPr>
          <w:b/>
          <w:lang w:val="uk-UA"/>
        </w:rPr>
        <w:t>ЗМІСТ</w:t>
      </w:r>
    </w:p>
    <w:p w14:paraId="794235E9" w14:textId="77777777" w:rsidR="00656704" w:rsidRDefault="00656704" w:rsidP="00656704">
      <w:pPr>
        <w:jc w:val="center"/>
        <w:rPr>
          <w:b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076"/>
        <w:gridCol w:w="703"/>
      </w:tblGrid>
      <w:tr w:rsidR="00656704" w:rsidRPr="00656704" w14:paraId="30C56378" w14:textId="77777777" w:rsidTr="00656704">
        <w:tc>
          <w:tcPr>
            <w:tcW w:w="566" w:type="dxa"/>
          </w:tcPr>
          <w:p w14:paraId="7C1B2061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8076" w:type="dxa"/>
          </w:tcPr>
          <w:p w14:paraId="37B62971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>ВСТУП</w:t>
            </w:r>
          </w:p>
        </w:tc>
        <w:tc>
          <w:tcPr>
            <w:tcW w:w="703" w:type="dxa"/>
          </w:tcPr>
          <w:p w14:paraId="6260A5CC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>3</w:t>
            </w:r>
          </w:p>
        </w:tc>
      </w:tr>
      <w:tr w:rsidR="00656704" w:rsidRPr="00656704" w14:paraId="0CEAD97E" w14:textId="77777777" w:rsidTr="00656704">
        <w:trPr>
          <w:trHeight w:val="618"/>
        </w:trPr>
        <w:tc>
          <w:tcPr>
            <w:tcW w:w="566" w:type="dxa"/>
          </w:tcPr>
          <w:p w14:paraId="1F85BCB3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8076" w:type="dxa"/>
          </w:tcPr>
          <w:p w14:paraId="68A4EB27" w14:textId="77777777" w:rsidR="00656704" w:rsidRPr="00656704" w:rsidRDefault="00656704" w:rsidP="00656704">
            <w:pPr>
              <w:spacing w:line="276" w:lineRule="auto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 xml:space="preserve">РОЗДІЛ 1 </w:t>
            </w:r>
            <w:r w:rsidRPr="00656704">
              <w:rPr>
                <w:rStyle w:val="FontStyle31"/>
                <w:sz w:val="28"/>
                <w:szCs w:val="28"/>
                <w:lang w:val="uk-UA"/>
              </w:rPr>
              <w:t>ДОСЛІДЖЕННЯ СУЧАСНИХ МЕТОДІВ ЕЛЕКТРОННОГО ПІДПИСУ ТА ЇХ ВИКОРИСТАННЯ В ОРГАНІЗАЦІЇ РОБОТИ З ЕЛЕКТРОННИМИ ДОКУМЕНТАМИ</w:t>
            </w:r>
          </w:p>
        </w:tc>
        <w:tc>
          <w:tcPr>
            <w:tcW w:w="703" w:type="dxa"/>
          </w:tcPr>
          <w:p w14:paraId="19DE25FD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  <w:p w14:paraId="7A64272F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  <w:p w14:paraId="6F4032D4" w14:textId="77777777" w:rsidR="00656704" w:rsidRPr="00656704" w:rsidRDefault="00FB31CD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656704" w:rsidRPr="00656704" w14:paraId="2D61985A" w14:textId="77777777" w:rsidTr="00656704">
        <w:tc>
          <w:tcPr>
            <w:tcW w:w="566" w:type="dxa"/>
          </w:tcPr>
          <w:p w14:paraId="28A66E99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8076" w:type="dxa"/>
          </w:tcPr>
          <w:p w14:paraId="13EDA36D" w14:textId="77777777" w:rsidR="00656704" w:rsidRPr="00656704" w:rsidRDefault="00656704" w:rsidP="00656704">
            <w:pPr>
              <w:spacing w:line="276" w:lineRule="auto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 xml:space="preserve">РОЗДІЛ 2 </w:t>
            </w:r>
            <w:r w:rsidRPr="00656704">
              <w:rPr>
                <w:caps/>
                <w:noProof/>
                <w:color w:val="000000"/>
                <w:szCs w:val="28"/>
                <w:lang w:val="uk-UA"/>
              </w:rPr>
              <w:t>ПРАКТИЧНА ЧАСТИНА. ФОРМУЛЯРИ-ЗРАЗКИ ОРГАНІЗАЦІЙНО-РОЗПОРЯДЧИХ ДОКУМЕНТІВ</w:t>
            </w:r>
          </w:p>
        </w:tc>
        <w:tc>
          <w:tcPr>
            <w:tcW w:w="703" w:type="dxa"/>
          </w:tcPr>
          <w:p w14:paraId="1EA336C9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  <w:p w14:paraId="76797A9C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>10</w:t>
            </w:r>
          </w:p>
        </w:tc>
      </w:tr>
      <w:tr w:rsidR="00656704" w:rsidRPr="00656704" w14:paraId="20F1F73A" w14:textId="77777777" w:rsidTr="00656704">
        <w:tc>
          <w:tcPr>
            <w:tcW w:w="566" w:type="dxa"/>
          </w:tcPr>
          <w:p w14:paraId="141E7AE8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>2.1</w:t>
            </w:r>
          </w:p>
        </w:tc>
        <w:tc>
          <w:tcPr>
            <w:tcW w:w="8076" w:type="dxa"/>
          </w:tcPr>
          <w:p w14:paraId="705DD152" w14:textId="77777777" w:rsidR="00656704" w:rsidRPr="00656704" w:rsidRDefault="00656704" w:rsidP="00656704">
            <w:pPr>
              <w:spacing w:line="276" w:lineRule="auto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>Створення службової записки</w:t>
            </w:r>
          </w:p>
        </w:tc>
        <w:tc>
          <w:tcPr>
            <w:tcW w:w="703" w:type="dxa"/>
          </w:tcPr>
          <w:p w14:paraId="5A343C16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0</w:t>
            </w:r>
          </w:p>
        </w:tc>
      </w:tr>
      <w:tr w:rsidR="00656704" w:rsidRPr="00656704" w14:paraId="5886E31B" w14:textId="77777777" w:rsidTr="00656704">
        <w:tc>
          <w:tcPr>
            <w:tcW w:w="566" w:type="dxa"/>
          </w:tcPr>
          <w:p w14:paraId="7DA640BC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>2.2</w:t>
            </w:r>
          </w:p>
        </w:tc>
        <w:tc>
          <w:tcPr>
            <w:tcW w:w="8076" w:type="dxa"/>
          </w:tcPr>
          <w:p w14:paraId="6E0E763D" w14:textId="77777777" w:rsidR="00656704" w:rsidRPr="00656704" w:rsidRDefault="00656704" w:rsidP="00656704">
            <w:pPr>
              <w:spacing w:line="276" w:lineRule="auto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>Створення протоколу</w:t>
            </w:r>
          </w:p>
        </w:tc>
        <w:tc>
          <w:tcPr>
            <w:tcW w:w="703" w:type="dxa"/>
          </w:tcPr>
          <w:p w14:paraId="3BDAEB6F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1</w:t>
            </w:r>
          </w:p>
        </w:tc>
      </w:tr>
      <w:tr w:rsidR="00656704" w:rsidRPr="00656704" w14:paraId="51744F1A" w14:textId="77777777" w:rsidTr="00656704">
        <w:tc>
          <w:tcPr>
            <w:tcW w:w="566" w:type="dxa"/>
          </w:tcPr>
          <w:p w14:paraId="49C35E39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>2.3</w:t>
            </w:r>
          </w:p>
        </w:tc>
        <w:tc>
          <w:tcPr>
            <w:tcW w:w="8076" w:type="dxa"/>
          </w:tcPr>
          <w:p w14:paraId="67027B42" w14:textId="77777777" w:rsidR="00656704" w:rsidRPr="00656704" w:rsidRDefault="00656704" w:rsidP="00656704">
            <w:pPr>
              <w:spacing w:line="276" w:lineRule="auto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>Створення заяви</w:t>
            </w:r>
          </w:p>
        </w:tc>
        <w:tc>
          <w:tcPr>
            <w:tcW w:w="703" w:type="dxa"/>
          </w:tcPr>
          <w:p w14:paraId="653F88E9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</w:tr>
      <w:tr w:rsidR="00656704" w:rsidRPr="00656704" w14:paraId="41DA1047" w14:textId="77777777" w:rsidTr="00656704">
        <w:tc>
          <w:tcPr>
            <w:tcW w:w="566" w:type="dxa"/>
          </w:tcPr>
          <w:p w14:paraId="760B66F8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8076" w:type="dxa"/>
          </w:tcPr>
          <w:p w14:paraId="2E7A1FB9" w14:textId="77777777" w:rsidR="00656704" w:rsidRPr="00656704" w:rsidRDefault="00656704" w:rsidP="00656704">
            <w:pPr>
              <w:spacing w:line="276" w:lineRule="auto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>ВИСНОВКИ</w:t>
            </w:r>
          </w:p>
        </w:tc>
        <w:tc>
          <w:tcPr>
            <w:tcW w:w="703" w:type="dxa"/>
          </w:tcPr>
          <w:p w14:paraId="1E1FB7C7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656704" w:rsidRPr="00656704" w14:paraId="68CC57E9" w14:textId="77777777" w:rsidTr="00656704">
        <w:tc>
          <w:tcPr>
            <w:tcW w:w="566" w:type="dxa"/>
          </w:tcPr>
          <w:p w14:paraId="65AF5C77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8076" w:type="dxa"/>
          </w:tcPr>
          <w:p w14:paraId="137B37EC" w14:textId="77777777" w:rsidR="00656704" w:rsidRPr="00656704" w:rsidRDefault="00656704" w:rsidP="00656704">
            <w:pPr>
              <w:spacing w:line="276" w:lineRule="auto"/>
              <w:rPr>
                <w:szCs w:val="28"/>
                <w:lang w:val="uk-UA"/>
              </w:rPr>
            </w:pPr>
            <w:r w:rsidRPr="00656704">
              <w:rPr>
                <w:szCs w:val="28"/>
                <w:lang w:val="uk-UA"/>
              </w:rPr>
              <w:t>СПИСОК ВИКОРИСТАНОЇ ЛІТЕРАТУРИ</w:t>
            </w:r>
          </w:p>
        </w:tc>
        <w:tc>
          <w:tcPr>
            <w:tcW w:w="703" w:type="dxa"/>
          </w:tcPr>
          <w:p w14:paraId="791D016B" w14:textId="77777777" w:rsidR="00656704" w:rsidRPr="00656704" w:rsidRDefault="00656704" w:rsidP="00656704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</w:tr>
    </w:tbl>
    <w:p w14:paraId="0255712C" w14:textId="77777777" w:rsidR="00656704" w:rsidRDefault="00656704" w:rsidP="00232A7A">
      <w:pPr>
        <w:jc w:val="center"/>
        <w:rPr>
          <w:b/>
          <w:noProof/>
          <w:color w:val="000000"/>
          <w:sz w:val="22"/>
          <w:szCs w:val="22"/>
          <w:lang w:val="uk-UA"/>
        </w:rPr>
      </w:pPr>
    </w:p>
    <w:p w14:paraId="22E34B33" w14:textId="77777777" w:rsidR="00656704" w:rsidRDefault="00656704">
      <w:pPr>
        <w:rPr>
          <w:b/>
          <w:noProof/>
          <w:color w:val="000000"/>
          <w:sz w:val="22"/>
          <w:szCs w:val="22"/>
          <w:lang w:val="uk-UA"/>
        </w:rPr>
      </w:pPr>
      <w:r>
        <w:rPr>
          <w:b/>
          <w:noProof/>
          <w:color w:val="000000"/>
          <w:sz w:val="22"/>
          <w:szCs w:val="22"/>
          <w:lang w:val="uk-UA"/>
        </w:rPr>
        <w:br w:type="page"/>
      </w:r>
    </w:p>
    <w:p w14:paraId="04C8AF70" w14:textId="77777777" w:rsidR="00656704" w:rsidRPr="008B1B6B" w:rsidRDefault="00656704" w:rsidP="00656704">
      <w:pPr>
        <w:ind w:firstLine="709"/>
        <w:jc w:val="right"/>
        <w:rPr>
          <w:b/>
          <w:noProof/>
          <w:color w:val="000000"/>
          <w:sz w:val="22"/>
          <w:szCs w:val="22"/>
          <w:lang w:val="uk-UA"/>
        </w:rPr>
      </w:pPr>
      <w:r w:rsidRPr="008B1B6B">
        <w:rPr>
          <w:b/>
          <w:noProof/>
          <w:color w:val="000000"/>
          <w:sz w:val="22"/>
          <w:szCs w:val="22"/>
          <w:lang w:val="uk-UA"/>
        </w:rPr>
        <w:t xml:space="preserve">Додаток </w:t>
      </w:r>
      <w:r w:rsidR="00FB31CD">
        <w:rPr>
          <w:b/>
          <w:noProof/>
          <w:color w:val="000000"/>
          <w:sz w:val="22"/>
          <w:szCs w:val="22"/>
          <w:lang w:val="uk-UA"/>
        </w:rPr>
        <w:t>В</w:t>
      </w:r>
    </w:p>
    <w:p w14:paraId="21FEFFE1" w14:textId="77777777" w:rsidR="00656704" w:rsidRPr="00656704" w:rsidRDefault="00656704" w:rsidP="00656704">
      <w:pPr>
        <w:jc w:val="center"/>
        <w:rPr>
          <w:b/>
          <w:sz w:val="22"/>
          <w:szCs w:val="20"/>
          <w:lang w:val="uk-UA"/>
        </w:rPr>
      </w:pPr>
      <w:bookmarkStart w:id="6" w:name="_Hlk167455733"/>
      <w:r w:rsidRPr="00656704">
        <w:rPr>
          <w:b/>
          <w:sz w:val="22"/>
          <w:szCs w:val="20"/>
          <w:lang w:val="uk-UA"/>
        </w:rPr>
        <w:t xml:space="preserve">Зразок оформлення </w:t>
      </w:r>
      <w:r>
        <w:rPr>
          <w:b/>
          <w:sz w:val="22"/>
          <w:szCs w:val="20"/>
          <w:lang w:val="uk-UA"/>
        </w:rPr>
        <w:t>ВСТУПУ у</w:t>
      </w:r>
      <w:r w:rsidRPr="00656704">
        <w:rPr>
          <w:b/>
          <w:sz w:val="22"/>
          <w:szCs w:val="20"/>
          <w:lang w:val="uk-UA"/>
        </w:rPr>
        <w:t xml:space="preserve"> звіт</w:t>
      </w:r>
      <w:r>
        <w:rPr>
          <w:b/>
          <w:sz w:val="22"/>
          <w:szCs w:val="20"/>
          <w:lang w:val="uk-UA"/>
        </w:rPr>
        <w:t>і</w:t>
      </w:r>
      <w:r w:rsidRPr="00656704">
        <w:rPr>
          <w:b/>
          <w:sz w:val="22"/>
          <w:szCs w:val="20"/>
          <w:lang w:val="uk-UA"/>
        </w:rPr>
        <w:t xml:space="preserve"> з практики</w:t>
      </w:r>
    </w:p>
    <w:bookmarkEnd w:id="6"/>
    <w:p w14:paraId="4EAB2A50" w14:textId="77777777" w:rsidR="00656704" w:rsidRDefault="00656704" w:rsidP="00656704">
      <w:pPr>
        <w:ind w:firstLine="709"/>
        <w:jc w:val="right"/>
        <w:rPr>
          <w:b/>
          <w:noProof/>
          <w:color w:val="000000"/>
          <w:sz w:val="22"/>
          <w:szCs w:val="22"/>
          <w:lang w:val="uk-UA"/>
        </w:rPr>
      </w:pPr>
    </w:p>
    <w:p w14:paraId="17831528" w14:textId="77777777" w:rsidR="00FB31CD" w:rsidRDefault="00FB31CD" w:rsidP="00FB31CD">
      <w:pPr>
        <w:spacing w:line="360" w:lineRule="auto"/>
        <w:jc w:val="center"/>
        <w:rPr>
          <w:b/>
          <w:bCs/>
          <w:iCs/>
          <w:szCs w:val="28"/>
          <w:lang w:val="uk-UA"/>
        </w:rPr>
      </w:pPr>
    </w:p>
    <w:p w14:paraId="1ACF6E0F" w14:textId="77777777" w:rsidR="00FB31CD" w:rsidRPr="00FB31CD" w:rsidRDefault="00FB31CD" w:rsidP="00FB31CD">
      <w:pPr>
        <w:spacing w:line="360" w:lineRule="auto"/>
        <w:jc w:val="center"/>
        <w:rPr>
          <w:b/>
          <w:bCs/>
          <w:iCs/>
          <w:szCs w:val="28"/>
          <w:lang w:val="uk-UA"/>
        </w:rPr>
      </w:pPr>
      <w:r w:rsidRPr="00FB31CD">
        <w:rPr>
          <w:b/>
          <w:bCs/>
          <w:iCs/>
          <w:szCs w:val="28"/>
          <w:lang w:val="uk-UA"/>
        </w:rPr>
        <w:t>ВСТУП</w:t>
      </w:r>
    </w:p>
    <w:p w14:paraId="22BDF6B7" w14:textId="77777777" w:rsidR="00FB31CD" w:rsidRDefault="00FB31CD" w:rsidP="00FB31CD">
      <w:pPr>
        <w:spacing w:line="360" w:lineRule="auto"/>
        <w:ind w:firstLine="709"/>
        <w:jc w:val="both"/>
        <w:rPr>
          <w:i/>
          <w:szCs w:val="28"/>
          <w:lang w:val="uk-UA"/>
        </w:rPr>
      </w:pPr>
    </w:p>
    <w:p w14:paraId="6CAE85F9" w14:textId="77777777" w:rsidR="00656704" w:rsidRPr="00656704" w:rsidRDefault="00656704" w:rsidP="00FB31CD">
      <w:pPr>
        <w:spacing w:line="360" w:lineRule="auto"/>
        <w:ind w:firstLine="709"/>
        <w:jc w:val="both"/>
        <w:rPr>
          <w:szCs w:val="28"/>
          <w:lang w:val="uk-UA"/>
        </w:rPr>
      </w:pPr>
      <w:r w:rsidRPr="00656704">
        <w:rPr>
          <w:i/>
          <w:szCs w:val="28"/>
          <w:lang w:val="uk-UA"/>
        </w:rPr>
        <w:t>Метою практики</w:t>
      </w:r>
      <w:r w:rsidRPr="00656704">
        <w:rPr>
          <w:szCs w:val="28"/>
          <w:lang w:val="uk-UA"/>
        </w:rPr>
        <w:t xml:space="preserve"> </w:t>
      </w:r>
      <w:r w:rsidR="00FB31CD">
        <w:rPr>
          <w:szCs w:val="28"/>
          <w:lang w:val="uk-UA"/>
        </w:rPr>
        <w:t xml:space="preserve">є </w:t>
      </w:r>
      <w:r w:rsidRPr="00656704">
        <w:rPr>
          <w:szCs w:val="28"/>
          <w:lang w:val="uk-UA"/>
        </w:rPr>
        <w:t>вивчення та впровадження ефективних методів організації роботи з електронними документами для поліпшення ефективності та безпеки діловодства.</w:t>
      </w:r>
    </w:p>
    <w:p w14:paraId="7E5683D6" w14:textId="77777777" w:rsidR="00656704" w:rsidRPr="00656704" w:rsidRDefault="00656704" w:rsidP="00FB31CD">
      <w:pPr>
        <w:spacing w:line="360" w:lineRule="auto"/>
        <w:ind w:firstLine="709"/>
        <w:jc w:val="both"/>
        <w:rPr>
          <w:szCs w:val="28"/>
          <w:lang w:val="uk-UA"/>
        </w:rPr>
      </w:pPr>
      <w:r w:rsidRPr="00656704">
        <w:rPr>
          <w:szCs w:val="28"/>
          <w:lang w:val="uk-UA"/>
        </w:rPr>
        <w:t xml:space="preserve">У рамках практики поставлено до виконання наступні </w:t>
      </w:r>
      <w:r w:rsidRPr="00656704">
        <w:rPr>
          <w:i/>
          <w:szCs w:val="28"/>
          <w:lang w:val="uk-UA"/>
        </w:rPr>
        <w:t>завдання</w:t>
      </w:r>
      <w:r w:rsidRPr="00656704">
        <w:rPr>
          <w:szCs w:val="28"/>
          <w:lang w:val="uk-UA"/>
        </w:rPr>
        <w:t>:</w:t>
      </w:r>
    </w:p>
    <w:p w14:paraId="580C959D" w14:textId="77777777" w:rsidR="00FB31CD" w:rsidRDefault="00FB31CD" w:rsidP="00FB31CD">
      <w:pPr>
        <w:pStyle w:val="a8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ознайомитись із </w:t>
      </w:r>
      <w:r w:rsidRPr="00FB31CD">
        <w:rPr>
          <w:sz w:val="28"/>
          <w:szCs w:val="28"/>
          <w:lang w:val="uk-UA"/>
        </w:rPr>
        <w:t>ДСТУ 4163-2003 «Уніфікована система організаційно-розпорядчої документації. Вимоги до оформлення»</w:t>
      </w:r>
      <w:r>
        <w:rPr>
          <w:sz w:val="28"/>
          <w:szCs w:val="28"/>
          <w:lang w:val="uk-UA"/>
        </w:rPr>
        <w:t>, зокрема: в</w:t>
      </w:r>
      <w:r w:rsidRPr="00FB31CD">
        <w:rPr>
          <w:sz w:val="28"/>
          <w:szCs w:val="28"/>
          <w:lang w:val="uk-UA"/>
        </w:rPr>
        <w:t>имоги до бланків документів та оформлювання документів</w:t>
      </w:r>
      <w:r>
        <w:rPr>
          <w:sz w:val="28"/>
          <w:szCs w:val="28"/>
          <w:lang w:val="uk-UA"/>
        </w:rPr>
        <w:t>, в</w:t>
      </w:r>
      <w:r w:rsidRPr="00FB31CD">
        <w:rPr>
          <w:sz w:val="28"/>
          <w:szCs w:val="28"/>
          <w:lang w:val="uk-UA"/>
        </w:rPr>
        <w:t>имоги до документів, що їх виготовляють за допомогою друкувальних засобів</w:t>
      </w:r>
      <w:r>
        <w:rPr>
          <w:sz w:val="28"/>
          <w:szCs w:val="28"/>
          <w:lang w:val="uk-UA"/>
        </w:rPr>
        <w:t>;</w:t>
      </w:r>
    </w:p>
    <w:p w14:paraId="75D47F06" w14:textId="77777777" w:rsidR="00656704" w:rsidRDefault="00656704" w:rsidP="00656704">
      <w:pPr>
        <w:pStyle w:val="a8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56704">
        <w:rPr>
          <w:sz w:val="28"/>
          <w:szCs w:val="28"/>
          <w:lang w:val="uk-UA"/>
        </w:rPr>
        <w:t xml:space="preserve">охарактеризувати </w:t>
      </w:r>
      <w:r w:rsidR="00FB31CD" w:rsidRPr="00FB31CD">
        <w:rPr>
          <w:rStyle w:val="FontStyle31"/>
          <w:sz w:val="28"/>
          <w:szCs w:val="28"/>
          <w:lang w:val="uk-UA"/>
        </w:rPr>
        <w:t>сучасн</w:t>
      </w:r>
      <w:r w:rsidR="00FB31CD">
        <w:rPr>
          <w:rStyle w:val="FontStyle31"/>
          <w:sz w:val="28"/>
          <w:szCs w:val="28"/>
          <w:lang w:val="uk-UA"/>
        </w:rPr>
        <w:t>і</w:t>
      </w:r>
      <w:r w:rsidR="00FB31CD" w:rsidRPr="00FB31CD">
        <w:rPr>
          <w:rStyle w:val="FontStyle31"/>
          <w:sz w:val="28"/>
          <w:szCs w:val="28"/>
          <w:lang w:val="uk-UA"/>
        </w:rPr>
        <w:t xml:space="preserve"> метод</w:t>
      </w:r>
      <w:r w:rsidR="00FB31CD">
        <w:rPr>
          <w:rStyle w:val="FontStyle31"/>
          <w:sz w:val="28"/>
          <w:szCs w:val="28"/>
          <w:lang w:val="uk-UA"/>
        </w:rPr>
        <w:t>и</w:t>
      </w:r>
      <w:r w:rsidR="00FB31CD" w:rsidRPr="00FB31CD">
        <w:rPr>
          <w:rStyle w:val="FontStyle31"/>
          <w:sz w:val="28"/>
          <w:szCs w:val="28"/>
          <w:lang w:val="uk-UA"/>
        </w:rPr>
        <w:t xml:space="preserve"> електронного підпису та їх використання в організації роботи з електронними документами</w:t>
      </w:r>
      <w:r w:rsidR="00FB31CD">
        <w:rPr>
          <w:rStyle w:val="FontStyle31"/>
          <w:sz w:val="28"/>
          <w:szCs w:val="28"/>
          <w:lang w:val="uk-UA"/>
        </w:rPr>
        <w:t xml:space="preserve"> </w:t>
      </w:r>
      <w:r w:rsidR="00FB31CD" w:rsidRPr="00FB31CD">
        <w:rPr>
          <w:rStyle w:val="FontStyle31"/>
          <w:b/>
          <w:bCs/>
          <w:i/>
          <w:iCs/>
          <w:sz w:val="28"/>
          <w:szCs w:val="28"/>
          <w:lang w:val="uk-UA"/>
        </w:rPr>
        <w:t>(</w:t>
      </w:r>
      <w:r w:rsidR="00FB31CD">
        <w:rPr>
          <w:rStyle w:val="FontStyle31"/>
          <w:b/>
          <w:bCs/>
          <w:i/>
          <w:iCs/>
          <w:sz w:val="28"/>
          <w:szCs w:val="28"/>
          <w:lang w:val="uk-UA"/>
        </w:rPr>
        <w:t xml:space="preserve">зазначаємо </w:t>
      </w:r>
      <w:r w:rsidR="00FB31CD" w:rsidRPr="00FB31CD">
        <w:rPr>
          <w:rStyle w:val="FontStyle31"/>
          <w:b/>
          <w:bCs/>
          <w:i/>
          <w:iCs/>
          <w:sz w:val="28"/>
          <w:szCs w:val="28"/>
          <w:lang w:val="uk-UA"/>
        </w:rPr>
        <w:t>з</w:t>
      </w:r>
      <w:r w:rsidR="00FB31CD" w:rsidRPr="00FB31CD">
        <w:rPr>
          <w:rStyle w:val="FontStyle31"/>
          <w:b/>
          <w:bCs/>
          <w:i/>
          <w:iCs/>
          <w:sz w:val="28"/>
          <w:szCs w:val="28"/>
          <w:lang w:val="uk-UA"/>
        </w:rPr>
        <w:t>алежно від характеру обраної проблеми</w:t>
      </w:r>
      <w:r w:rsidR="00FB31CD" w:rsidRPr="00FB31CD">
        <w:rPr>
          <w:rStyle w:val="FontStyle31"/>
          <w:b/>
          <w:bCs/>
          <w:i/>
          <w:iCs/>
          <w:sz w:val="28"/>
          <w:szCs w:val="28"/>
          <w:lang w:val="uk-UA"/>
        </w:rPr>
        <w:t xml:space="preserve"> дослідження у розділі 1)</w:t>
      </w:r>
      <w:r w:rsidRPr="00656704">
        <w:rPr>
          <w:sz w:val="28"/>
          <w:szCs w:val="28"/>
          <w:lang w:val="uk-UA"/>
        </w:rPr>
        <w:t>;</w:t>
      </w:r>
    </w:p>
    <w:p w14:paraId="741A04F5" w14:textId="77777777" w:rsidR="00FB31CD" w:rsidRDefault="00FB31CD" w:rsidP="00656704">
      <w:pPr>
        <w:pStyle w:val="a8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зразки </w:t>
      </w:r>
      <w:r w:rsidRPr="00FB31CD">
        <w:rPr>
          <w:sz w:val="28"/>
          <w:szCs w:val="28"/>
          <w:lang w:val="uk-UA"/>
        </w:rPr>
        <w:t>організаційно-розпорядчих документів, які є основою роботи в діловодстві</w:t>
      </w:r>
      <w:r>
        <w:rPr>
          <w:sz w:val="28"/>
          <w:szCs w:val="28"/>
          <w:lang w:val="uk-UA"/>
        </w:rPr>
        <w:t>: службової записки, протоколу, заяви</w:t>
      </w:r>
      <w:r w:rsidRPr="00FB31CD">
        <w:rPr>
          <w:sz w:val="28"/>
          <w:szCs w:val="28"/>
          <w:lang w:val="uk-UA"/>
        </w:rPr>
        <w:t xml:space="preserve"> у відповідності до вимог ДСТУ 4163-2003</w:t>
      </w:r>
      <w:r>
        <w:rPr>
          <w:sz w:val="28"/>
          <w:szCs w:val="28"/>
          <w:lang w:val="uk-UA"/>
        </w:rPr>
        <w:t>.</w:t>
      </w:r>
    </w:p>
    <w:p w14:paraId="253D2DE8" w14:textId="77777777" w:rsidR="00FB31CD" w:rsidRPr="00FB31CD" w:rsidRDefault="00FB31CD" w:rsidP="00FB31CD">
      <w:pPr>
        <w:tabs>
          <w:tab w:val="left" w:pos="1134"/>
        </w:tabs>
        <w:spacing w:line="360" w:lineRule="auto"/>
        <w:ind w:firstLine="567"/>
        <w:jc w:val="both"/>
        <w:rPr>
          <w:szCs w:val="28"/>
          <w:lang w:val="uk-UA"/>
        </w:rPr>
      </w:pPr>
      <w:r w:rsidRPr="00FB31CD">
        <w:rPr>
          <w:i/>
          <w:iCs/>
          <w:szCs w:val="28"/>
          <w:lang w:val="uk-UA"/>
        </w:rPr>
        <w:t xml:space="preserve">Об’єкт дослідження </w:t>
      </w:r>
      <w:r w:rsidRPr="00FB31CD">
        <w:rPr>
          <w:szCs w:val="28"/>
          <w:lang w:val="uk-UA"/>
        </w:rPr>
        <w:t xml:space="preserve">– </w:t>
      </w:r>
      <w:r>
        <w:rPr>
          <w:szCs w:val="28"/>
          <w:lang w:val="uk-UA"/>
        </w:rPr>
        <w:t>електронний документообіг</w:t>
      </w:r>
      <w:r w:rsidRPr="00FB31CD">
        <w:rPr>
          <w:szCs w:val="28"/>
          <w:lang w:val="uk-UA"/>
        </w:rPr>
        <w:t>.</w:t>
      </w:r>
    </w:p>
    <w:p w14:paraId="3716DD59" w14:textId="77777777" w:rsidR="00FB31CD" w:rsidRDefault="00FB31CD" w:rsidP="00FB31CD">
      <w:pPr>
        <w:pStyle w:val="a8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B31CD">
        <w:rPr>
          <w:i/>
          <w:iCs/>
          <w:sz w:val="28"/>
          <w:szCs w:val="28"/>
          <w:lang w:val="uk-UA"/>
        </w:rPr>
        <w:t>Предмет дослідження</w:t>
      </w:r>
      <w:r w:rsidRPr="00FB31CD">
        <w:rPr>
          <w:sz w:val="28"/>
          <w:szCs w:val="28"/>
          <w:lang w:val="uk-UA"/>
        </w:rPr>
        <w:t xml:space="preserve"> – </w:t>
      </w:r>
      <w:r w:rsidRPr="00FB31CD">
        <w:rPr>
          <w:rStyle w:val="FontStyle31"/>
          <w:sz w:val="28"/>
          <w:szCs w:val="28"/>
          <w:lang w:val="uk-UA"/>
        </w:rPr>
        <w:t>електронн</w:t>
      </w:r>
      <w:r>
        <w:rPr>
          <w:rStyle w:val="FontStyle31"/>
          <w:sz w:val="28"/>
          <w:szCs w:val="28"/>
          <w:lang w:val="uk-UA"/>
        </w:rPr>
        <w:t>ий</w:t>
      </w:r>
      <w:r w:rsidRPr="00FB31CD">
        <w:rPr>
          <w:rStyle w:val="FontStyle31"/>
          <w:sz w:val="28"/>
          <w:szCs w:val="28"/>
          <w:lang w:val="uk-UA"/>
        </w:rPr>
        <w:t xml:space="preserve"> підпис</w:t>
      </w:r>
      <w:r>
        <w:rPr>
          <w:rStyle w:val="FontStyle31"/>
          <w:sz w:val="28"/>
          <w:szCs w:val="28"/>
          <w:lang w:val="uk-UA"/>
        </w:rPr>
        <w:t xml:space="preserve"> в документообігу</w:t>
      </w:r>
      <w:r w:rsidRPr="00FB31CD">
        <w:rPr>
          <w:sz w:val="28"/>
          <w:szCs w:val="28"/>
          <w:lang w:val="uk-UA"/>
        </w:rPr>
        <w:t>.</w:t>
      </w:r>
    </w:p>
    <w:p w14:paraId="03365E6D" w14:textId="77777777" w:rsidR="00FB31CD" w:rsidRDefault="00FB31CD" w:rsidP="00FB31CD">
      <w:pPr>
        <w:pStyle w:val="a8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B31CD">
        <w:rPr>
          <w:i/>
          <w:iCs/>
          <w:sz w:val="28"/>
          <w:szCs w:val="28"/>
          <w:lang w:val="uk-UA"/>
        </w:rPr>
        <w:t>Структура та обсяг звіту з практики</w:t>
      </w:r>
      <w:r w:rsidRPr="00FB31CD">
        <w:rPr>
          <w:sz w:val="28"/>
          <w:szCs w:val="28"/>
          <w:lang w:val="uk-UA"/>
        </w:rPr>
        <w:t xml:space="preserve">. Звіт складається з вступу, </w:t>
      </w:r>
      <w:r>
        <w:rPr>
          <w:sz w:val="28"/>
          <w:szCs w:val="28"/>
          <w:lang w:val="uk-UA"/>
        </w:rPr>
        <w:t xml:space="preserve">двох </w:t>
      </w:r>
      <w:r w:rsidRPr="00FB31CD">
        <w:rPr>
          <w:sz w:val="28"/>
          <w:szCs w:val="28"/>
          <w:lang w:val="uk-UA"/>
        </w:rPr>
        <w:t xml:space="preserve">розділів, висновків, списку використаної літератури. У роботі використано 9 джерел. Подано </w:t>
      </w:r>
      <w:r>
        <w:rPr>
          <w:sz w:val="28"/>
          <w:szCs w:val="28"/>
          <w:lang w:val="uk-UA"/>
        </w:rPr>
        <w:t xml:space="preserve">2 таблиці, </w:t>
      </w:r>
      <w:r w:rsidRPr="00FB31CD">
        <w:rPr>
          <w:sz w:val="28"/>
          <w:szCs w:val="28"/>
          <w:lang w:val="uk-UA"/>
        </w:rPr>
        <w:t>3 рисунка. Повний обсяг роботи складає 1</w:t>
      </w:r>
      <w:r>
        <w:rPr>
          <w:sz w:val="28"/>
          <w:szCs w:val="28"/>
          <w:lang w:val="uk-UA"/>
        </w:rPr>
        <w:t>5</w:t>
      </w:r>
      <w:r w:rsidRPr="00FB31CD">
        <w:rPr>
          <w:sz w:val="28"/>
          <w:szCs w:val="28"/>
          <w:lang w:val="uk-UA"/>
        </w:rPr>
        <w:t xml:space="preserve"> сторінок, з яких основний текст викладено на 1</w:t>
      </w:r>
      <w:r>
        <w:rPr>
          <w:sz w:val="28"/>
          <w:szCs w:val="28"/>
          <w:lang w:val="uk-UA"/>
        </w:rPr>
        <w:t>0</w:t>
      </w:r>
      <w:r w:rsidRPr="00FB31CD">
        <w:rPr>
          <w:sz w:val="28"/>
          <w:szCs w:val="28"/>
          <w:lang w:val="uk-UA"/>
        </w:rPr>
        <w:t xml:space="preserve"> сторінках</w:t>
      </w:r>
      <w:r w:rsidRPr="00FB31CD">
        <w:rPr>
          <w:sz w:val="28"/>
          <w:szCs w:val="28"/>
        </w:rPr>
        <w:t>.</w:t>
      </w:r>
    </w:p>
    <w:p w14:paraId="57D12CD3" w14:textId="77777777" w:rsidR="00FB31CD" w:rsidRDefault="00FB31CD">
      <w:pPr>
        <w:rPr>
          <w:szCs w:val="28"/>
        </w:rPr>
      </w:pPr>
      <w:r>
        <w:rPr>
          <w:szCs w:val="28"/>
        </w:rPr>
        <w:br w:type="page"/>
      </w:r>
    </w:p>
    <w:p w14:paraId="0EB18176" w14:textId="77777777" w:rsidR="00FB31CD" w:rsidRPr="008B1B6B" w:rsidRDefault="00FB31CD" w:rsidP="00FB31CD">
      <w:pPr>
        <w:ind w:firstLine="709"/>
        <w:jc w:val="right"/>
        <w:rPr>
          <w:b/>
          <w:noProof/>
          <w:color w:val="000000"/>
          <w:sz w:val="22"/>
          <w:szCs w:val="22"/>
          <w:lang w:val="uk-UA"/>
        </w:rPr>
      </w:pPr>
      <w:r w:rsidRPr="008B1B6B">
        <w:rPr>
          <w:b/>
          <w:noProof/>
          <w:color w:val="000000"/>
          <w:sz w:val="22"/>
          <w:szCs w:val="22"/>
          <w:lang w:val="uk-UA"/>
        </w:rPr>
        <w:t xml:space="preserve">Додаток </w:t>
      </w:r>
      <w:r>
        <w:rPr>
          <w:b/>
          <w:noProof/>
          <w:color w:val="000000"/>
          <w:sz w:val="22"/>
          <w:szCs w:val="22"/>
          <w:lang w:val="uk-UA"/>
        </w:rPr>
        <w:t>Г</w:t>
      </w:r>
    </w:p>
    <w:p w14:paraId="4AC03813" w14:textId="77777777" w:rsidR="00FB31CD" w:rsidRPr="00656704" w:rsidRDefault="00FB31CD" w:rsidP="00FB31CD">
      <w:pPr>
        <w:jc w:val="center"/>
        <w:rPr>
          <w:b/>
          <w:sz w:val="22"/>
          <w:szCs w:val="20"/>
          <w:lang w:val="uk-UA"/>
        </w:rPr>
      </w:pPr>
      <w:bookmarkStart w:id="7" w:name="_Hlk167455743"/>
      <w:r w:rsidRPr="00656704">
        <w:rPr>
          <w:b/>
          <w:sz w:val="22"/>
          <w:szCs w:val="20"/>
          <w:lang w:val="uk-UA"/>
        </w:rPr>
        <w:t xml:space="preserve">Зразок оформлення </w:t>
      </w:r>
      <w:r>
        <w:rPr>
          <w:b/>
          <w:sz w:val="22"/>
          <w:szCs w:val="20"/>
          <w:lang w:val="uk-UA"/>
        </w:rPr>
        <w:t>В</w:t>
      </w:r>
      <w:r>
        <w:rPr>
          <w:b/>
          <w:sz w:val="22"/>
          <w:szCs w:val="20"/>
          <w:lang w:val="uk-UA"/>
        </w:rPr>
        <w:t>ИСНОВКІВ</w:t>
      </w:r>
      <w:r>
        <w:rPr>
          <w:b/>
          <w:sz w:val="22"/>
          <w:szCs w:val="20"/>
          <w:lang w:val="uk-UA"/>
        </w:rPr>
        <w:t xml:space="preserve"> у</w:t>
      </w:r>
      <w:r w:rsidRPr="00656704">
        <w:rPr>
          <w:b/>
          <w:sz w:val="22"/>
          <w:szCs w:val="20"/>
          <w:lang w:val="uk-UA"/>
        </w:rPr>
        <w:t xml:space="preserve"> звіт</w:t>
      </w:r>
      <w:r>
        <w:rPr>
          <w:b/>
          <w:sz w:val="22"/>
          <w:szCs w:val="20"/>
          <w:lang w:val="uk-UA"/>
        </w:rPr>
        <w:t>і</w:t>
      </w:r>
      <w:r w:rsidRPr="00656704">
        <w:rPr>
          <w:b/>
          <w:sz w:val="22"/>
          <w:szCs w:val="20"/>
          <w:lang w:val="uk-UA"/>
        </w:rPr>
        <w:t xml:space="preserve"> з практики</w:t>
      </w:r>
    </w:p>
    <w:bookmarkEnd w:id="7"/>
    <w:p w14:paraId="4B34112F" w14:textId="77777777" w:rsidR="00FB31CD" w:rsidRDefault="00FB31CD" w:rsidP="00FB31CD">
      <w:pPr>
        <w:ind w:firstLine="709"/>
        <w:jc w:val="right"/>
        <w:rPr>
          <w:b/>
          <w:noProof/>
          <w:color w:val="000000"/>
          <w:sz w:val="22"/>
          <w:szCs w:val="22"/>
          <w:lang w:val="uk-UA"/>
        </w:rPr>
      </w:pPr>
    </w:p>
    <w:p w14:paraId="27842193" w14:textId="77777777" w:rsidR="00FB31CD" w:rsidRPr="00FB31CD" w:rsidRDefault="00FB31CD" w:rsidP="00FB31CD">
      <w:pPr>
        <w:spacing w:line="360" w:lineRule="auto"/>
        <w:jc w:val="center"/>
        <w:rPr>
          <w:b/>
          <w:bCs/>
          <w:iCs/>
          <w:szCs w:val="28"/>
          <w:lang w:val="uk-UA"/>
        </w:rPr>
      </w:pPr>
      <w:r>
        <w:rPr>
          <w:b/>
          <w:bCs/>
          <w:iCs/>
          <w:szCs w:val="28"/>
          <w:lang w:val="uk-UA"/>
        </w:rPr>
        <w:t>ВИСНОВКИ</w:t>
      </w:r>
    </w:p>
    <w:p w14:paraId="1308D4A7" w14:textId="77777777" w:rsidR="00FB31CD" w:rsidRPr="005070AD" w:rsidRDefault="00FB31CD" w:rsidP="00FB31CD">
      <w:pPr>
        <w:spacing w:line="360" w:lineRule="auto"/>
        <w:ind w:firstLine="709"/>
        <w:jc w:val="both"/>
        <w:rPr>
          <w:i/>
          <w:sz w:val="12"/>
          <w:szCs w:val="12"/>
          <w:lang w:val="uk-UA"/>
        </w:rPr>
      </w:pPr>
    </w:p>
    <w:p w14:paraId="54D2D2BF" w14:textId="77777777" w:rsidR="00FB31CD" w:rsidRPr="00FB31CD" w:rsidRDefault="00FB31CD" w:rsidP="00FB31CD">
      <w:pPr>
        <w:spacing w:line="360" w:lineRule="auto"/>
        <w:ind w:firstLine="709"/>
        <w:jc w:val="both"/>
        <w:rPr>
          <w:iCs/>
          <w:szCs w:val="28"/>
          <w:lang w:val="uk-UA"/>
        </w:rPr>
      </w:pPr>
      <w:r w:rsidRPr="00FB31CD">
        <w:rPr>
          <w:iCs/>
          <w:szCs w:val="28"/>
          <w:lang w:val="uk-UA"/>
        </w:rPr>
        <w:t xml:space="preserve">В ході практики </w:t>
      </w:r>
      <w:r>
        <w:rPr>
          <w:iCs/>
          <w:szCs w:val="28"/>
          <w:lang w:val="uk-UA"/>
        </w:rPr>
        <w:t xml:space="preserve">навчальної </w:t>
      </w:r>
      <w:r w:rsidR="005070AD" w:rsidRPr="005070AD">
        <w:rPr>
          <w:iCs/>
          <w:szCs w:val="28"/>
          <w:lang w:val="uk-UA"/>
        </w:rPr>
        <w:t>(організація роботи з електронними документами в діловодстві)</w:t>
      </w:r>
      <w:r w:rsidRPr="00FB31CD">
        <w:rPr>
          <w:iCs/>
          <w:szCs w:val="28"/>
          <w:lang w:val="uk-UA"/>
        </w:rPr>
        <w:t xml:space="preserve"> було проведено дослідження </w:t>
      </w:r>
      <w:r w:rsidR="005070AD" w:rsidRPr="005070AD">
        <w:rPr>
          <w:rStyle w:val="FontStyle31"/>
          <w:b/>
          <w:bCs/>
          <w:sz w:val="28"/>
          <w:szCs w:val="28"/>
          <w:lang w:val="uk-UA"/>
        </w:rPr>
        <w:t>метод</w:t>
      </w:r>
      <w:r w:rsidR="005070AD" w:rsidRPr="005070AD">
        <w:rPr>
          <w:rStyle w:val="FontStyle31"/>
          <w:b/>
          <w:bCs/>
          <w:sz w:val="28"/>
          <w:szCs w:val="28"/>
          <w:lang w:val="uk-UA"/>
        </w:rPr>
        <w:t>ів</w:t>
      </w:r>
      <w:r w:rsidR="005070AD" w:rsidRPr="005070AD">
        <w:rPr>
          <w:rStyle w:val="FontStyle31"/>
          <w:b/>
          <w:bCs/>
          <w:sz w:val="28"/>
          <w:szCs w:val="28"/>
          <w:lang w:val="uk-UA"/>
        </w:rPr>
        <w:t xml:space="preserve"> електронного підпису та їх використання в організації роботи з електронними документами</w:t>
      </w:r>
      <w:r w:rsidR="005070AD">
        <w:rPr>
          <w:iCs/>
          <w:szCs w:val="28"/>
          <w:lang w:val="uk-UA"/>
        </w:rPr>
        <w:t xml:space="preserve"> </w:t>
      </w:r>
      <w:r w:rsidR="005070AD" w:rsidRPr="005070AD">
        <w:rPr>
          <w:rStyle w:val="FontStyle31"/>
          <w:i/>
          <w:iCs/>
          <w:sz w:val="28"/>
          <w:szCs w:val="28"/>
          <w:lang w:val="uk-UA"/>
        </w:rPr>
        <w:t>(зазначаємо залежно від характеру обраної проблеми дослідження у розділі 1)</w:t>
      </w:r>
      <w:r w:rsidRPr="005070AD">
        <w:rPr>
          <w:iCs/>
          <w:szCs w:val="28"/>
          <w:lang w:val="uk-UA"/>
        </w:rPr>
        <w:t>.</w:t>
      </w:r>
      <w:r w:rsidRPr="00FB31CD">
        <w:rPr>
          <w:iCs/>
          <w:szCs w:val="28"/>
          <w:lang w:val="uk-UA"/>
        </w:rPr>
        <w:t xml:space="preserve"> Нижче наведені основні висновки:</w:t>
      </w:r>
    </w:p>
    <w:p w14:paraId="36EBDF8D" w14:textId="77777777" w:rsidR="005070AD" w:rsidRDefault="005070AD" w:rsidP="005070AD">
      <w:pPr>
        <w:spacing w:line="360" w:lineRule="auto"/>
        <w:ind w:firstLine="709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>1</w:t>
      </w:r>
      <w:r w:rsidR="00FB31CD" w:rsidRPr="00FB31CD">
        <w:rPr>
          <w:iCs/>
          <w:szCs w:val="28"/>
          <w:lang w:val="uk-UA"/>
        </w:rPr>
        <w:t xml:space="preserve">. </w:t>
      </w:r>
      <w:r>
        <w:rPr>
          <w:iCs/>
          <w:szCs w:val="28"/>
          <w:lang w:val="uk-UA"/>
        </w:rPr>
        <w:t xml:space="preserve">Опрацьовано </w:t>
      </w:r>
      <w:r w:rsidRPr="00FB31CD">
        <w:rPr>
          <w:szCs w:val="28"/>
          <w:lang w:val="uk-UA"/>
        </w:rPr>
        <w:t>ДСТУ 4163-2003 «Уніфікована система організаційно-розпорядчої документації. Вимоги до оформлення»</w:t>
      </w:r>
      <w:r>
        <w:rPr>
          <w:szCs w:val="28"/>
          <w:lang w:val="uk-UA"/>
        </w:rPr>
        <w:t xml:space="preserve">, зокрема: </w:t>
      </w:r>
      <w:r w:rsidRPr="005070AD">
        <w:rPr>
          <w:szCs w:val="28"/>
          <w:lang w:val="uk-UA"/>
        </w:rPr>
        <w:t>Які  основні формати паперу треба використовувати для бланків організаційно-розпорядчих документів?</w:t>
      </w:r>
      <w:r>
        <w:rPr>
          <w:szCs w:val="28"/>
          <w:lang w:val="uk-UA"/>
        </w:rPr>
        <w:t xml:space="preserve"> </w:t>
      </w:r>
      <w:r w:rsidRPr="005070AD">
        <w:rPr>
          <w:szCs w:val="28"/>
          <w:lang w:val="uk-UA"/>
        </w:rPr>
        <w:t>Які береги в мм повинні мати бланки документів?</w:t>
      </w:r>
      <w:r>
        <w:rPr>
          <w:szCs w:val="28"/>
          <w:lang w:val="uk-UA"/>
        </w:rPr>
        <w:t xml:space="preserve"> </w:t>
      </w:r>
      <w:r w:rsidRPr="005070AD">
        <w:rPr>
          <w:szCs w:val="28"/>
          <w:lang w:val="uk-UA"/>
        </w:rPr>
        <w:t>Який повинен бути розмір шрифту у друкарських пунктах (пт)?</w:t>
      </w:r>
      <w:r>
        <w:rPr>
          <w:szCs w:val="28"/>
          <w:lang w:val="uk-UA"/>
        </w:rPr>
        <w:t xml:space="preserve"> </w:t>
      </w:r>
      <w:r w:rsidRPr="005070AD">
        <w:rPr>
          <w:szCs w:val="28"/>
          <w:lang w:val="uk-UA"/>
        </w:rPr>
        <w:t>Який міжрядковий інтервал рекомендовано?</w:t>
      </w:r>
      <w:r>
        <w:rPr>
          <w:szCs w:val="28"/>
          <w:lang w:val="uk-UA"/>
        </w:rPr>
        <w:t xml:space="preserve"> </w:t>
      </w:r>
      <w:r w:rsidRPr="005070AD">
        <w:rPr>
          <w:szCs w:val="28"/>
          <w:lang w:val="uk-UA"/>
        </w:rPr>
        <w:t>Якими літерами друкують назву документа?</w:t>
      </w:r>
      <w:r>
        <w:rPr>
          <w:szCs w:val="28"/>
          <w:lang w:val="uk-UA"/>
        </w:rPr>
        <w:t xml:space="preserve"> </w:t>
      </w:r>
      <w:r w:rsidRPr="005070AD">
        <w:rPr>
          <w:szCs w:val="28"/>
          <w:lang w:val="uk-UA"/>
        </w:rPr>
        <w:t>Яким міжрядковим інтервалом відокремлюють реквізити документа?</w:t>
      </w:r>
      <w:r>
        <w:rPr>
          <w:szCs w:val="28"/>
          <w:lang w:val="uk-UA"/>
        </w:rPr>
        <w:t xml:space="preserve"> </w:t>
      </w:r>
      <w:r w:rsidRPr="005070AD">
        <w:rPr>
          <w:szCs w:val="28"/>
          <w:lang w:val="uk-UA"/>
        </w:rPr>
        <w:t>Який відступ  від межі лівого берега документа повинен бути для початку абзаців у тексті?</w:t>
      </w:r>
      <w:r>
        <w:rPr>
          <w:szCs w:val="28"/>
          <w:lang w:val="uk-UA"/>
        </w:rPr>
        <w:t xml:space="preserve"> </w:t>
      </w:r>
      <w:r w:rsidRPr="005070AD">
        <w:rPr>
          <w:szCs w:val="28"/>
          <w:lang w:val="uk-UA"/>
        </w:rPr>
        <w:t xml:space="preserve">Яким чином друкують розшифрування підпису в реквізиті </w:t>
      </w:r>
      <w:r>
        <w:rPr>
          <w:szCs w:val="28"/>
          <w:lang w:val="uk-UA"/>
        </w:rPr>
        <w:t>«</w:t>
      </w:r>
      <w:r w:rsidRPr="005070AD">
        <w:rPr>
          <w:szCs w:val="28"/>
          <w:lang w:val="uk-UA"/>
        </w:rPr>
        <w:t>Підпис</w:t>
      </w:r>
      <w:r>
        <w:rPr>
          <w:szCs w:val="28"/>
          <w:lang w:val="uk-UA"/>
        </w:rPr>
        <w:t>»</w:t>
      </w:r>
      <w:r w:rsidRPr="005070AD">
        <w:rPr>
          <w:szCs w:val="28"/>
          <w:lang w:val="uk-UA"/>
        </w:rPr>
        <w:t>?</w:t>
      </w:r>
      <w:r>
        <w:rPr>
          <w:szCs w:val="28"/>
          <w:lang w:val="uk-UA"/>
        </w:rPr>
        <w:t xml:space="preserve"> </w:t>
      </w:r>
      <w:r w:rsidRPr="005070AD">
        <w:rPr>
          <w:szCs w:val="28"/>
          <w:lang w:val="uk-UA"/>
        </w:rPr>
        <w:t xml:space="preserve">Чи передбачений відступ від межі лівого берега для реквізитів </w:t>
      </w:r>
      <w:r>
        <w:rPr>
          <w:szCs w:val="28"/>
          <w:lang w:val="uk-UA"/>
        </w:rPr>
        <w:t>«</w:t>
      </w:r>
      <w:r w:rsidRPr="005070AD">
        <w:rPr>
          <w:szCs w:val="28"/>
          <w:lang w:val="uk-UA"/>
        </w:rPr>
        <w:t>Дата документа</w:t>
      </w:r>
      <w:r>
        <w:rPr>
          <w:szCs w:val="28"/>
          <w:lang w:val="uk-UA"/>
        </w:rPr>
        <w:t>»</w:t>
      </w:r>
      <w:r w:rsidRPr="005070A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«</w:t>
      </w:r>
      <w:r w:rsidRPr="005070AD">
        <w:rPr>
          <w:szCs w:val="28"/>
          <w:lang w:val="uk-UA"/>
        </w:rPr>
        <w:t>Заголовок до тексту документа</w:t>
      </w:r>
      <w:r>
        <w:rPr>
          <w:szCs w:val="28"/>
          <w:lang w:val="uk-UA"/>
        </w:rPr>
        <w:t>»</w:t>
      </w:r>
      <w:r w:rsidRPr="005070A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«</w:t>
      </w:r>
      <w:r w:rsidRPr="005070AD">
        <w:rPr>
          <w:szCs w:val="28"/>
          <w:lang w:val="uk-UA"/>
        </w:rPr>
        <w:t>Текст</w:t>
      </w:r>
      <w:r>
        <w:rPr>
          <w:szCs w:val="28"/>
          <w:lang w:val="uk-UA"/>
        </w:rPr>
        <w:t>»</w:t>
      </w:r>
      <w:r w:rsidRPr="005070AD">
        <w:rPr>
          <w:szCs w:val="28"/>
          <w:lang w:val="uk-UA"/>
        </w:rPr>
        <w:t xml:space="preserve"> (без абзаців), </w:t>
      </w:r>
      <w:r>
        <w:rPr>
          <w:szCs w:val="28"/>
          <w:lang w:val="uk-UA"/>
        </w:rPr>
        <w:t>«</w:t>
      </w:r>
      <w:r w:rsidRPr="005070AD">
        <w:rPr>
          <w:szCs w:val="28"/>
          <w:lang w:val="uk-UA"/>
        </w:rPr>
        <w:t>Відмітка про наявність додатків</w:t>
      </w:r>
      <w:r>
        <w:rPr>
          <w:szCs w:val="28"/>
          <w:lang w:val="uk-UA"/>
        </w:rPr>
        <w:t>»</w:t>
      </w:r>
      <w:r w:rsidRPr="005070A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«</w:t>
      </w:r>
      <w:r w:rsidRPr="005070AD">
        <w:rPr>
          <w:szCs w:val="28"/>
          <w:lang w:val="uk-UA"/>
        </w:rPr>
        <w:t>Прізвище виконавця і номер його телефону</w:t>
      </w:r>
      <w:r>
        <w:rPr>
          <w:szCs w:val="28"/>
          <w:lang w:val="uk-UA"/>
        </w:rPr>
        <w:t>»</w:t>
      </w:r>
      <w:r w:rsidRPr="005070A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«</w:t>
      </w:r>
      <w:r w:rsidRPr="005070AD">
        <w:rPr>
          <w:szCs w:val="28"/>
          <w:lang w:val="uk-UA"/>
        </w:rPr>
        <w:t>Відмітка про виконання документа і направлення його до справи</w:t>
      </w:r>
      <w:r>
        <w:rPr>
          <w:szCs w:val="28"/>
          <w:lang w:val="uk-UA"/>
        </w:rPr>
        <w:t>»</w:t>
      </w:r>
      <w:r w:rsidRPr="005070AD">
        <w:rPr>
          <w:szCs w:val="28"/>
          <w:lang w:val="uk-UA"/>
        </w:rPr>
        <w:t xml:space="preserve">, назви посади у реквізитах </w:t>
      </w:r>
      <w:r>
        <w:rPr>
          <w:szCs w:val="28"/>
          <w:lang w:val="uk-UA"/>
        </w:rPr>
        <w:t>«</w:t>
      </w:r>
      <w:r w:rsidRPr="005070AD">
        <w:rPr>
          <w:szCs w:val="28"/>
          <w:lang w:val="uk-UA"/>
        </w:rPr>
        <w:t>Підпис</w:t>
      </w:r>
      <w:r>
        <w:rPr>
          <w:szCs w:val="28"/>
          <w:lang w:val="uk-UA"/>
        </w:rPr>
        <w:t>»</w:t>
      </w:r>
      <w:r w:rsidRPr="005070AD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>«</w:t>
      </w:r>
      <w:r w:rsidRPr="005070AD">
        <w:rPr>
          <w:szCs w:val="28"/>
          <w:lang w:val="uk-UA"/>
        </w:rPr>
        <w:t>Гриф погодження</w:t>
      </w:r>
      <w:r>
        <w:rPr>
          <w:szCs w:val="28"/>
          <w:lang w:val="uk-UA"/>
        </w:rPr>
        <w:t>»</w:t>
      </w:r>
      <w:r w:rsidRPr="005070AD">
        <w:rPr>
          <w:szCs w:val="28"/>
          <w:lang w:val="uk-UA"/>
        </w:rPr>
        <w:t xml:space="preserve">, засвідчувального напису </w:t>
      </w:r>
      <w:r>
        <w:rPr>
          <w:szCs w:val="28"/>
          <w:lang w:val="uk-UA"/>
        </w:rPr>
        <w:t>«</w:t>
      </w:r>
      <w:r w:rsidRPr="005070AD">
        <w:rPr>
          <w:szCs w:val="28"/>
          <w:lang w:val="uk-UA"/>
        </w:rPr>
        <w:t>Згідно з оригіналом</w:t>
      </w:r>
      <w:r>
        <w:rPr>
          <w:szCs w:val="28"/>
          <w:lang w:val="uk-UA"/>
        </w:rPr>
        <w:t>»</w:t>
      </w:r>
      <w:r w:rsidRPr="005070AD">
        <w:rPr>
          <w:szCs w:val="28"/>
          <w:lang w:val="uk-UA"/>
        </w:rPr>
        <w:t>, а також слів СЛУХАЛИ, ВИСТУПИЛИ, ВИРІШИЛИ, УХВАЛИЛИ, НАКАЗУЮ, ПРОПОНУЮ</w:t>
      </w:r>
      <w:r>
        <w:rPr>
          <w:szCs w:val="28"/>
          <w:lang w:val="uk-UA"/>
        </w:rPr>
        <w:t>.</w:t>
      </w:r>
    </w:p>
    <w:p w14:paraId="11EBE8DC" w14:textId="77777777" w:rsidR="00FB31CD" w:rsidRPr="00FB31CD" w:rsidRDefault="005070AD" w:rsidP="00FB31CD">
      <w:pPr>
        <w:spacing w:line="360" w:lineRule="auto"/>
        <w:ind w:firstLine="709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>2. </w:t>
      </w:r>
      <w:r w:rsidR="00FB31CD" w:rsidRPr="00FB31CD">
        <w:rPr>
          <w:iCs/>
          <w:szCs w:val="28"/>
          <w:lang w:val="uk-UA"/>
        </w:rPr>
        <w:t>Проаналізовано значення електронного підпису, з якого слідує що електронний підпис  відіграє важливу роль у забезпеченні юридичної сили електронних документів.</w:t>
      </w:r>
      <w:r>
        <w:rPr>
          <w:iCs/>
          <w:szCs w:val="28"/>
          <w:lang w:val="uk-UA"/>
        </w:rPr>
        <w:t xml:space="preserve"> </w:t>
      </w:r>
    </w:p>
    <w:p w14:paraId="22510216" w14:textId="77777777" w:rsidR="005070AD" w:rsidRDefault="005070AD" w:rsidP="005070AD">
      <w:pPr>
        <w:spacing w:line="360" w:lineRule="auto"/>
        <w:ind w:firstLine="709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>3</w:t>
      </w:r>
      <w:r w:rsidR="00FB31CD" w:rsidRPr="00FB31CD">
        <w:rPr>
          <w:iCs/>
          <w:szCs w:val="28"/>
          <w:lang w:val="uk-UA"/>
        </w:rPr>
        <w:t>.</w:t>
      </w:r>
      <w:r>
        <w:rPr>
          <w:iCs/>
          <w:szCs w:val="28"/>
          <w:lang w:val="uk-UA"/>
        </w:rPr>
        <w:t xml:space="preserve"> Створено </w:t>
      </w:r>
      <w:r>
        <w:rPr>
          <w:szCs w:val="28"/>
          <w:lang w:val="uk-UA"/>
        </w:rPr>
        <w:t xml:space="preserve">зразки </w:t>
      </w:r>
      <w:r w:rsidRPr="00FB31CD">
        <w:rPr>
          <w:szCs w:val="28"/>
          <w:lang w:val="uk-UA"/>
        </w:rPr>
        <w:t>організаційно-розпорядчих документів, які є основою роботи в діловодстві</w:t>
      </w:r>
      <w:r>
        <w:rPr>
          <w:szCs w:val="28"/>
          <w:lang w:val="uk-UA"/>
        </w:rPr>
        <w:t>: службової записки, протоколу, заяви</w:t>
      </w:r>
      <w:r w:rsidRPr="00FB31CD">
        <w:rPr>
          <w:szCs w:val="28"/>
          <w:lang w:val="uk-UA"/>
        </w:rPr>
        <w:t xml:space="preserve"> у відповідності до вимог ДСТУ 4163-2003</w:t>
      </w:r>
      <w:r>
        <w:rPr>
          <w:szCs w:val="28"/>
          <w:lang w:val="uk-UA"/>
        </w:rPr>
        <w:t>.</w:t>
      </w:r>
      <w:r w:rsidR="00FB31CD" w:rsidRPr="00FB31CD">
        <w:rPr>
          <w:iCs/>
          <w:szCs w:val="28"/>
          <w:lang w:val="uk-UA"/>
        </w:rPr>
        <w:t xml:space="preserve"> </w:t>
      </w:r>
      <w:r>
        <w:rPr>
          <w:iCs/>
          <w:szCs w:val="28"/>
          <w:lang w:val="uk-UA"/>
        </w:rPr>
        <w:br w:type="page"/>
      </w:r>
    </w:p>
    <w:p w14:paraId="18C9C862" w14:textId="77777777" w:rsidR="005070AD" w:rsidRPr="005070AD" w:rsidRDefault="005070AD" w:rsidP="005070AD">
      <w:pPr>
        <w:ind w:firstLine="567"/>
        <w:jc w:val="right"/>
        <w:rPr>
          <w:b/>
          <w:sz w:val="22"/>
          <w:szCs w:val="20"/>
          <w:lang w:val="uk-UA"/>
        </w:rPr>
      </w:pPr>
      <w:r w:rsidRPr="005070AD">
        <w:rPr>
          <w:b/>
          <w:sz w:val="22"/>
          <w:szCs w:val="20"/>
          <w:lang w:val="uk-UA"/>
        </w:rPr>
        <w:t>Додаток Д</w:t>
      </w:r>
    </w:p>
    <w:p w14:paraId="10190888" w14:textId="77777777" w:rsidR="005070AD" w:rsidRPr="005070AD" w:rsidRDefault="005070AD" w:rsidP="005070AD">
      <w:pPr>
        <w:ind w:firstLine="567"/>
        <w:jc w:val="center"/>
        <w:rPr>
          <w:b/>
          <w:sz w:val="22"/>
          <w:szCs w:val="20"/>
          <w:lang w:val="uk-UA"/>
        </w:rPr>
      </w:pPr>
    </w:p>
    <w:p w14:paraId="2B691456" w14:textId="77777777" w:rsidR="005070AD" w:rsidRPr="00B435B7" w:rsidRDefault="005070AD" w:rsidP="005070AD">
      <w:pPr>
        <w:ind w:firstLine="567"/>
        <w:jc w:val="center"/>
        <w:rPr>
          <w:b/>
          <w:sz w:val="24"/>
          <w:szCs w:val="22"/>
          <w:lang w:val="uk-UA"/>
        </w:rPr>
      </w:pPr>
      <w:bookmarkStart w:id="8" w:name="_Hlk167456043"/>
      <w:r w:rsidRPr="00B435B7">
        <w:rPr>
          <w:b/>
          <w:sz w:val="24"/>
          <w:szCs w:val="22"/>
          <w:lang w:val="uk-UA"/>
        </w:rPr>
        <w:t xml:space="preserve">Приклади оформлення бібліографічного опису списку використаної літератури, що наводять у </w:t>
      </w:r>
      <w:r w:rsidRPr="00B435B7">
        <w:rPr>
          <w:b/>
          <w:sz w:val="24"/>
          <w:szCs w:val="22"/>
          <w:lang w:val="uk-UA"/>
        </w:rPr>
        <w:t>звіті з практики</w:t>
      </w:r>
      <w:bookmarkEnd w:id="8"/>
    </w:p>
    <w:p w14:paraId="793DF34B" w14:textId="77777777" w:rsidR="005070AD" w:rsidRPr="00F6721E" w:rsidRDefault="005070AD" w:rsidP="005070AD">
      <w:pPr>
        <w:ind w:firstLine="567"/>
        <w:jc w:val="center"/>
        <w:rPr>
          <w:b/>
          <w:sz w:val="14"/>
          <w:szCs w:val="14"/>
          <w:lang w:val="uk-U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5070AD" w:rsidRPr="00B435B7" w14:paraId="26B6C372" w14:textId="77777777" w:rsidTr="00B435B7">
        <w:trPr>
          <w:trHeight w:val="704"/>
        </w:trPr>
        <w:tc>
          <w:tcPr>
            <w:tcW w:w="2269" w:type="dxa"/>
            <w:vAlign w:val="center"/>
          </w:tcPr>
          <w:p w14:paraId="58AB6C18" w14:textId="77777777" w:rsidR="005070AD" w:rsidRPr="00B435B7" w:rsidRDefault="005070AD" w:rsidP="00BD475C">
            <w:pPr>
              <w:jc w:val="center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Характеристика джерела</w:t>
            </w:r>
          </w:p>
        </w:tc>
        <w:tc>
          <w:tcPr>
            <w:tcW w:w="7796" w:type="dxa"/>
            <w:vAlign w:val="center"/>
          </w:tcPr>
          <w:p w14:paraId="435ECBA1" w14:textId="77777777" w:rsidR="005070AD" w:rsidRPr="00B435B7" w:rsidRDefault="005070AD" w:rsidP="00BD475C">
            <w:pPr>
              <w:jc w:val="center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Приклад оформлення</w:t>
            </w:r>
          </w:p>
        </w:tc>
      </w:tr>
      <w:tr w:rsidR="005070AD" w:rsidRPr="00B435B7" w14:paraId="32ECEB11" w14:textId="77777777" w:rsidTr="00B435B7">
        <w:trPr>
          <w:trHeight w:val="224"/>
        </w:trPr>
        <w:tc>
          <w:tcPr>
            <w:tcW w:w="10065" w:type="dxa"/>
            <w:gridSpan w:val="2"/>
            <w:vAlign w:val="center"/>
          </w:tcPr>
          <w:p w14:paraId="4C74ABBA" w14:textId="77777777" w:rsidR="005070AD" w:rsidRPr="00B435B7" w:rsidRDefault="005070AD" w:rsidP="00BD475C">
            <w:pPr>
              <w:jc w:val="center"/>
              <w:rPr>
                <w:bCs/>
                <w:i/>
                <w:iCs/>
                <w:sz w:val="24"/>
                <w:lang w:val="uk-UA"/>
              </w:rPr>
            </w:pPr>
            <w:r w:rsidRPr="00B435B7">
              <w:rPr>
                <w:bCs/>
                <w:i/>
                <w:iCs/>
                <w:sz w:val="24"/>
                <w:lang w:val="uk-UA"/>
              </w:rPr>
              <w:t>Книги</w:t>
            </w:r>
          </w:p>
        </w:tc>
      </w:tr>
      <w:tr w:rsidR="005070AD" w:rsidRPr="00B435B7" w14:paraId="5DA48023" w14:textId="77777777" w:rsidTr="00B435B7">
        <w:tc>
          <w:tcPr>
            <w:tcW w:w="2269" w:type="dxa"/>
          </w:tcPr>
          <w:p w14:paraId="4602C59D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Один автор</w:t>
            </w:r>
          </w:p>
        </w:tc>
        <w:tc>
          <w:tcPr>
            <w:tcW w:w="7796" w:type="dxa"/>
          </w:tcPr>
          <w:p w14:paraId="7363FB16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Скидан О. В. Аграрна політика в період ринкової трансформації : монографія. Житомир : ЖНАЕУ, 2021. 375 с.</w:t>
            </w:r>
          </w:p>
        </w:tc>
      </w:tr>
      <w:tr w:rsidR="005070AD" w:rsidRPr="00B435B7" w14:paraId="54CBCAD9" w14:textId="77777777" w:rsidTr="00B435B7">
        <w:tc>
          <w:tcPr>
            <w:tcW w:w="2269" w:type="dxa"/>
          </w:tcPr>
          <w:p w14:paraId="0AD4B661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Два автори</w:t>
            </w:r>
          </w:p>
        </w:tc>
        <w:tc>
          <w:tcPr>
            <w:tcW w:w="7796" w:type="dxa"/>
          </w:tcPr>
          <w:p w14:paraId="1D655DCA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Крушельницька О.В., Мельничук Д.П. Управління персоналом : навч. посіб. Вид. 2-ге, </w:t>
            </w:r>
            <w:proofErr w:type="spellStart"/>
            <w:r w:rsidRPr="00B435B7">
              <w:rPr>
                <w:sz w:val="24"/>
                <w:lang w:val="uk-UA"/>
              </w:rPr>
              <w:t>переробл</w:t>
            </w:r>
            <w:proofErr w:type="spellEnd"/>
            <w:r w:rsidRPr="00B435B7">
              <w:rPr>
                <w:sz w:val="24"/>
                <w:lang w:val="uk-UA"/>
              </w:rPr>
              <w:t>. і допов. Київ, 2022. 308 с.</w:t>
            </w:r>
          </w:p>
        </w:tc>
      </w:tr>
      <w:tr w:rsidR="005070AD" w:rsidRPr="00B435B7" w14:paraId="51B57D3A" w14:textId="77777777" w:rsidTr="00B435B7">
        <w:tc>
          <w:tcPr>
            <w:tcW w:w="2269" w:type="dxa"/>
          </w:tcPr>
          <w:p w14:paraId="2931D714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Три автори</w:t>
            </w:r>
          </w:p>
        </w:tc>
        <w:tc>
          <w:tcPr>
            <w:tcW w:w="7796" w:type="dxa"/>
          </w:tcPr>
          <w:p w14:paraId="7814D17C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Скидан О.В., Ковальчук О.Д., </w:t>
            </w:r>
            <w:proofErr w:type="spellStart"/>
            <w:r w:rsidRPr="00B435B7">
              <w:rPr>
                <w:sz w:val="24"/>
                <w:lang w:val="uk-UA"/>
              </w:rPr>
              <w:t>Янчевський</w:t>
            </w:r>
            <w:proofErr w:type="spellEnd"/>
            <w:r w:rsidRPr="00B435B7">
              <w:rPr>
                <w:sz w:val="24"/>
                <w:lang w:val="uk-UA"/>
              </w:rPr>
              <w:t> В.Л. Підприємництво у сільській місцевості : довідник. Житомир, 2019. 321 с.</w:t>
            </w:r>
          </w:p>
        </w:tc>
      </w:tr>
      <w:tr w:rsidR="005070AD" w:rsidRPr="00B435B7" w14:paraId="3A41C944" w14:textId="77777777" w:rsidTr="00B435B7">
        <w:tc>
          <w:tcPr>
            <w:tcW w:w="2269" w:type="dxa"/>
          </w:tcPr>
          <w:p w14:paraId="3A920B96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Чотири автори</w:t>
            </w:r>
          </w:p>
        </w:tc>
        <w:tc>
          <w:tcPr>
            <w:tcW w:w="7796" w:type="dxa"/>
          </w:tcPr>
          <w:p w14:paraId="0FD35A74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1. Методика нормування ресурсів для виробництва продукції рослинництва / </w:t>
            </w:r>
            <w:proofErr w:type="spellStart"/>
            <w:r w:rsidRPr="00B435B7">
              <w:rPr>
                <w:sz w:val="24"/>
                <w:lang w:val="uk-UA"/>
              </w:rPr>
              <w:t>Вiтвіцький</w:t>
            </w:r>
            <w:proofErr w:type="spellEnd"/>
            <w:r w:rsidRPr="00B435B7">
              <w:rPr>
                <w:sz w:val="24"/>
                <w:lang w:val="uk-UA"/>
              </w:rPr>
              <w:t xml:space="preserve"> В.В., </w:t>
            </w:r>
            <w:proofErr w:type="spellStart"/>
            <w:r w:rsidRPr="00B435B7">
              <w:rPr>
                <w:sz w:val="24"/>
                <w:lang w:val="uk-UA"/>
              </w:rPr>
              <w:t>Кисляченко</w:t>
            </w:r>
            <w:proofErr w:type="spellEnd"/>
            <w:r w:rsidRPr="00B435B7">
              <w:rPr>
                <w:sz w:val="24"/>
                <w:lang w:val="uk-UA"/>
              </w:rPr>
              <w:t xml:space="preserve"> М.Ф., Лобастов І.В., Нечипорук А.А. Київ : Украгропромпродуктивність, 2021. 106 с. 2. Основи марикультури / Грициняк І.І. та ін. Київ : ДІА, 2022. 172 с.</w:t>
            </w:r>
          </w:p>
        </w:tc>
      </w:tr>
      <w:tr w:rsidR="005070AD" w:rsidRPr="00B435B7" w14:paraId="4BEB5ACF" w14:textId="77777777" w:rsidTr="00B435B7">
        <w:tc>
          <w:tcPr>
            <w:tcW w:w="2269" w:type="dxa"/>
          </w:tcPr>
          <w:p w14:paraId="08D3073B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П'ять та більше авторів</w:t>
            </w:r>
          </w:p>
        </w:tc>
        <w:tc>
          <w:tcPr>
            <w:tcW w:w="7796" w:type="dxa"/>
          </w:tcPr>
          <w:p w14:paraId="22C90786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1. Екологія : навч. посіб. / Б В. Борисюк та ін. Житомир, 2203. 174 с. </w:t>
            </w:r>
          </w:p>
          <w:p w14:paraId="15327626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2. Методи підвищення природної рибопродуктивності </w:t>
            </w:r>
            <w:proofErr w:type="spellStart"/>
            <w:r w:rsidRPr="00B435B7">
              <w:rPr>
                <w:sz w:val="24"/>
                <w:lang w:val="uk-UA"/>
              </w:rPr>
              <w:t>ставів</w:t>
            </w:r>
            <w:proofErr w:type="spellEnd"/>
            <w:r w:rsidRPr="00B435B7">
              <w:rPr>
                <w:sz w:val="24"/>
                <w:lang w:val="uk-UA"/>
              </w:rPr>
              <w:t xml:space="preserve"> / Андрющенко А.І. та ін. ; за ред. М.В. Гринжевського. Київ, 2020. 124 с.</w:t>
            </w:r>
          </w:p>
        </w:tc>
      </w:tr>
      <w:tr w:rsidR="005070AD" w:rsidRPr="00B435B7" w14:paraId="7E482BAC" w14:textId="77777777" w:rsidTr="00B435B7">
        <w:tc>
          <w:tcPr>
            <w:tcW w:w="2269" w:type="dxa"/>
          </w:tcPr>
          <w:p w14:paraId="1F078A39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Колективний автор</w:t>
            </w:r>
          </w:p>
        </w:tc>
        <w:tc>
          <w:tcPr>
            <w:tcW w:w="7796" w:type="dxa"/>
          </w:tcPr>
          <w:p w14:paraId="7F4E6A12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Органічне виробництво і продовольча безпека : </w:t>
            </w:r>
            <w:proofErr w:type="spellStart"/>
            <w:r w:rsidRPr="00B435B7">
              <w:rPr>
                <w:sz w:val="24"/>
                <w:lang w:val="uk-UA"/>
              </w:rPr>
              <w:t>зб</w:t>
            </w:r>
            <w:proofErr w:type="spellEnd"/>
            <w:r w:rsidRPr="00B435B7">
              <w:rPr>
                <w:sz w:val="24"/>
                <w:lang w:val="uk-UA"/>
              </w:rPr>
              <w:t xml:space="preserve">. матеріалів доп. </w:t>
            </w:r>
            <w:proofErr w:type="spellStart"/>
            <w:r w:rsidRPr="00B435B7">
              <w:rPr>
                <w:sz w:val="24"/>
                <w:lang w:val="uk-UA"/>
              </w:rPr>
              <w:t>учасн</w:t>
            </w:r>
            <w:proofErr w:type="spellEnd"/>
            <w:r w:rsidRPr="00B435B7">
              <w:rPr>
                <w:sz w:val="24"/>
                <w:lang w:val="uk-UA"/>
              </w:rPr>
              <w:t xml:space="preserve">. ІІІ </w:t>
            </w:r>
            <w:proofErr w:type="spellStart"/>
            <w:r w:rsidRPr="00B435B7">
              <w:rPr>
                <w:sz w:val="24"/>
                <w:lang w:val="uk-UA"/>
              </w:rPr>
              <w:t>Міжнар</w:t>
            </w:r>
            <w:proofErr w:type="spellEnd"/>
            <w:r w:rsidRPr="00B435B7">
              <w:rPr>
                <w:sz w:val="24"/>
                <w:lang w:val="uk-UA"/>
              </w:rPr>
              <w:t>. наук.-</w:t>
            </w:r>
            <w:proofErr w:type="spellStart"/>
            <w:r w:rsidRPr="00B435B7">
              <w:rPr>
                <w:sz w:val="24"/>
                <w:lang w:val="uk-UA"/>
              </w:rPr>
              <w:t>практ</w:t>
            </w:r>
            <w:proofErr w:type="spellEnd"/>
            <w:r w:rsidRPr="00B435B7">
              <w:rPr>
                <w:sz w:val="24"/>
                <w:lang w:val="uk-UA"/>
              </w:rPr>
              <w:t xml:space="preserve">. конф. / Житомир. </w:t>
            </w:r>
            <w:proofErr w:type="spellStart"/>
            <w:r w:rsidRPr="00B435B7">
              <w:rPr>
                <w:sz w:val="24"/>
                <w:lang w:val="uk-UA"/>
              </w:rPr>
              <w:t>нац</w:t>
            </w:r>
            <w:proofErr w:type="spellEnd"/>
            <w:r w:rsidRPr="00B435B7">
              <w:rPr>
                <w:sz w:val="24"/>
                <w:lang w:val="uk-UA"/>
              </w:rPr>
              <w:t xml:space="preserve">. </w:t>
            </w:r>
            <w:proofErr w:type="spellStart"/>
            <w:r w:rsidRPr="00B435B7">
              <w:rPr>
                <w:sz w:val="24"/>
                <w:lang w:val="uk-UA"/>
              </w:rPr>
              <w:t>агроекол</w:t>
            </w:r>
            <w:proofErr w:type="spellEnd"/>
            <w:r w:rsidRPr="00B435B7">
              <w:rPr>
                <w:sz w:val="24"/>
                <w:lang w:val="uk-UA"/>
              </w:rPr>
              <w:t>. ун-т. Житомир : Полісся, 2022. 648 с.</w:t>
            </w:r>
          </w:p>
        </w:tc>
      </w:tr>
      <w:tr w:rsidR="005070AD" w:rsidRPr="00B435B7" w14:paraId="64E27E6D" w14:textId="77777777" w:rsidTr="00B435B7">
        <w:tc>
          <w:tcPr>
            <w:tcW w:w="2269" w:type="dxa"/>
          </w:tcPr>
          <w:p w14:paraId="31C05E7F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Багатотомні видання</w:t>
            </w:r>
          </w:p>
        </w:tc>
        <w:tc>
          <w:tcPr>
            <w:tcW w:w="7796" w:type="dxa"/>
          </w:tcPr>
          <w:p w14:paraId="3BF5EF1A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Генетика і селекція в Україні на межі тисячоліть : у 4 т. / гол. ред. В.В. Моргун. Київ : Логос, 2021. Т. 2. 636 с.</w:t>
            </w:r>
          </w:p>
        </w:tc>
      </w:tr>
      <w:tr w:rsidR="005070AD" w:rsidRPr="00B435B7" w14:paraId="650F194A" w14:textId="77777777" w:rsidTr="00B435B7">
        <w:tc>
          <w:tcPr>
            <w:tcW w:w="2269" w:type="dxa"/>
          </w:tcPr>
          <w:p w14:paraId="60190E76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За редакцією</w:t>
            </w:r>
          </w:p>
        </w:tc>
        <w:tc>
          <w:tcPr>
            <w:tcW w:w="7796" w:type="dxa"/>
          </w:tcPr>
          <w:p w14:paraId="3C4CB02A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Доклінічні дослідження ветеринарних лікарських засобів / за ред. І.Я. </w:t>
            </w:r>
            <w:proofErr w:type="spellStart"/>
            <w:r w:rsidRPr="00B435B7">
              <w:rPr>
                <w:sz w:val="24"/>
                <w:lang w:val="uk-UA"/>
              </w:rPr>
              <w:t>Коцюмбаса</w:t>
            </w:r>
            <w:proofErr w:type="spellEnd"/>
            <w:r w:rsidRPr="00B435B7">
              <w:rPr>
                <w:sz w:val="24"/>
                <w:lang w:val="uk-UA"/>
              </w:rPr>
              <w:t>. Львів : Тріада плюс, 2020. 360 с.</w:t>
            </w:r>
          </w:p>
        </w:tc>
      </w:tr>
      <w:tr w:rsidR="005070AD" w:rsidRPr="00B435B7" w14:paraId="6040B871" w14:textId="77777777" w:rsidTr="00B435B7">
        <w:tc>
          <w:tcPr>
            <w:tcW w:w="2269" w:type="dxa"/>
          </w:tcPr>
          <w:p w14:paraId="0F4A2A84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Автор і перекладач</w:t>
            </w:r>
          </w:p>
        </w:tc>
        <w:tc>
          <w:tcPr>
            <w:tcW w:w="7796" w:type="dxa"/>
          </w:tcPr>
          <w:p w14:paraId="2B4DBC62" w14:textId="77777777" w:rsidR="005070AD" w:rsidRPr="00B435B7" w:rsidRDefault="005070AD" w:rsidP="00BD475C">
            <w:pPr>
              <w:rPr>
                <w:color w:val="000000"/>
                <w:spacing w:val="4"/>
                <w:sz w:val="24"/>
                <w:lang w:val="uk-UA"/>
              </w:rPr>
            </w:pPr>
            <w:proofErr w:type="spellStart"/>
            <w:r w:rsidRPr="00B435B7">
              <w:rPr>
                <w:sz w:val="24"/>
                <w:lang w:val="uk-UA"/>
              </w:rPr>
              <w:t>Брігхем</w:t>
            </w:r>
            <w:proofErr w:type="spellEnd"/>
            <w:r w:rsidRPr="00B435B7">
              <w:rPr>
                <w:sz w:val="24"/>
                <w:lang w:val="uk-UA"/>
              </w:rPr>
              <w:t xml:space="preserve"> Є.В. Основи фінансового менеджменту / пер. з англ. В. Біленького та ін. Київ : Молодь, 2005. 998 с.</w:t>
            </w:r>
          </w:p>
        </w:tc>
      </w:tr>
      <w:tr w:rsidR="005070AD" w:rsidRPr="00B435B7" w14:paraId="062D7BEA" w14:textId="77777777" w:rsidTr="00B435B7">
        <w:tc>
          <w:tcPr>
            <w:tcW w:w="10065" w:type="dxa"/>
            <w:gridSpan w:val="2"/>
          </w:tcPr>
          <w:p w14:paraId="2DF0B3C6" w14:textId="77777777" w:rsidR="005070AD" w:rsidRPr="00B435B7" w:rsidRDefault="005070AD" w:rsidP="00BD475C">
            <w:pPr>
              <w:jc w:val="center"/>
              <w:rPr>
                <w:bCs/>
                <w:i/>
                <w:iCs/>
                <w:color w:val="000000"/>
                <w:spacing w:val="4"/>
                <w:sz w:val="24"/>
                <w:lang w:val="uk-UA"/>
              </w:rPr>
            </w:pPr>
            <w:r w:rsidRPr="00B435B7">
              <w:rPr>
                <w:bCs/>
                <w:i/>
                <w:iCs/>
                <w:color w:val="000000"/>
                <w:spacing w:val="4"/>
                <w:sz w:val="24"/>
                <w:lang w:val="uk-UA"/>
              </w:rPr>
              <w:t>Частина видання</w:t>
            </w:r>
          </w:p>
        </w:tc>
      </w:tr>
      <w:tr w:rsidR="005070AD" w:rsidRPr="00B435B7" w14:paraId="675765D3" w14:textId="77777777" w:rsidTr="00B435B7">
        <w:tc>
          <w:tcPr>
            <w:tcW w:w="2269" w:type="dxa"/>
          </w:tcPr>
          <w:p w14:paraId="19F77057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Розділ книги</w:t>
            </w:r>
          </w:p>
        </w:tc>
        <w:tc>
          <w:tcPr>
            <w:tcW w:w="7796" w:type="dxa"/>
          </w:tcPr>
          <w:p w14:paraId="449D7327" w14:textId="77777777" w:rsidR="005070AD" w:rsidRPr="00B435B7" w:rsidRDefault="005070AD" w:rsidP="00BD475C">
            <w:pPr>
              <w:rPr>
                <w:color w:val="000000"/>
                <w:spacing w:val="4"/>
                <w:sz w:val="24"/>
                <w:lang w:val="uk-UA"/>
              </w:rPr>
            </w:pPr>
            <w:proofErr w:type="spellStart"/>
            <w:r w:rsidRPr="00B435B7">
              <w:rPr>
                <w:sz w:val="24"/>
                <w:lang w:val="uk-UA"/>
              </w:rPr>
              <w:t>Саблук</w:t>
            </w:r>
            <w:proofErr w:type="spellEnd"/>
            <w:r w:rsidRPr="00B435B7">
              <w:rPr>
                <w:sz w:val="24"/>
                <w:lang w:val="uk-UA"/>
              </w:rPr>
              <w:t xml:space="preserve"> П.Т. Напрямки розвитку економіки в аграрній сфері виробництва. Основи аграрного підприємництва / за ред. М.Й. </w:t>
            </w:r>
            <w:proofErr w:type="spellStart"/>
            <w:r w:rsidRPr="00B435B7">
              <w:rPr>
                <w:sz w:val="24"/>
                <w:lang w:val="uk-UA"/>
              </w:rPr>
              <w:t>Маліка</w:t>
            </w:r>
            <w:proofErr w:type="spellEnd"/>
            <w:r w:rsidRPr="00B435B7">
              <w:rPr>
                <w:sz w:val="24"/>
                <w:lang w:val="uk-UA"/>
              </w:rPr>
              <w:t>. Київ, 2080. С. 5-15.</w:t>
            </w:r>
          </w:p>
        </w:tc>
      </w:tr>
      <w:tr w:rsidR="005070AD" w:rsidRPr="00B435B7" w14:paraId="60D688DE" w14:textId="77777777" w:rsidTr="00B435B7">
        <w:tc>
          <w:tcPr>
            <w:tcW w:w="2269" w:type="dxa"/>
          </w:tcPr>
          <w:p w14:paraId="1EEA3482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Тези доповідей, матеріали конференцій</w:t>
            </w:r>
          </w:p>
        </w:tc>
        <w:tc>
          <w:tcPr>
            <w:tcW w:w="7796" w:type="dxa"/>
          </w:tcPr>
          <w:p w14:paraId="19ED2570" w14:textId="77777777" w:rsidR="005070AD" w:rsidRPr="00B435B7" w:rsidRDefault="005070AD" w:rsidP="00BD475C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1. Зінчук Т.О. Економічні наслідки впливу продовольчих органічних відходів на природні ресурси світу. </w:t>
            </w:r>
            <w:r w:rsidRPr="00B435B7">
              <w:rPr>
                <w:i/>
                <w:iCs/>
                <w:sz w:val="24"/>
                <w:lang w:val="uk-UA"/>
              </w:rPr>
              <w:t>Органічне виробництво і продовольча безпека</w:t>
            </w:r>
            <w:r w:rsidRPr="00B435B7">
              <w:rPr>
                <w:sz w:val="24"/>
                <w:lang w:val="uk-UA"/>
              </w:rPr>
              <w:t xml:space="preserve"> : </w:t>
            </w:r>
            <w:proofErr w:type="spellStart"/>
            <w:r w:rsidRPr="00B435B7">
              <w:rPr>
                <w:sz w:val="24"/>
                <w:lang w:val="uk-UA"/>
              </w:rPr>
              <w:t>зб</w:t>
            </w:r>
            <w:proofErr w:type="spellEnd"/>
            <w:r w:rsidRPr="00B435B7">
              <w:rPr>
                <w:sz w:val="24"/>
                <w:lang w:val="uk-UA"/>
              </w:rPr>
              <w:t xml:space="preserve">. матеріалів доп. </w:t>
            </w:r>
            <w:proofErr w:type="spellStart"/>
            <w:r w:rsidRPr="00B435B7">
              <w:rPr>
                <w:sz w:val="24"/>
                <w:lang w:val="uk-UA"/>
              </w:rPr>
              <w:t>учасн</w:t>
            </w:r>
            <w:proofErr w:type="spellEnd"/>
            <w:r w:rsidRPr="00B435B7">
              <w:rPr>
                <w:sz w:val="24"/>
                <w:lang w:val="uk-UA"/>
              </w:rPr>
              <w:t xml:space="preserve">. ІІ </w:t>
            </w:r>
            <w:proofErr w:type="spellStart"/>
            <w:r w:rsidRPr="00B435B7">
              <w:rPr>
                <w:sz w:val="24"/>
                <w:lang w:val="uk-UA"/>
              </w:rPr>
              <w:t>Міжнар</w:t>
            </w:r>
            <w:proofErr w:type="spellEnd"/>
            <w:r w:rsidRPr="00B435B7">
              <w:rPr>
                <w:sz w:val="24"/>
                <w:lang w:val="uk-UA"/>
              </w:rPr>
              <w:t>. наук.-</w:t>
            </w:r>
            <w:proofErr w:type="spellStart"/>
            <w:r w:rsidRPr="00B435B7">
              <w:rPr>
                <w:sz w:val="24"/>
                <w:lang w:val="uk-UA"/>
              </w:rPr>
              <w:t>практ</w:t>
            </w:r>
            <w:proofErr w:type="spellEnd"/>
            <w:r w:rsidRPr="00B435B7">
              <w:rPr>
                <w:sz w:val="24"/>
                <w:lang w:val="uk-UA"/>
              </w:rPr>
              <w:t xml:space="preserve">. конф. Житомир : Полісся, 2020. С. 103-108. </w:t>
            </w:r>
          </w:p>
          <w:p w14:paraId="39C1F4BB" w14:textId="77777777" w:rsidR="005070AD" w:rsidRPr="00B435B7" w:rsidRDefault="005070AD" w:rsidP="00BD475C">
            <w:pPr>
              <w:rPr>
                <w:color w:val="000000"/>
                <w:spacing w:val="4"/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2. Скидан О. В., Судак Г. В. Розвиток сільськогосподарського підприємництва на кооперативних засадах. </w:t>
            </w:r>
            <w:r w:rsidRPr="00B435B7">
              <w:rPr>
                <w:i/>
                <w:iCs/>
                <w:sz w:val="24"/>
                <w:lang w:val="uk-UA"/>
              </w:rPr>
              <w:t>Кооперативні читання: 2019 рік</w:t>
            </w:r>
            <w:r w:rsidRPr="00B435B7">
              <w:rPr>
                <w:sz w:val="24"/>
                <w:lang w:val="uk-UA"/>
              </w:rPr>
              <w:t xml:space="preserve"> : матеріали </w:t>
            </w:r>
            <w:proofErr w:type="spellStart"/>
            <w:r w:rsidRPr="00B435B7">
              <w:rPr>
                <w:sz w:val="24"/>
                <w:lang w:val="uk-UA"/>
              </w:rPr>
              <w:t>Всеукр</w:t>
            </w:r>
            <w:proofErr w:type="spellEnd"/>
            <w:r w:rsidRPr="00B435B7">
              <w:rPr>
                <w:sz w:val="24"/>
                <w:lang w:val="uk-UA"/>
              </w:rPr>
              <w:t>. наук.-</w:t>
            </w:r>
            <w:proofErr w:type="spellStart"/>
            <w:r w:rsidRPr="00B435B7">
              <w:rPr>
                <w:sz w:val="24"/>
                <w:lang w:val="uk-UA"/>
              </w:rPr>
              <w:t>практ</w:t>
            </w:r>
            <w:proofErr w:type="spellEnd"/>
            <w:r w:rsidRPr="00B435B7">
              <w:rPr>
                <w:sz w:val="24"/>
                <w:lang w:val="uk-UA"/>
              </w:rPr>
              <w:t>. конф., 4-6 квіт. 2013 р. Житомир : ЖНАЕУ, 2019. С. 87-91.</w:t>
            </w:r>
          </w:p>
        </w:tc>
      </w:tr>
      <w:tr w:rsidR="005070AD" w:rsidRPr="00B435B7" w14:paraId="1E7720F3" w14:textId="77777777" w:rsidTr="00B435B7">
        <w:tc>
          <w:tcPr>
            <w:tcW w:w="2269" w:type="dxa"/>
          </w:tcPr>
          <w:p w14:paraId="214D8BCF" w14:textId="77777777" w:rsidR="005070AD" w:rsidRPr="00B435B7" w:rsidRDefault="005070AD" w:rsidP="005070AD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Статті з продовжуючих та періодичних видань</w:t>
            </w:r>
          </w:p>
        </w:tc>
        <w:tc>
          <w:tcPr>
            <w:tcW w:w="7796" w:type="dxa"/>
          </w:tcPr>
          <w:p w14:paraId="36F951E7" w14:textId="77777777" w:rsidR="005070AD" w:rsidRPr="00B435B7" w:rsidRDefault="005070AD" w:rsidP="005070AD">
            <w:pPr>
              <w:ind w:right="-142"/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 xml:space="preserve">1. Якобчук В.П. Стратегічні пріоритети інноваційного розвитку підприємництва в аграрній сфері. </w:t>
            </w:r>
            <w:r w:rsidRPr="00B435B7">
              <w:rPr>
                <w:i/>
                <w:sz w:val="24"/>
                <w:lang w:val="uk-UA"/>
              </w:rPr>
              <w:t>Вісник Київського національного університету ім. Т. Шевченка.</w:t>
            </w:r>
            <w:r w:rsidRPr="00B435B7">
              <w:rPr>
                <w:sz w:val="24"/>
                <w:lang w:val="uk-UA"/>
              </w:rPr>
              <w:t xml:space="preserve"> Сер. Економіка. 2022. </w:t>
            </w:r>
            <w:proofErr w:type="spellStart"/>
            <w:r w:rsidRPr="00B435B7">
              <w:rPr>
                <w:sz w:val="24"/>
                <w:lang w:val="uk-UA"/>
              </w:rPr>
              <w:t>Вип</w:t>
            </w:r>
            <w:proofErr w:type="spellEnd"/>
            <w:r w:rsidRPr="00B435B7">
              <w:rPr>
                <w:sz w:val="24"/>
                <w:lang w:val="uk-UA"/>
              </w:rPr>
              <w:t>. 148. С. 31-34.</w:t>
            </w:r>
          </w:p>
          <w:p w14:paraId="15C7CC42" w14:textId="77777777" w:rsidR="005070AD" w:rsidRPr="00B435B7" w:rsidRDefault="005070AD" w:rsidP="005070AD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2. </w:t>
            </w:r>
            <w:proofErr w:type="spellStart"/>
            <w:r w:rsidRPr="00B435B7">
              <w:rPr>
                <w:sz w:val="24"/>
                <w:lang w:val="uk-UA"/>
              </w:rPr>
              <w:t>Масловська</w:t>
            </w:r>
            <w:proofErr w:type="spellEnd"/>
            <w:r w:rsidRPr="00B435B7">
              <w:rPr>
                <w:sz w:val="24"/>
                <w:lang w:val="uk-UA"/>
              </w:rPr>
              <w:t xml:space="preserve"> Л. Ц., Савчук В. А. Оцінка результативності і ефективності виробництва органічної агропродовольчої продукції. </w:t>
            </w:r>
            <w:r w:rsidRPr="00B435B7">
              <w:rPr>
                <w:i/>
                <w:sz w:val="24"/>
                <w:lang w:val="uk-UA"/>
              </w:rPr>
              <w:t>Агросвіт</w:t>
            </w:r>
            <w:r w:rsidRPr="00B435B7">
              <w:rPr>
                <w:sz w:val="24"/>
                <w:lang w:val="uk-UA"/>
              </w:rPr>
              <w:t xml:space="preserve">. 2021. № 6. С. 23-28. </w:t>
            </w:r>
          </w:p>
          <w:p w14:paraId="2CF3C270" w14:textId="77777777" w:rsidR="005070AD" w:rsidRPr="00B435B7" w:rsidRDefault="005070AD" w:rsidP="005070AD">
            <w:pPr>
              <w:rPr>
                <w:sz w:val="24"/>
                <w:lang w:val="uk-UA"/>
              </w:rPr>
            </w:pPr>
            <w:r w:rsidRPr="00B435B7">
              <w:rPr>
                <w:sz w:val="24"/>
                <w:lang w:val="uk-UA"/>
              </w:rPr>
              <w:t>3. </w:t>
            </w:r>
            <w:proofErr w:type="spellStart"/>
            <w:r w:rsidRPr="00B435B7">
              <w:rPr>
                <w:sz w:val="24"/>
                <w:lang w:val="uk-UA"/>
              </w:rPr>
              <w:t>Dankevych</w:t>
            </w:r>
            <w:proofErr w:type="spellEnd"/>
            <w:r w:rsidRPr="00B435B7">
              <w:rPr>
                <w:sz w:val="24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lang w:val="uk-UA"/>
              </w:rPr>
              <w:t>Ye</w:t>
            </w:r>
            <w:proofErr w:type="spellEnd"/>
            <w:r w:rsidRPr="00B435B7">
              <w:rPr>
                <w:sz w:val="24"/>
                <w:lang w:val="uk-UA"/>
              </w:rPr>
              <w:t xml:space="preserve">. M., </w:t>
            </w:r>
            <w:proofErr w:type="spellStart"/>
            <w:r w:rsidRPr="00B435B7">
              <w:rPr>
                <w:sz w:val="24"/>
                <w:lang w:val="uk-UA"/>
              </w:rPr>
              <w:t>Dankevych</w:t>
            </w:r>
            <w:proofErr w:type="spellEnd"/>
            <w:r w:rsidRPr="00B435B7">
              <w:rPr>
                <w:sz w:val="24"/>
                <w:lang w:val="uk-UA"/>
              </w:rPr>
              <w:t xml:space="preserve"> V. </w:t>
            </w:r>
            <w:proofErr w:type="spellStart"/>
            <w:r w:rsidRPr="00B435B7">
              <w:rPr>
                <w:sz w:val="24"/>
                <w:lang w:val="uk-UA"/>
              </w:rPr>
              <w:t>Ye</w:t>
            </w:r>
            <w:proofErr w:type="spellEnd"/>
            <w:r w:rsidRPr="00B435B7">
              <w:rPr>
                <w:sz w:val="24"/>
                <w:lang w:val="uk-UA"/>
              </w:rPr>
              <w:t xml:space="preserve">., </w:t>
            </w:r>
            <w:proofErr w:type="spellStart"/>
            <w:r w:rsidRPr="00B435B7">
              <w:rPr>
                <w:sz w:val="24"/>
                <w:lang w:val="uk-UA"/>
              </w:rPr>
              <w:t>Chaikin</w:t>
            </w:r>
            <w:proofErr w:type="spellEnd"/>
            <w:r w:rsidRPr="00B435B7">
              <w:rPr>
                <w:sz w:val="24"/>
                <w:lang w:val="uk-UA"/>
              </w:rPr>
              <w:t xml:space="preserve"> O. V. Ukraine </w:t>
            </w:r>
            <w:proofErr w:type="spellStart"/>
            <w:r w:rsidRPr="00B435B7">
              <w:rPr>
                <w:sz w:val="24"/>
                <w:lang w:val="uk-UA"/>
              </w:rPr>
              <w:t>agricultural</w:t>
            </w:r>
            <w:proofErr w:type="spellEnd"/>
            <w:r w:rsidRPr="00B435B7">
              <w:rPr>
                <w:sz w:val="24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lang w:val="uk-UA"/>
              </w:rPr>
              <w:t>land</w:t>
            </w:r>
            <w:proofErr w:type="spellEnd"/>
            <w:r w:rsidRPr="00B435B7">
              <w:rPr>
                <w:sz w:val="24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lang w:val="uk-UA"/>
              </w:rPr>
              <w:t>market</w:t>
            </w:r>
            <w:proofErr w:type="spellEnd"/>
            <w:r w:rsidRPr="00B435B7">
              <w:rPr>
                <w:sz w:val="24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lang w:val="uk-UA"/>
              </w:rPr>
              <w:t>formation</w:t>
            </w:r>
            <w:proofErr w:type="spellEnd"/>
            <w:r w:rsidRPr="00B435B7">
              <w:rPr>
                <w:sz w:val="24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lang w:val="uk-UA"/>
              </w:rPr>
              <w:t>preconditions</w:t>
            </w:r>
            <w:proofErr w:type="spellEnd"/>
            <w:r w:rsidRPr="00B435B7">
              <w:rPr>
                <w:sz w:val="24"/>
                <w:lang w:val="uk-UA"/>
              </w:rPr>
              <w:t xml:space="preserve">. </w:t>
            </w:r>
            <w:proofErr w:type="spellStart"/>
            <w:r w:rsidRPr="00B435B7">
              <w:rPr>
                <w:i/>
                <w:sz w:val="24"/>
                <w:lang w:val="uk-UA"/>
              </w:rPr>
              <w:t>Acta</w:t>
            </w:r>
            <w:proofErr w:type="spellEnd"/>
            <w:r w:rsidRPr="00B435B7">
              <w:rPr>
                <w:i/>
                <w:sz w:val="24"/>
                <w:lang w:val="uk-UA"/>
              </w:rPr>
              <w:t xml:space="preserve"> </w:t>
            </w:r>
            <w:proofErr w:type="spellStart"/>
            <w:r w:rsidRPr="00B435B7">
              <w:rPr>
                <w:i/>
                <w:sz w:val="24"/>
                <w:lang w:val="uk-UA"/>
              </w:rPr>
              <w:t>Universitatis</w:t>
            </w:r>
            <w:proofErr w:type="spellEnd"/>
            <w:r w:rsidRPr="00B435B7">
              <w:rPr>
                <w:i/>
                <w:sz w:val="24"/>
                <w:lang w:val="uk-UA"/>
              </w:rPr>
              <w:t xml:space="preserve"> </w:t>
            </w:r>
            <w:proofErr w:type="spellStart"/>
            <w:r w:rsidRPr="00B435B7">
              <w:rPr>
                <w:i/>
                <w:sz w:val="24"/>
                <w:lang w:val="uk-UA"/>
              </w:rPr>
              <w:t>Agriculturae</w:t>
            </w:r>
            <w:proofErr w:type="spellEnd"/>
            <w:r w:rsidRPr="00B435B7">
              <w:rPr>
                <w:i/>
                <w:sz w:val="24"/>
                <w:lang w:val="uk-UA"/>
              </w:rPr>
              <w:t xml:space="preserve"> </w:t>
            </w:r>
            <w:proofErr w:type="spellStart"/>
            <w:r w:rsidRPr="00B435B7">
              <w:rPr>
                <w:i/>
                <w:sz w:val="24"/>
                <w:lang w:val="uk-UA"/>
              </w:rPr>
              <w:t>et</w:t>
            </w:r>
            <w:proofErr w:type="spellEnd"/>
            <w:r w:rsidRPr="00B435B7">
              <w:rPr>
                <w:i/>
                <w:sz w:val="24"/>
                <w:lang w:val="uk-UA"/>
              </w:rPr>
              <w:t xml:space="preserve"> </w:t>
            </w:r>
            <w:proofErr w:type="spellStart"/>
            <w:r w:rsidRPr="00B435B7">
              <w:rPr>
                <w:i/>
                <w:sz w:val="24"/>
                <w:lang w:val="uk-UA"/>
              </w:rPr>
              <w:t>Silviculturae</w:t>
            </w:r>
            <w:proofErr w:type="spellEnd"/>
            <w:r w:rsidRPr="00B435B7">
              <w:rPr>
                <w:i/>
                <w:sz w:val="24"/>
                <w:lang w:val="uk-UA"/>
              </w:rPr>
              <w:t xml:space="preserve"> </w:t>
            </w:r>
            <w:proofErr w:type="spellStart"/>
            <w:r w:rsidRPr="00B435B7">
              <w:rPr>
                <w:i/>
                <w:sz w:val="24"/>
                <w:lang w:val="uk-UA"/>
              </w:rPr>
              <w:t>Mendelianae</w:t>
            </w:r>
            <w:proofErr w:type="spellEnd"/>
            <w:r w:rsidRPr="00B435B7">
              <w:rPr>
                <w:i/>
                <w:sz w:val="24"/>
                <w:lang w:val="uk-UA"/>
              </w:rPr>
              <w:t xml:space="preserve"> </w:t>
            </w:r>
            <w:proofErr w:type="spellStart"/>
            <w:r w:rsidRPr="00B435B7">
              <w:rPr>
                <w:i/>
                <w:sz w:val="24"/>
                <w:lang w:val="uk-UA"/>
              </w:rPr>
              <w:t>Brunensis</w:t>
            </w:r>
            <w:proofErr w:type="spellEnd"/>
            <w:r w:rsidRPr="00B435B7">
              <w:rPr>
                <w:sz w:val="24"/>
                <w:lang w:val="uk-UA"/>
              </w:rPr>
              <w:t xml:space="preserve">. 2017. </w:t>
            </w:r>
            <w:proofErr w:type="spellStart"/>
            <w:r w:rsidRPr="00B435B7">
              <w:rPr>
                <w:sz w:val="24"/>
                <w:lang w:val="uk-UA"/>
              </w:rPr>
              <w:t>Vol</w:t>
            </w:r>
            <w:proofErr w:type="spellEnd"/>
            <w:r w:rsidRPr="00B435B7">
              <w:rPr>
                <w:sz w:val="24"/>
                <w:lang w:val="uk-UA"/>
              </w:rPr>
              <w:t>. 65, №. 1. P. 259-271.</w:t>
            </w:r>
          </w:p>
        </w:tc>
      </w:tr>
    </w:tbl>
    <w:p w14:paraId="5B37D115" w14:textId="77777777" w:rsidR="005070AD" w:rsidRDefault="005070AD" w:rsidP="005070AD">
      <w:r>
        <w:br w:type="page"/>
      </w:r>
    </w:p>
    <w:p w14:paraId="075D056C" w14:textId="77777777" w:rsidR="005070AD" w:rsidRPr="005070AD" w:rsidRDefault="005070AD" w:rsidP="005070AD">
      <w:pPr>
        <w:jc w:val="right"/>
        <w:rPr>
          <w:b/>
          <w:bCs/>
          <w:sz w:val="22"/>
          <w:szCs w:val="20"/>
          <w:lang w:val="uk-UA"/>
        </w:rPr>
      </w:pPr>
      <w:r w:rsidRPr="005070AD">
        <w:rPr>
          <w:b/>
          <w:bCs/>
          <w:sz w:val="22"/>
          <w:szCs w:val="20"/>
          <w:lang w:val="uk-UA"/>
        </w:rPr>
        <w:t>Продовження додатка Д</w:t>
      </w:r>
    </w:p>
    <w:p w14:paraId="16A5BE34" w14:textId="77777777" w:rsidR="005070AD" w:rsidRDefault="005070AD" w:rsidP="005070AD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29"/>
      </w:tblGrid>
      <w:tr w:rsidR="005070AD" w:rsidRPr="005070AD" w14:paraId="64E7ED77" w14:textId="77777777" w:rsidTr="00B435B7">
        <w:tc>
          <w:tcPr>
            <w:tcW w:w="9781" w:type="dxa"/>
            <w:gridSpan w:val="2"/>
          </w:tcPr>
          <w:p w14:paraId="6F7E8CAE" w14:textId="77777777" w:rsidR="005070AD" w:rsidRPr="00B435B7" w:rsidRDefault="005070AD" w:rsidP="00BD475C">
            <w:pPr>
              <w:jc w:val="center"/>
              <w:rPr>
                <w:bCs/>
                <w:i/>
                <w:iCs/>
                <w:color w:val="000000"/>
                <w:spacing w:val="4"/>
                <w:sz w:val="24"/>
                <w:szCs w:val="22"/>
                <w:lang w:val="uk-UA"/>
              </w:rPr>
            </w:pPr>
            <w:r w:rsidRPr="00B435B7">
              <w:rPr>
                <w:bCs/>
                <w:i/>
                <w:iCs/>
                <w:color w:val="000000"/>
                <w:spacing w:val="4"/>
                <w:sz w:val="24"/>
                <w:szCs w:val="22"/>
                <w:lang w:val="uk-UA"/>
              </w:rPr>
              <w:t>Електронні ресурси</w:t>
            </w:r>
          </w:p>
        </w:tc>
      </w:tr>
      <w:tr w:rsidR="005070AD" w:rsidRPr="005070AD" w14:paraId="66A3FD4A" w14:textId="77777777" w:rsidTr="00B435B7">
        <w:tc>
          <w:tcPr>
            <w:tcW w:w="2552" w:type="dxa"/>
          </w:tcPr>
          <w:p w14:paraId="308DCA9E" w14:textId="77777777" w:rsidR="005070AD" w:rsidRPr="00B435B7" w:rsidRDefault="005070AD" w:rsidP="00BD475C">
            <w:pPr>
              <w:rPr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  <w:lang w:val="uk-UA"/>
              </w:rPr>
              <w:t>Книги</w:t>
            </w:r>
          </w:p>
        </w:tc>
        <w:tc>
          <w:tcPr>
            <w:tcW w:w="7229" w:type="dxa"/>
          </w:tcPr>
          <w:p w14:paraId="4AA2E7D0" w14:textId="77777777" w:rsidR="005070AD" w:rsidRPr="00B435B7" w:rsidRDefault="005070AD" w:rsidP="00BD475C">
            <w:pPr>
              <w:rPr>
                <w:color w:val="000000"/>
                <w:spacing w:val="4"/>
                <w:sz w:val="24"/>
                <w:szCs w:val="22"/>
                <w:lang w:val="uk-UA"/>
              </w:rPr>
            </w:pPr>
            <w:proofErr w:type="spellStart"/>
            <w:r w:rsidRPr="00B435B7">
              <w:rPr>
                <w:sz w:val="24"/>
                <w:szCs w:val="22"/>
                <w:lang w:val="uk-UA"/>
              </w:rPr>
              <w:t>Ілляшенко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С.М.,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Шипуліна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Ю.С. Товарна інноваційна політика : підручник. Суми : Університетська книга, 2023. 281 с. URL: ftp://lib.sumdu.edu.ua/Books/1539.pdf (дата звернення: 01.12. 2023).</w:t>
            </w:r>
          </w:p>
        </w:tc>
      </w:tr>
      <w:tr w:rsidR="005070AD" w:rsidRPr="005070AD" w14:paraId="1B5C487E" w14:textId="77777777" w:rsidTr="00B435B7">
        <w:tc>
          <w:tcPr>
            <w:tcW w:w="2552" w:type="dxa"/>
          </w:tcPr>
          <w:p w14:paraId="3C38DAD9" w14:textId="77777777" w:rsidR="005070AD" w:rsidRPr="00B435B7" w:rsidRDefault="005070AD" w:rsidP="00BD475C">
            <w:pPr>
              <w:rPr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  <w:lang w:val="uk-UA"/>
              </w:rPr>
              <w:t>Законодавчі документи</w:t>
            </w:r>
          </w:p>
        </w:tc>
        <w:tc>
          <w:tcPr>
            <w:tcW w:w="7229" w:type="dxa"/>
          </w:tcPr>
          <w:p w14:paraId="6C307DF0" w14:textId="77777777" w:rsidR="005070AD" w:rsidRPr="00B435B7" w:rsidRDefault="005070AD" w:rsidP="00BD475C">
            <w:pPr>
              <w:rPr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  <w:lang w:val="uk-UA"/>
              </w:rPr>
              <w:t>Про освіту : Закон України від 02 лип. 2023 р. № 2145-</w:t>
            </w:r>
            <w:r w:rsidRPr="00B435B7">
              <w:rPr>
                <w:sz w:val="24"/>
                <w:szCs w:val="22"/>
                <w:lang w:val="en-US"/>
              </w:rPr>
              <w:t>VIII</w:t>
            </w:r>
            <w:r w:rsidRPr="00B435B7">
              <w:rPr>
                <w:sz w:val="24"/>
                <w:szCs w:val="22"/>
                <w:lang w:val="uk-UA"/>
              </w:rPr>
              <w:t xml:space="preserve">. URL: </w:t>
            </w:r>
            <w:hyperlink r:id="rId13" w:anchor="Text" w:history="1">
              <w:r w:rsidRPr="00B435B7">
                <w:rPr>
                  <w:rStyle w:val="af3"/>
                  <w:sz w:val="24"/>
                  <w:szCs w:val="22"/>
                  <w:lang w:val="uk-UA"/>
                </w:rPr>
                <w:t>https://zakon.rada.gov.ua/laws/show/2145-19#Text</w:t>
              </w:r>
            </w:hyperlink>
            <w:r w:rsidRPr="00B435B7">
              <w:rPr>
                <w:sz w:val="24"/>
                <w:szCs w:val="22"/>
                <w:lang w:val="uk-UA"/>
              </w:rPr>
              <w:t xml:space="preserve"> (дата звернення: 02.12.2023). </w:t>
            </w:r>
          </w:p>
        </w:tc>
      </w:tr>
      <w:tr w:rsidR="005070AD" w:rsidRPr="005070AD" w14:paraId="109D4CE0" w14:textId="77777777" w:rsidTr="00B435B7">
        <w:tc>
          <w:tcPr>
            <w:tcW w:w="2552" w:type="dxa"/>
          </w:tcPr>
          <w:p w14:paraId="3E55B741" w14:textId="77777777" w:rsidR="005070AD" w:rsidRPr="00B435B7" w:rsidRDefault="005070AD" w:rsidP="00BD475C">
            <w:pPr>
              <w:rPr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  <w:lang w:val="uk-UA"/>
              </w:rPr>
              <w:t>Періодичні видання</w:t>
            </w:r>
          </w:p>
        </w:tc>
        <w:tc>
          <w:tcPr>
            <w:tcW w:w="7229" w:type="dxa"/>
          </w:tcPr>
          <w:p w14:paraId="79641C44" w14:textId="77777777" w:rsidR="005070AD" w:rsidRPr="00B435B7" w:rsidRDefault="005070AD" w:rsidP="00BD475C">
            <w:pPr>
              <w:rPr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  <w:lang w:val="uk-UA"/>
              </w:rPr>
              <w:t>1. 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Клітна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М.Р.,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Брижань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І.А. Стан і розвиток органічного виробництва та ринку органічної продукції в Україні. Ефективна економіка. 2022. № 10. URL: </w:t>
            </w:r>
            <w:hyperlink r:id="rId14" w:history="1">
              <w:r w:rsidRPr="00B435B7">
                <w:rPr>
                  <w:rStyle w:val="af3"/>
                  <w:sz w:val="24"/>
                  <w:szCs w:val="22"/>
                  <w:lang w:val="uk-UA"/>
                </w:rPr>
                <w:t>http://www.m.nayka.com.ua/?op= 1&amp;j=</w:t>
              </w:r>
              <w:proofErr w:type="spellStart"/>
              <w:r w:rsidRPr="00B435B7">
                <w:rPr>
                  <w:rStyle w:val="af3"/>
                  <w:sz w:val="24"/>
                  <w:szCs w:val="22"/>
                  <w:lang w:val="uk-UA"/>
                </w:rPr>
                <w:t>efektyvnaekonomika&amp;s</w:t>
              </w:r>
              <w:proofErr w:type="spellEnd"/>
              <w:r w:rsidRPr="00B435B7">
                <w:rPr>
                  <w:rStyle w:val="af3"/>
                  <w:sz w:val="24"/>
                  <w:szCs w:val="22"/>
                  <w:lang w:val="uk-UA"/>
                </w:rPr>
                <w:t xml:space="preserve"> =</w:t>
              </w:r>
              <w:proofErr w:type="spellStart"/>
            </w:hyperlink>
            <w:r w:rsidRPr="00B435B7">
              <w:rPr>
                <w:sz w:val="24"/>
                <w:szCs w:val="22"/>
                <w:lang w:val="uk-UA"/>
              </w:rPr>
              <w:t>ua&amp;z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>=2525 (дата звернення: 12.12.2023).</w:t>
            </w:r>
          </w:p>
        </w:tc>
      </w:tr>
      <w:tr w:rsidR="005070AD" w:rsidRPr="005070AD" w14:paraId="4B06C757" w14:textId="77777777" w:rsidTr="00B435B7">
        <w:tc>
          <w:tcPr>
            <w:tcW w:w="2552" w:type="dxa"/>
          </w:tcPr>
          <w:p w14:paraId="7D9ADDB3" w14:textId="77777777" w:rsidR="005070AD" w:rsidRPr="00B435B7" w:rsidRDefault="005070AD" w:rsidP="00BD475C">
            <w:pPr>
              <w:rPr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  <w:lang w:val="uk-UA"/>
              </w:rPr>
              <w:t>Періодичні видання</w:t>
            </w:r>
          </w:p>
        </w:tc>
        <w:tc>
          <w:tcPr>
            <w:tcW w:w="7229" w:type="dxa"/>
          </w:tcPr>
          <w:p w14:paraId="3938224D" w14:textId="77777777" w:rsidR="005070AD" w:rsidRPr="00B435B7" w:rsidRDefault="005070AD" w:rsidP="00BD475C">
            <w:pPr>
              <w:rPr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  <w:lang w:val="uk-UA"/>
              </w:rPr>
              <w:t>2. 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Neave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H.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Deming's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14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Points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for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Management: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Framework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for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Success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.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Journal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of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the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Royal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Statistical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Society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.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Series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D (The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Statistician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). 2012.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Vol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. 36, № 5. P. 561-570. URL: </w:t>
            </w:r>
            <w:hyperlink w:history="1">
              <w:r w:rsidRPr="00B435B7">
                <w:rPr>
                  <w:rStyle w:val="af3"/>
                  <w:sz w:val="24"/>
                  <w:szCs w:val="22"/>
                  <w:lang w:val="uk-UA"/>
                </w:rPr>
                <w:t>http://www2. fiu.edu/~</w:t>
              </w:r>
              <w:proofErr w:type="spellStart"/>
              <w:r w:rsidRPr="00B435B7">
                <w:rPr>
                  <w:rStyle w:val="af3"/>
                  <w:sz w:val="24"/>
                  <w:szCs w:val="22"/>
                  <w:lang w:val="uk-UA"/>
                </w:rPr>
                <w:t>revellk</w:t>
              </w:r>
              <w:proofErr w:type="spellEnd"/>
              <w:r w:rsidRPr="00B435B7">
                <w:rPr>
                  <w:rStyle w:val="af3"/>
                  <w:sz w:val="24"/>
                  <w:szCs w:val="22"/>
                  <w:lang w:val="uk-UA"/>
                </w:rPr>
                <w:t>/</w:t>
              </w:r>
            </w:hyperlink>
            <w:r w:rsidRPr="00B435B7">
              <w:rPr>
                <w:sz w:val="24"/>
                <w:szCs w:val="22"/>
                <w:lang w:val="uk-UA"/>
              </w:rPr>
              <w:t xml:space="preserve"> pad3003/Neave.pdf (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Last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accessed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>: 05.12.2023).</w:t>
            </w:r>
          </w:p>
          <w:p w14:paraId="3988AAA1" w14:textId="77777777" w:rsidR="005070AD" w:rsidRPr="00B435B7" w:rsidRDefault="005070AD" w:rsidP="00BD475C">
            <w:pPr>
              <w:rPr>
                <w:spacing w:val="4"/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  <w:lang w:val="uk-UA"/>
              </w:rPr>
              <w:t>3. 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Colletta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L.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Political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Satire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and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Postmodern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Irony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in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the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Age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of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Stephen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Colbert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and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Jon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Stewart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.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Journal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of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Popular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Culture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 xml:space="preserve">. 2009. </w:t>
            </w:r>
            <w:proofErr w:type="spellStart"/>
            <w:r w:rsidRPr="00B435B7">
              <w:rPr>
                <w:sz w:val="24"/>
                <w:szCs w:val="22"/>
                <w:lang w:val="uk-UA"/>
              </w:rPr>
              <w:t>Vol</w:t>
            </w:r>
            <w:proofErr w:type="spellEnd"/>
            <w:r w:rsidRPr="00B435B7">
              <w:rPr>
                <w:sz w:val="24"/>
                <w:szCs w:val="22"/>
                <w:lang w:val="uk-UA"/>
              </w:rPr>
              <w:t>. 42, № 5. P. 856-874. DOI: 10.1111/j.1540-5931.2009.00711.x</w:t>
            </w:r>
          </w:p>
        </w:tc>
      </w:tr>
      <w:tr w:rsidR="005070AD" w:rsidRPr="005070AD" w14:paraId="1E7E970D" w14:textId="77777777" w:rsidTr="00B435B7">
        <w:tc>
          <w:tcPr>
            <w:tcW w:w="2552" w:type="dxa"/>
          </w:tcPr>
          <w:p w14:paraId="5E1A412D" w14:textId="77777777" w:rsidR="005070AD" w:rsidRPr="00B435B7" w:rsidRDefault="005070AD" w:rsidP="00BD475C">
            <w:pPr>
              <w:rPr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  <w:lang w:val="uk-UA"/>
              </w:rPr>
              <w:t>Сторінки з веб-сайтів</w:t>
            </w:r>
          </w:p>
        </w:tc>
        <w:tc>
          <w:tcPr>
            <w:tcW w:w="7229" w:type="dxa"/>
          </w:tcPr>
          <w:p w14:paraId="30433CC1" w14:textId="77777777" w:rsidR="005070AD" w:rsidRPr="00B435B7" w:rsidRDefault="005070AD" w:rsidP="00BD475C">
            <w:pPr>
              <w:rPr>
                <w:color w:val="000000"/>
                <w:spacing w:val="4"/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  <w:lang w:val="uk-UA"/>
              </w:rPr>
              <w:t>Що таке органічні продукти і чим вони кращі за звичайні? Екологія життя : веб-сайт. URL: http://www.eco-live.com.ua (дата звернення: 12.12.2023).</w:t>
            </w:r>
          </w:p>
        </w:tc>
      </w:tr>
      <w:tr w:rsidR="005070AD" w:rsidRPr="005070AD" w14:paraId="2CB66A05" w14:textId="77777777" w:rsidTr="00B435B7">
        <w:trPr>
          <w:trHeight w:val="295"/>
        </w:trPr>
        <w:tc>
          <w:tcPr>
            <w:tcW w:w="9781" w:type="dxa"/>
            <w:gridSpan w:val="2"/>
          </w:tcPr>
          <w:p w14:paraId="79758684" w14:textId="77777777" w:rsidR="005070AD" w:rsidRPr="00B435B7" w:rsidRDefault="005070AD" w:rsidP="00BD475C">
            <w:pPr>
              <w:jc w:val="center"/>
              <w:rPr>
                <w:bCs/>
                <w:i/>
                <w:iCs/>
                <w:color w:val="000000"/>
                <w:spacing w:val="4"/>
                <w:sz w:val="24"/>
                <w:szCs w:val="22"/>
                <w:lang w:val="uk-UA"/>
              </w:rPr>
            </w:pPr>
            <w:r w:rsidRPr="00B435B7">
              <w:rPr>
                <w:bCs/>
                <w:i/>
                <w:iCs/>
                <w:color w:val="000000"/>
                <w:spacing w:val="4"/>
                <w:sz w:val="24"/>
                <w:szCs w:val="22"/>
                <w:lang w:val="uk-UA"/>
              </w:rPr>
              <w:t>Інші документи</w:t>
            </w:r>
          </w:p>
        </w:tc>
      </w:tr>
      <w:tr w:rsidR="005070AD" w:rsidRPr="005070AD" w14:paraId="5D00736C" w14:textId="77777777" w:rsidTr="00B435B7">
        <w:tc>
          <w:tcPr>
            <w:tcW w:w="2552" w:type="dxa"/>
          </w:tcPr>
          <w:p w14:paraId="6D0E033A" w14:textId="77777777" w:rsidR="005070AD" w:rsidRPr="00B435B7" w:rsidRDefault="005070AD" w:rsidP="00BD475C">
            <w:pPr>
              <w:rPr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  <w:lang w:val="uk-UA"/>
              </w:rPr>
              <w:t>Стандарти</w:t>
            </w:r>
          </w:p>
        </w:tc>
        <w:tc>
          <w:tcPr>
            <w:tcW w:w="7229" w:type="dxa"/>
          </w:tcPr>
          <w:p w14:paraId="4D9EB7DD" w14:textId="77777777" w:rsidR="005070AD" w:rsidRPr="00B435B7" w:rsidRDefault="005070AD" w:rsidP="00BD475C">
            <w:pPr>
              <w:rPr>
                <w:color w:val="000000"/>
                <w:spacing w:val="4"/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</w:rPr>
              <w:t xml:space="preserve">ДСТУ 8302:2015 </w:t>
            </w:r>
            <w:r w:rsidRPr="00B435B7">
              <w:rPr>
                <w:sz w:val="24"/>
                <w:szCs w:val="22"/>
                <w:lang w:val="uk-UA"/>
              </w:rPr>
              <w:t>Інформація та документація. Бібліографічне посилання. Загальні вимоги та правила складання / Нац. стандарт України. Вид. офіц. [Уведено вперше; чинний від 2016-07-01]. Київ : ДП «УкрНДНЦ», 2016. 17 с. (Інформація та документація). – З внесеними поправками</w:t>
            </w:r>
            <w:r w:rsidRPr="00B435B7">
              <w:rPr>
                <w:sz w:val="24"/>
                <w:szCs w:val="22"/>
              </w:rPr>
              <w:t>.</w:t>
            </w:r>
          </w:p>
        </w:tc>
      </w:tr>
      <w:tr w:rsidR="005070AD" w:rsidRPr="005070AD" w14:paraId="71B1BC1C" w14:textId="77777777" w:rsidTr="00B435B7">
        <w:tc>
          <w:tcPr>
            <w:tcW w:w="2552" w:type="dxa"/>
          </w:tcPr>
          <w:p w14:paraId="7558E3C7" w14:textId="77777777" w:rsidR="005070AD" w:rsidRPr="00B435B7" w:rsidRDefault="005070AD" w:rsidP="00BD475C">
            <w:pPr>
              <w:rPr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  <w:lang w:val="uk-UA"/>
              </w:rPr>
              <w:t xml:space="preserve">Монографії </w:t>
            </w:r>
          </w:p>
        </w:tc>
        <w:tc>
          <w:tcPr>
            <w:tcW w:w="7229" w:type="dxa"/>
          </w:tcPr>
          <w:p w14:paraId="6E27388F" w14:textId="77777777" w:rsidR="005070AD" w:rsidRPr="00B435B7" w:rsidRDefault="005070AD" w:rsidP="00BD475C">
            <w:pPr>
              <w:rPr>
                <w:sz w:val="24"/>
                <w:szCs w:val="22"/>
                <w:lang w:val="uk-UA"/>
              </w:rPr>
            </w:pPr>
            <w:r w:rsidRPr="00B435B7">
              <w:rPr>
                <w:sz w:val="24"/>
                <w:szCs w:val="22"/>
                <w:lang w:val="uk-UA"/>
              </w:rPr>
              <w:t>Климчук В.О. Мотиваційний дискурс особистості: на шляху до соціальної психології мотивації : монографія. Житомир : Вид-во ЖДУ ім. І. Франка, 2019. 290 с.</w:t>
            </w:r>
          </w:p>
        </w:tc>
      </w:tr>
    </w:tbl>
    <w:p w14:paraId="4A8A693E" w14:textId="77777777" w:rsidR="005070AD" w:rsidRPr="005070AD" w:rsidRDefault="005070AD" w:rsidP="005070AD">
      <w:pPr>
        <w:rPr>
          <w:lang w:val="uk-UA"/>
        </w:rPr>
      </w:pPr>
    </w:p>
    <w:sectPr w:rsidR="005070AD" w:rsidRPr="005070AD" w:rsidSect="006747BE">
      <w:headerReference w:type="default" r:id="rId15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AED84" w14:textId="77777777" w:rsidR="00656704" w:rsidRDefault="00656704" w:rsidP="00B30D48">
      <w:r>
        <w:separator/>
      </w:r>
    </w:p>
  </w:endnote>
  <w:endnote w:type="continuationSeparator" w:id="0">
    <w:p w14:paraId="5CCA7A77" w14:textId="77777777" w:rsidR="00656704" w:rsidRDefault="00656704" w:rsidP="00B3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74688" w14:textId="77777777" w:rsidR="00656704" w:rsidRDefault="00656704" w:rsidP="00B30D48">
      <w:r>
        <w:separator/>
      </w:r>
    </w:p>
  </w:footnote>
  <w:footnote w:type="continuationSeparator" w:id="0">
    <w:p w14:paraId="4D3908ED" w14:textId="77777777" w:rsidR="00656704" w:rsidRDefault="00656704" w:rsidP="00B3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93A69" w14:textId="77777777" w:rsidR="00656704" w:rsidRPr="00B30D48" w:rsidRDefault="00656704" w:rsidP="00B30D48">
    <w:pPr>
      <w:pStyle w:val="aa"/>
      <w:jc w:val="right"/>
      <w:rPr>
        <w:sz w:val="20"/>
        <w:szCs w:val="20"/>
      </w:rPr>
    </w:pPr>
    <w:r w:rsidRPr="00B30D48">
      <w:rPr>
        <w:sz w:val="20"/>
        <w:szCs w:val="20"/>
      </w:rPr>
      <w:fldChar w:fldCharType="begin"/>
    </w:r>
    <w:r w:rsidRPr="00B30D48">
      <w:rPr>
        <w:sz w:val="20"/>
        <w:szCs w:val="20"/>
      </w:rPr>
      <w:instrText>PAGE   \* MERGEFORMAT</w:instrText>
    </w:r>
    <w:r w:rsidRPr="00B30D48">
      <w:rPr>
        <w:sz w:val="20"/>
        <w:szCs w:val="20"/>
      </w:rPr>
      <w:fldChar w:fldCharType="separate"/>
    </w:r>
    <w:r>
      <w:rPr>
        <w:noProof/>
        <w:sz w:val="20"/>
        <w:szCs w:val="20"/>
      </w:rPr>
      <w:t>14</w:t>
    </w:r>
    <w:r w:rsidRPr="00B30D48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6C70"/>
    <w:multiLevelType w:val="multilevel"/>
    <w:tmpl w:val="82961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24894218"/>
    <w:multiLevelType w:val="hybridMultilevel"/>
    <w:tmpl w:val="322E926C"/>
    <w:lvl w:ilvl="0" w:tplc="A2121E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A2121EF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BD13356"/>
    <w:multiLevelType w:val="multilevel"/>
    <w:tmpl w:val="40E4F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3" w15:restartNumberingAfterBreak="0">
    <w:nsid w:val="2F0B7B06"/>
    <w:multiLevelType w:val="hybridMultilevel"/>
    <w:tmpl w:val="F17CD45C"/>
    <w:lvl w:ilvl="0" w:tplc="FA042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E2560"/>
    <w:multiLevelType w:val="hybridMultilevel"/>
    <w:tmpl w:val="FD60DAF8"/>
    <w:lvl w:ilvl="0" w:tplc="86DAF62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2F0286D"/>
    <w:multiLevelType w:val="multilevel"/>
    <w:tmpl w:val="388A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16BAE"/>
    <w:multiLevelType w:val="multilevel"/>
    <w:tmpl w:val="B8AC46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5BAD556D"/>
    <w:multiLevelType w:val="hybridMultilevel"/>
    <w:tmpl w:val="1314667E"/>
    <w:lvl w:ilvl="0" w:tplc="A2121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575785"/>
    <w:multiLevelType w:val="multilevel"/>
    <w:tmpl w:val="C4A0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86845"/>
    <w:multiLevelType w:val="hybridMultilevel"/>
    <w:tmpl w:val="F342E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93740"/>
    <w:multiLevelType w:val="multilevel"/>
    <w:tmpl w:val="B8AC46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AD"/>
    <w:rsid w:val="000067C4"/>
    <w:rsid w:val="00033E03"/>
    <w:rsid w:val="00044D9F"/>
    <w:rsid w:val="00063CAC"/>
    <w:rsid w:val="00064C5B"/>
    <w:rsid w:val="000758F7"/>
    <w:rsid w:val="000A5A3B"/>
    <w:rsid w:val="000A7B37"/>
    <w:rsid w:val="000B6235"/>
    <w:rsid w:val="000C2377"/>
    <w:rsid w:val="000D6873"/>
    <w:rsid w:val="000F0C98"/>
    <w:rsid w:val="00105874"/>
    <w:rsid w:val="0011350F"/>
    <w:rsid w:val="00120724"/>
    <w:rsid w:val="00142122"/>
    <w:rsid w:val="0015531D"/>
    <w:rsid w:val="001667D6"/>
    <w:rsid w:val="00166BC4"/>
    <w:rsid w:val="00171BE2"/>
    <w:rsid w:val="001953A3"/>
    <w:rsid w:val="001979B3"/>
    <w:rsid w:val="001B7060"/>
    <w:rsid w:val="001C4D05"/>
    <w:rsid w:val="001D2F52"/>
    <w:rsid w:val="001E084F"/>
    <w:rsid w:val="001E3235"/>
    <w:rsid w:val="00216D97"/>
    <w:rsid w:val="0022247B"/>
    <w:rsid w:val="00232A7A"/>
    <w:rsid w:val="002363DC"/>
    <w:rsid w:val="0024760C"/>
    <w:rsid w:val="00253EA1"/>
    <w:rsid w:val="00270D44"/>
    <w:rsid w:val="00291E31"/>
    <w:rsid w:val="00295322"/>
    <w:rsid w:val="00297A46"/>
    <w:rsid w:val="002B4FF3"/>
    <w:rsid w:val="002B7DFA"/>
    <w:rsid w:val="002C1732"/>
    <w:rsid w:val="002D46F5"/>
    <w:rsid w:val="002F60A3"/>
    <w:rsid w:val="00302B71"/>
    <w:rsid w:val="00306037"/>
    <w:rsid w:val="003072CA"/>
    <w:rsid w:val="00331EA4"/>
    <w:rsid w:val="00340B9F"/>
    <w:rsid w:val="00342FE3"/>
    <w:rsid w:val="00364772"/>
    <w:rsid w:val="00375551"/>
    <w:rsid w:val="003A07C0"/>
    <w:rsid w:val="003D4F4E"/>
    <w:rsid w:val="003E28DD"/>
    <w:rsid w:val="00400C79"/>
    <w:rsid w:val="004030AF"/>
    <w:rsid w:val="004075D0"/>
    <w:rsid w:val="0042185E"/>
    <w:rsid w:val="00433D0F"/>
    <w:rsid w:val="00461A0E"/>
    <w:rsid w:val="00463D59"/>
    <w:rsid w:val="004647A2"/>
    <w:rsid w:val="004807B7"/>
    <w:rsid w:val="004A0325"/>
    <w:rsid w:val="004B01DD"/>
    <w:rsid w:val="004D0DD6"/>
    <w:rsid w:val="004E04CC"/>
    <w:rsid w:val="004E3A82"/>
    <w:rsid w:val="004F3E17"/>
    <w:rsid w:val="004F6952"/>
    <w:rsid w:val="005070AD"/>
    <w:rsid w:val="00527884"/>
    <w:rsid w:val="005319E6"/>
    <w:rsid w:val="005320BC"/>
    <w:rsid w:val="00543584"/>
    <w:rsid w:val="00552B27"/>
    <w:rsid w:val="005728B2"/>
    <w:rsid w:val="00595899"/>
    <w:rsid w:val="005D49B1"/>
    <w:rsid w:val="005D525C"/>
    <w:rsid w:val="005D7D15"/>
    <w:rsid w:val="005F14B4"/>
    <w:rsid w:val="00626193"/>
    <w:rsid w:val="006529D9"/>
    <w:rsid w:val="00656704"/>
    <w:rsid w:val="006747BE"/>
    <w:rsid w:val="006966EA"/>
    <w:rsid w:val="00696CB0"/>
    <w:rsid w:val="006A7457"/>
    <w:rsid w:val="006B55F8"/>
    <w:rsid w:val="006B5859"/>
    <w:rsid w:val="006B7AFA"/>
    <w:rsid w:val="006D39C2"/>
    <w:rsid w:val="006E3165"/>
    <w:rsid w:val="006F65B2"/>
    <w:rsid w:val="007024A0"/>
    <w:rsid w:val="007043E7"/>
    <w:rsid w:val="00724F39"/>
    <w:rsid w:val="007307AA"/>
    <w:rsid w:val="00732E01"/>
    <w:rsid w:val="00735502"/>
    <w:rsid w:val="00746DF4"/>
    <w:rsid w:val="00780892"/>
    <w:rsid w:val="00785136"/>
    <w:rsid w:val="00786900"/>
    <w:rsid w:val="00795803"/>
    <w:rsid w:val="007A4982"/>
    <w:rsid w:val="007D02DF"/>
    <w:rsid w:val="007D7314"/>
    <w:rsid w:val="007E01EE"/>
    <w:rsid w:val="007F27FA"/>
    <w:rsid w:val="008023D2"/>
    <w:rsid w:val="00811B06"/>
    <w:rsid w:val="00813E5D"/>
    <w:rsid w:val="00816DC0"/>
    <w:rsid w:val="00835EE5"/>
    <w:rsid w:val="008446C8"/>
    <w:rsid w:val="008514AE"/>
    <w:rsid w:val="008640E3"/>
    <w:rsid w:val="00883FEC"/>
    <w:rsid w:val="008A2A98"/>
    <w:rsid w:val="008B1B6B"/>
    <w:rsid w:val="008C212A"/>
    <w:rsid w:val="008C7CA5"/>
    <w:rsid w:val="00902385"/>
    <w:rsid w:val="00906B71"/>
    <w:rsid w:val="00910247"/>
    <w:rsid w:val="00917E0F"/>
    <w:rsid w:val="00921793"/>
    <w:rsid w:val="00950B73"/>
    <w:rsid w:val="009709E4"/>
    <w:rsid w:val="009741A8"/>
    <w:rsid w:val="00975B5B"/>
    <w:rsid w:val="00984E93"/>
    <w:rsid w:val="00997CF7"/>
    <w:rsid w:val="009A1A8B"/>
    <w:rsid w:val="009A7091"/>
    <w:rsid w:val="009E4129"/>
    <w:rsid w:val="009E54BA"/>
    <w:rsid w:val="009F0CE9"/>
    <w:rsid w:val="00A00D11"/>
    <w:rsid w:val="00A0283B"/>
    <w:rsid w:val="00A03F44"/>
    <w:rsid w:val="00A20573"/>
    <w:rsid w:val="00A23090"/>
    <w:rsid w:val="00A244AB"/>
    <w:rsid w:val="00A30AC6"/>
    <w:rsid w:val="00A40E20"/>
    <w:rsid w:val="00A44220"/>
    <w:rsid w:val="00A629D4"/>
    <w:rsid w:val="00A6767E"/>
    <w:rsid w:val="00A721EB"/>
    <w:rsid w:val="00A924CF"/>
    <w:rsid w:val="00AA1F0A"/>
    <w:rsid w:val="00AA3128"/>
    <w:rsid w:val="00AB7205"/>
    <w:rsid w:val="00AD4D6A"/>
    <w:rsid w:val="00B13E07"/>
    <w:rsid w:val="00B22A87"/>
    <w:rsid w:val="00B30D48"/>
    <w:rsid w:val="00B34BD3"/>
    <w:rsid w:val="00B36684"/>
    <w:rsid w:val="00B40690"/>
    <w:rsid w:val="00B435B7"/>
    <w:rsid w:val="00B6160D"/>
    <w:rsid w:val="00B61B08"/>
    <w:rsid w:val="00B84C49"/>
    <w:rsid w:val="00BA486A"/>
    <w:rsid w:val="00BC3A00"/>
    <w:rsid w:val="00BC763E"/>
    <w:rsid w:val="00BD65DE"/>
    <w:rsid w:val="00BE1917"/>
    <w:rsid w:val="00BF2EF7"/>
    <w:rsid w:val="00C156B6"/>
    <w:rsid w:val="00C16107"/>
    <w:rsid w:val="00C26807"/>
    <w:rsid w:val="00C26AB2"/>
    <w:rsid w:val="00C5005D"/>
    <w:rsid w:val="00C64C97"/>
    <w:rsid w:val="00C75A0D"/>
    <w:rsid w:val="00C7727F"/>
    <w:rsid w:val="00C805A6"/>
    <w:rsid w:val="00C92A68"/>
    <w:rsid w:val="00CA2D8A"/>
    <w:rsid w:val="00CB2A5D"/>
    <w:rsid w:val="00CB6A99"/>
    <w:rsid w:val="00CC6235"/>
    <w:rsid w:val="00CD1FFB"/>
    <w:rsid w:val="00D02DF3"/>
    <w:rsid w:val="00D04D1D"/>
    <w:rsid w:val="00D35460"/>
    <w:rsid w:val="00D41D3C"/>
    <w:rsid w:val="00D4669A"/>
    <w:rsid w:val="00D52C80"/>
    <w:rsid w:val="00D57AE3"/>
    <w:rsid w:val="00D64FA7"/>
    <w:rsid w:val="00DA077C"/>
    <w:rsid w:val="00DA21D2"/>
    <w:rsid w:val="00DB61A0"/>
    <w:rsid w:val="00DE269D"/>
    <w:rsid w:val="00DF5815"/>
    <w:rsid w:val="00E06E9B"/>
    <w:rsid w:val="00E166E3"/>
    <w:rsid w:val="00E3050B"/>
    <w:rsid w:val="00E31F73"/>
    <w:rsid w:val="00E327C1"/>
    <w:rsid w:val="00E50BF7"/>
    <w:rsid w:val="00E64F83"/>
    <w:rsid w:val="00E654F8"/>
    <w:rsid w:val="00E87380"/>
    <w:rsid w:val="00E97F48"/>
    <w:rsid w:val="00EA17A5"/>
    <w:rsid w:val="00EB1E31"/>
    <w:rsid w:val="00EB72F7"/>
    <w:rsid w:val="00EC62AA"/>
    <w:rsid w:val="00EC724D"/>
    <w:rsid w:val="00EE4045"/>
    <w:rsid w:val="00EF6621"/>
    <w:rsid w:val="00F22D7C"/>
    <w:rsid w:val="00F33057"/>
    <w:rsid w:val="00F423AD"/>
    <w:rsid w:val="00F45E78"/>
    <w:rsid w:val="00F51932"/>
    <w:rsid w:val="00F60DE9"/>
    <w:rsid w:val="00F643F0"/>
    <w:rsid w:val="00F87F33"/>
    <w:rsid w:val="00F91041"/>
    <w:rsid w:val="00F929F1"/>
    <w:rsid w:val="00F946AC"/>
    <w:rsid w:val="00FA7C57"/>
    <w:rsid w:val="00FB31CD"/>
    <w:rsid w:val="00FC4F96"/>
    <w:rsid w:val="00FD7EDE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10E15"/>
  <w15:chartTrackingRefBased/>
  <w15:docId w15:val="{4B6B70D1-3338-4EE6-B4B2-E045C25C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3AD"/>
    <w:rPr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FF3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423AD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423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423A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F423AD"/>
    <w:rPr>
      <w:rFonts w:ascii="Cambria" w:eastAsia="Times New Roman" w:hAnsi="Cambria" w:cs="Times New Roman"/>
      <w:b/>
      <w:bCs/>
      <w:i/>
      <w:iCs/>
      <w:color w:val="4F81BD"/>
      <w:sz w:val="28"/>
      <w:szCs w:val="24"/>
    </w:rPr>
  </w:style>
  <w:style w:type="character" w:customStyle="1" w:styleId="FontStyle83">
    <w:name w:val="Font Style83"/>
    <w:uiPriority w:val="99"/>
    <w:rsid w:val="00F423AD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Body Text Indent"/>
    <w:basedOn w:val="a"/>
    <w:link w:val="a4"/>
    <w:uiPriority w:val="99"/>
    <w:rsid w:val="00F423AD"/>
    <w:pPr>
      <w:spacing w:after="120"/>
      <w:ind w:left="283"/>
    </w:pPr>
    <w:rPr>
      <w:lang w:val="x-none" w:eastAsia="x-none"/>
    </w:rPr>
  </w:style>
  <w:style w:type="character" w:customStyle="1" w:styleId="a4">
    <w:name w:val="Основний текст з відступом Знак"/>
    <w:link w:val="a3"/>
    <w:uiPriority w:val="99"/>
    <w:rsid w:val="00F423AD"/>
    <w:rPr>
      <w:sz w:val="28"/>
      <w:szCs w:val="24"/>
    </w:rPr>
  </w:style>
  <w:style w:type="paragraph" w:customStyle="1" w:styleId="a5">
    <w:name w:val="???????"/>
    <w:rsid w:val="00F423AD"/>
    <w:rPr>
      <w:lang w:val="ru-RU" w:eastAsia="ru-RU"/>
    </w:rPr>
  </w:style>
  <w:style w:type="paragraph" w:customStyle="1" w:styleId="Style2">
    <w:name w:val="Style2"/>
    <w:basedOn w:val="a"/>
    <w:uiPriority w:val="99"/>
    <w:rsid w:val="00F423AD"/>
    <w:pPr>
      <w:widowControl w:val="0"/>
      <w:autoSpaceDE w:val="0"/>
      <w:autoSpaceDN w:val="0"/>
      <w:adjustRightInd w:val="0"/>
      <w:spacing w:line="437" w:lineRule="exact"/>
      <w:ind w:firstLine="720"/>
      <w:jc w:val="both"/>
    </w:pPr>
    <w:rPr>
      <w:sz w:val="24"/>
    </w:rPr>
  </w:style>
  <w:style w:type="character" w:customStyle="1" w:styleId="FontStyle31">
    <w:name w:val="Font Style31"/>
    <w:uiPriority w:val="99"/>
    <w:rsid w:val="00F423AD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link w:val="a7"/>
    <w:qFormat/>
    <w:rsid w:val="00F423AD"/>
    <w:pPr>
      <w:spacing w:line="360" w:lineRule="auto"/>
      <w:ind w:firstLine="720"/>
      <w:jc w:val="center"/>
    </w:pPr>
    <w:rPr>
      <w:b/>
      <w:szCs w:val="20"/>
      <w:lang w:val="uk-UA" w:eastAsia="x-none"/>
    </w:rPr>
  </w:style>
  <w:style w:type="character" w:customStyle="1" w:styleId="a7">
    <w:name w:val="Назва Знак"/>
    <w:link w:val="a6"/>
    <w:rsid w:val="00F423AD"/>
    <w:rPr>
      <w:b/>
      <w:sz w:val="28"/>
      <w:lang w:val="uk-UA"/>
    </w:rPr>
  </w:style>
  <w:style w:type="paragraph" w:styleId="a8">
    <w:name w:val="List Paragraph"/>
    <w:basedOn w:val="a"/>
    <w:uiPriority w:val="34"/>
    <w:qFormat/>
    <w:rsid w:val="00F423AD"/>
    <w:pPr>
      <w:widowControl w:val="0"/>
      <w:autoSpaceDE w:val="0"/>
      <w:autoSpaceDN w:val="0"/>
      <w:adjustRightInd w:val="0"/>
      <w:ind w:left="720"/>
      <w:contextualSpacing/>
    </w:pPr>
    <w:rPr>
      <w:sz w:val="24"/>
    </w:rPr>
  </w:style>
  <w:style w:type="paragraph" w:customStyle="1" w:styleId="Style1">
    <w:name w:val="Style1"/>
    <w:basedOn w:val="a"/>
    <w:uiPriority w:val="99"/>
    <w:rsid w:val="00F423AD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27">
    <w:name w:val="Font Style27"/>
    <w:uiPriority w:val="99"/>
    <w:rsid w:val="00F423A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F423AD"/>
    <w:pPr>
      <w:widowControl w:val="0"/>
      <w:autoSpaceDE w:val="0"/>
      <w:autoSpaceDN w:val="0"/>
      <w:adjustRightInd w:val="0"/>
      <w:spacing w:line="422" w:lineRule="exact"/>
      <w:ind w:firstLine="715"/>
    </w:pPr>
    <w:rPr>
      <w:sz w:val="24"/>
    </w:rPr>
  </w:style>
  <w:style w:type="paragraph" w:styleId="3">
    <w:name w:val="Body Text 3"/>
    <w:basedOn w:val="a"/>
    <w:link w:val="30"/>
    <w:rsid w:val="00F423A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ий текст 3 Знак"/>
    <w:link w:val="3"/>
    <w:rsid w:val="00F423AD"/>
    <w:rPr>
      <w:sz w:val="16"/>
      <w:szCs w:val="16"/>
    </w:rPr>
  </w:style>
  <w:style w:type="paragraph" w:customStyle="1" w:styleId="11">
    <w:name w:val="Стиль 11"/>
    <w:basedOn w:val="a"/>
    <w:rsid w:val="00F423AD"/>
    <w:pPr>
      <w:autoSpaceDE w:val="0"/>
      <w:autoSpaceDN w:val="0"/>
      <w:adjustRightInd w:val="0"/>
      <w:ind w:firstLine="720"/>
      <w:jc w:val="both"/>
    </w:pPr>
    <w:rPr>
      <w:sz w:val="22"/>
      <w:szCs w:val="22"/>
      <w:lang w:val="uk-UA"/>
    </w:rPr>
  </w:style>
  <w:style w:type="paragraph" w:customStyle="1" w:styleId="110">
    <w:name w:val="Стиль 11 тема"/>
    <w:basedOn w:val="a"/>
    <w:autoRedefine/>
    <w:rsid w:val="00F423AD"/>
    <w:pPr>
      <w:widowControl w:val="0"/>
      <w:autoSpaceDE w:val="0"/>
      <w:autoSpaceDN w:val="0"/>
      <w:adjustRightInd w:val="0"/>
      <w:spacing w:line="276" w:lineRule="auto"/>
      <w:ind w:firstLine="567"/>
      <w:jc w:val="center"/>
    </w:pPr>
    <w:rPr>
      <w:i/>
      <w:sz w:val="24"/>
      <w:lang w:val="uk-UA"/>
    </w:rPr>
  </w:style>
  <w:style w:type="paragraph" w:customStyle="1" w:styleId="111">
    <w:name w:val="Стиль 11 ц"/>
    <w:basedOn w:val="a"/>
    <w:rsid w:val="00F423AD"/>
    <w:pPr>
      <w:widowControl w:val="0"/>
      <w:autoSpaceDE w:val="0"/>
      <w:autoSpaceDN w:val="0"/>
      <w:adjustRightInd w:val="0"/>
      <w:jc w:val="center"/>
    </w:pPr>
    <w:rPr>
      <w:sz w:val="22"/>
      <w:szCs w:val="22"/>
      <w:lang w:val="uk-UA"/>
    </w:rPr>
  </w:style>
  <w:style w:type="table" w:styleId="a9">
    <w:name w:val="Table Grid"/>
    <w:basedOn w:val="a1"/>
    <w:uiPriority w:val="39"/>
    <w:rsid w:val="00F42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30D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ій колонтитул Знак"/>
    <w:link w:val="aa"/>
    <w:uiPriority w:val="99"/>
    <w:rsid w:val="00B30D48"/>
    <w:rPr>
      <w:sz w:val="28"/>
      <w:szCs w:val="24"/>
    </w:rPr>
  </w:style>
  <w:style w:type="paragraph" w:styleId="ac">
    <w:name w:val="footer"/>
    <w:basedOn w:val="a"/>
    <w:link w:val="ad"/>
    <w:rsid w:val="00B30D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ій колонтитул Знак"/>
    <w:link w:val="ac"/>
    <w:rsid w:val="00B30D48"/>
    <w:rPr>
      <w:sz w:val="28"/>
      <w:szCs w:val="24"/>
    </w:rPr>
  </w:style>
  <w:style w:type="character" w:customStyle="1" w:styleId="10">
    <w:name w:val="Заголовок 1 Знак"/>
    <w:link w:val="1"/>
    <w:rsid w:val="002B4F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Normal (Web)"/>
    <w:basedOn w:val="a"/>
    <w:uiPriority w:val="99"/>
    <w:rsid w:val="00306037"/>
    <w:pPr>
      <w:spacing w:before="100" w:beforeAutospacing="1" w:after="100" w:afterAutospacing="1"/>
    </w:pPr>
    <w:rPr>
      <w:sz w:val="24"/>
    </w:rPr>
  </w:style>
  <w:style w:type="paragraph" w:customStyle="1" w:styleId="Style13">
    <w:name w:val="Style13"/>
    <w:basedOn w:val="a"/>
    <w:uiPriority w:val="99"/>
    <w:rsid w:val="00306037"/>
    <w:pPr>
      <w:widowControl w:val="0"/>
      <w:autoSpaceDE w:val="0"/>
      <w:autoSpaceDN w:val="0"/>
      <w:adjustRightInd w:val="0"/>
      <w:spacing w:line="298" w:lineRule="exact"/>
    </w:pPr>
    <w:rPr>
      <w:sz w:val="24"/>
    </w:rPr>
  </w:style>
  <w:style w:type="paragraph" w:customStyle="1" w:styleId="Style15">
    <w:name w:val="Style15"/>
    <w:basedOn w:val="a"/>
    <w:uiPriority w:val="99"/>
    <w:rsid w:val="00306037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</w:rPr>
  </w:style>
  <w:style w:type="paragraph" w:styleId="af">
    <w:name w:val="No Spacing"/>
    <w:uiPriority w:val="1"/>
    <w:qFormat/>
    <w:rsid w:val="00732E01"/>
    <w:rPr>
      <w:rFonts w:ascii="Calibri" w:eastAsia="Calibri" w:hAnsi="Calibri"/>
      <w:sz w:val="22"/>
      <w:szCs w:val="22"/>
      <w:lang w:val="ru-RU" w:eastAsia="en-US"/>
    </w:rPr>
  </w:style>
  <w:style w:type="paragraph" w:styleId="af0">
    <w:name w:val="Balloon Text"/>
    <w:basedOn w:val="a"/>
    <w:link w:val="af1"/>
    <w:semiHidden/>
    <w:unhideWhenUsed/>
    <w:rsid w:val="00B22A87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rsid w:val="00B22A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104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f2">
    <w:name w:val="Emphasis"/>
    <w:uiPriority w:val="20"/>
    <w:qFormat/>
    <w:rsid w:val="001953A3"/>
    <w:rPr>
      <w:i/>
      <w:iCs/>
    </w:rPr>
  </w:style>
  <w:style w:type="character" w:styleId="af3">
    <w:name w:val="Hyperlink"/>
    <w:uiPriority w:val="99"/>
    <w:unhideWhenUsed/>
    <w:rsid w:val="00C64C97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C64C9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виноски Знак"/>
    <w:link w:val="af4"/>
    <w:uiPriority w:val="99"/>
    <w:semiHidden/>
    <w:rsid w:val="00C64C97"/>
    <w:rPr>
      <w:rFonts w:ascii="Calibri" w:eastAsia="Calibri" w:hAnsi="Calibri" w:cs="Times New Roman"/>
      <w:lang w:eastAsia="en-US"/>
    </w:rPr>
  </w:style>
  <w:style w:type="character" w:styleId="af6">
    <w:name w:val="footnote reference"/>
    <w:uiPriority w:val="99"/>
    <w:semiHidden/>
    <w:unhideWhenUsed/>
    <w:rsid w:val="00C64C97"/>
    <w:rPr>
      <w:vertAlign w:val="superscript"/>
    </w:rPr>
  </w:style>
  <w:style w:type="character" w:styleId="af7">
    <w:name w:val="FollowedHyperlink"/>
    <w:semiHidden/>
    <w:unhideWhenUsed/>
    <w:rsid w:val="00DA077C"/>
    <w:rPr>
      <w:color w:val="800080"/>
      <w:u w:val="single"/>
    </w:rPr>
  </w:style>
  <w:style w:type="character" w:styleId="af8">
    <w:name w:val="Unresolved Mention"/>
    <w:basedOn w:val="a0"/>
    <w:uiPriority w:val="99"/>
    <w:semiHidden/>
    <w:unhideWhenUsed/>
    <w:rsid w:val="00B43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gov.ua" TargetMode="External"/><Relationship Id="rId13" Type="http://schemas.openxmlformats.org/officeDocument/2006/relationships/hyperlink" Target="https://zakon.rada.gov.ua/laws/show/2145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xtbook.com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u.com.u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buv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242-2011-%D0%BF#Text" TargetMode="External"/><Relationship Id="rId14" Type="http://schemas.openxmlformats.org/officeDocument/2006/relationships/hyperlink" Target="http://www.m.nayka.com.ua/?op=%201&amp;j=efektyvnaekonomika&amp;s%20=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F5B9-F86A-4D55-80B9-6C71A08D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4109</Words>
  <Characters>29276</Characters>
  <Application>Microsoft Office Word</Application>
  <DocSecurity>0</DocSecurity>
  <Lines>243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Іващенко Марина Миколаївна</dc:creator>
  <cp:keywords/>
  <cp:lastModifiedBy>Marina</cp:lastModifiedBy>
  <cp:revision>3</cp:revision>
  <cp:lastPrinted>2024-05-24T12:16:00Z</cp:lastPrinted>
  <dcterms:created xsi:type="dcterms:W3CDTF">2024-05-24T12:16:00Z</dcterms:created>
  <dcterms:modified xsi:type="dcterms:W3CDTF">2024-05-24T12:21:00Z</dcterms:modified>
</cp:coreProperties>
</file>